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628" w:rsidRPr="00680628" w:rsidRDefault="00680628" w:rsidP="00680628">
      <w:pPr>
        <w:adjustRightInd w:val="0"/>
        <w:spacing w:line="560" w:lineRule="exact"/>
        <w:jc w:val="center"/>
        <w:rPr>
          <w:rFonts w:ascii="方正小标宋简体" w:eastAsia="方正小标宋简体"/>
          <w:sz w:val="32"/>
        </w:rPr>
      </w:pPr>
    </w:p>
    <w:p w:rsidR="00680628" w:rsidRPr="00680628" w:rsidRDefault="00680628" w:rsidP="00680628">
      <w:pPr>
        <w:adjustRightInd w:val="0"/>
        <w:spacing w:line="560" w:lineRule="exact"/>
        <w:jc w:val="center"/>
        <w:rPr>
          <w:rFonts w:ascii="方正小标宋简体" w:eastAsia="方正小标宋简体"/>
          <w:sz w:val="32"/>
        </w:rPr>
      </w:pPr>
    </w:p>
    <w:p w:rsidR="00680628" w:rsidRPr="00680628" w:rsidRDefault="006316A9" w:rsidP="00680628">
      <w:pPr>
        <w:adjustRightInd w:val="0"/>
        <w:spacing w:line="560" w:lineRule="exact"/>
        <w:jc w:val="center"/>
        <w:rPr>
          <w:rFonts w:ascii="方正小标宋简体" w:eastAsia="方正小标宋简体"/>
          <w:sz w:val="44"/>
        </w:rPr>
      </w:pPr>
      <w:r w:rsidRPr="00680628">
        <w:rPr>
          <w:rFonts w:ascii="方正小标宋简体" w:eastAsia="方正小标宋简体" w:hint="eastAsia"/>
          <w:sz w:val="44"/>
        </w:rPr>
        <w:t>中华人民共和国</w:t>
      </w:r>
    </w:p>
    <w:p w:rsidR="00680628" w:rsidRPr="00680628" w:rsidRDefault="0098304D" w:rsidP="00680628">
      <w:pPr>
        <w:adjustRightInd w:val="0"/>
        <w:spacing w:line="560" w:lineRule="exact"/>
        <w:jc w:val="center"/>
        <w:rPr>
          <w:rFonts w:ascii="方正小标宋简体" w:eastAsia="方正小标宋简体"/>
          <w:sz w:val="44"/>
        </w:rPr>
      </w:pPr>
      <w:r w:rsidRPr="00680628">
        <w:rPr>
          <w:rFonts w:ascii="方正小标宋简体" w:eastAsia="方正小标宋简体" w:hint="eastAsia"/>
          <w:sz w:val="44"/>
        </w:rPr>
        <w:t>山东省青岛市中级人民法院</w:t>
      </w:r>
    </w:p>
    <w:p w:rsidR="00680628" w:rsidRPr="00680628" w:rsidRDefault="0098304D" w:rsidP="00680628">
      <w:pPr>
        <w:adjustRightInd w:val="0"/>
        <w:spacing w:line="560" w:lineRule="exact"/>
        <w:jc w:val="center"/>
        <w:rPr>
          <w:rFonts w:ascii="方正小标宋简体" w:eastAsia="方正小标宋简体"/>
          <w:sz w:val="44"/>
        </w:rPr>
      </w:pPr>
      <w:r w:rsidRPr="00680628">
        <w:rPr>
          <w:rFonts w:ascii="方正小标宋简体" w:eastAsia="方正小标宋简体" w:hint="eastAsia"/>
          <w:sz w:val="44"/>
        </w:rPr>
        <w:t>民事判决书</w:t>
      </w:r>
    </w:p>
    <w:p w:rsidR="00680628" w:rsidRPr="00680628" w:rsidRDefault="00680628" w:rsidP="00680628">
      <w:pPr>
        <w:adjustRightInd w:val="0"/>
        <w:spacing w:line="560" w:lineRule="exact"/>
        <w:jc w:val="center"/>
        <w:rPr>
          <w:rFonts w:ascii="方正小标宋简体" w:eastAsia="方正小标宋简体" w:hAnsi="仿宋"/>
          <w:sz w:val="32"/>
        </w:rPr>
      </w:pPr>
    </w:p>
    <w:p w:rsidR="00680628" w:rsidRPr="00680628" w:rsidRDefault="0098304D" w:rsidP="00680628">
      <w:pPr>
        <w:adjustRightInd w:val="0"/>
        <w:spacing w:line="560" w:lineRule="exact"/>
        <w:ind w:right="640"/>
        <w:jc w:val="right"/>
        <w:rPr>
          <w:rFonts w:ascii="仿宋" w:eastAsia="仿宋" w:hAnsi="仿宋"/>
          <w:sz w:val="32"/>
        </w:rPr>
      </w:pPr>
      <w:r w:rsidRPr="00680628">
        <w:rPr>
          <w:rFonts w:ascii="仿宋" w:eastAsia="仿宋" w:hAnsi="仿宋" w:hint="eastAsia"/>
          <w:sz w:val="32"/>
        </w:rPr>
        <w:t>（202</w:t>
      </w:r>
      <w:r w:rsidR="006316A9" w:rsidRPr="00680628">
        <w:rPr>
          <w:rFonts w:ascii="仿宋" w:eastAsia="仿宋" w:hAnsi="仿宋" w:hint="eastAsia"/>
          <w:sz w:val="32"/>
        </w:rPr>
        <w:t>1</w:t>
      </w:r>
      <w:r w:rsidRPr="00680628">
        <w:rPr>
          <w:rFonts w:ascii="仿宋" w:eastAsia="仿宋" w:hAnsi="仿宋" w:hint="eastAsia"/>
          <w:sz w:val="32"/>
        </w:rPr>
        <w:t>）鲁02民初</w:t>
      </w:r>
      <w:r w:rsidR="006316A9" w:rsidRPr="00680628">
        <w:rPr>
          <w:rFonts w:ascii="仿宋" w:eastAsia="仿宋" w:hAnsi="仿宋" w:hint="eastAsia"/>
          <w:sz w:val="32"/>
        </w:rPr>
        <w:t>2372</w:t>
      </w:r>
      <w:r w:rsidRPr="00680628">
        <w:rPr>
          <w:rFonts w:ascii="仿宋" w:eastAsia="仿宋" w:hAnsi="仿宋" w:hint="eastAsia"/>
          <w:sz w:val="32"/>
        </w:rPr>
        <w:t>号</w:t>
      </w:r>
    </w:p>
    <w:p w:rsidR="00680628" w:rsidRPr="00680628" w:rsidRDefault="00680628" w:rsidP="00680628">
      <w:pPr>
        <w:adjustRightInd w:val="0"/>
        <w:spacing w:line="560" w:lineRule="exact"/>
        <w:ind w:right="640" w:firstLine="640"/>
        <w:jc w:val="right"/>
        <w:rPr>
          <w:rFonts w:ascii="仿宋" w:eastAsia="仿宋" w:hAnsi="仿宋"/>
          <w:sz w:val="32"/>
        </w:rPr>
      </w:pPr>
    </w:p>
    <w:p w:rsidR="00680628" w:rsidRPr="00680628" w:rsidRDefault="0098304D"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原告：</w:t>
      </w:r>
      <w:r w:rsidR="006316A9" w:rsidRPr="00680628">
        <w:rPr>
          <w:rFonts w:ascii="仿宋" w:eastAsia="仿宋" w:hAnsi="仿宋" w:hint="eastAsia"/>
          <w:sz w:val="32"/>
        </w:rPr>
        <w:t>英特宜</w:t>
      </w:r>
      <w:proofErr w:type="gramStart"/>
      <w:r w:rsidR="006316A9" w:rsidRPr="00680628">
        <w:rPr>
          <w:rFonts w:ascii="仿宋" w:eastAsia="仿宋" w:hAnsi="仿宋" w:hint="eastAsia"/>
          <w:sz w:val="32"/>
        </w:rPr>
        <w:t>家系统</w:t>
      </w:r>
      <w:proofErr w:type="gramEnd"/>
      <w:r w:rsidR="006316A9" w:rsidRPr="00680628">
        <w:rPr>
          <w:rFonts w:ascii="仿宋" w:eastAsia="仿宋" w:hAnsi="仿宋" w:hint="eastAsia"/>
          <w:sz w:val="32"/>
        </w:rPr>
        <w:t>私营有限责任公司（Inter IKEA Systems B.V.），住所地荷兰代尔夫特城奥洛夫帕尔姆街</w:t>
      </w:r>
      <w:r w:rsidRPr="00680628">
        <w:rPr>
          <w:rFonts w:ascii="仿宋" w:eastAsia="仿宋" w:hAnsi="仿宋" w:hint="eastAsia"/>
          <w:sz w:val="32"/>
        </w:rPr>
        <w:t>。</w:t>
      </w:r>
    </w:p>
    <w:p w:rsidR="00680628" w:rsidRPr="00680628" w:rsidRDefault="00EA4742"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授权</w:t>
      </w:r>
      <w:r w:rsidR="0098304D" w:rsidRPr="00680628">
        <w:rPr>
          <w:rFonts w:ascii="仿宋" w:eastAsia="仿宋" w:hAnsi="仿宋" w:hint="eastAsia"/>
          <w:sz w:val="32"/>
        </w:rPr>
        <w:t>代表人：</w:t>
      </w:r>
      <w:r w:rsidR="006316A9" w:rsidRPr="00680628">
        <w:rPr>
          <w:rFonts w:ascii="仿宋" w:eastAsia="仿宋" w:hAnsi="仿宋" w:hint="eastAsia"/>
          <w:sz w:val="32"/>
        </w:rPr>
        <w:t>约翰尼斯·雅各布·克里斯蒂安·比尔曼，该公司知识产权法律顾问经理。</w:t>
      </w:r>
    </w:p>
    <w:p w:rsidR="00680628" w:rsidRPr="00680628" w:rsidRDefault="00EA4742"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委托诉讼代理人：梁思</w:t>
      </w:r>
      <w:proofErr w:type="gramStart"/>
      <w:r w:rsidRPr="00680628">
        <w:rPr>
          <w:rFonts w:ascii="仿宋" w:eastAsia="仿宋" w:hAnsi="仿宋" w:hint="eastAsia"/>
          <w:sz w:val="32"/>
        </w:rPr>
        <w:t>思</w:t>
      </w:r>
      <w:proofErr w:type="gramEnd"/>
      <w:r w:rsidRPr="00680628">
        <w:rPr>
          <w:rFonts w:ascii="仿宋" w:eastAsia="仿宋" w:hAnsi="仿宋" w:hint="eastAsia"/>
          <w:sz w:val="32"/>
        </w:rPr>
        <w:t>、江云菲，上海</w:t>
      </w:r>
      <w:r w:rsidR="004F51F5" w:rsidRPr="00680628">
        <w:rPr>
          <w:rFonts w:ascii="仿宋" w:eastAsia="仿宋" w:hAnsi="仿宋" w:hint="eastAsia"/>
          <w:sz w:val="32"/>
        </w:rPr>
        <w:t>市</w:t>
      </w:r>
      <w:r w:rsidRPr="00680628">
        <w:rPr>
          <w:rFonts w:ascii="仿宋" w:eastAsia="仿宋" w:hAnsi="仿宋" w:hint="eastAsia"/>
          <w:sz w:val="32"/>
        </w:rPr>
        <w:t>汇业律师事务所律师。</w:t>
      </w:r>
    </w:p>
    <w:p w:rsidR="00680628" w:rsidRPr="00680628" w:rsidRDefault="006316A9"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被告：青岛宜家楼梯有限公司，住所地青岛市</w:t>
      </w:r>
      <w:r w:rsidR="00680628" w:rsidRPr="00680628">
        <w:rPr>
          <w:rFonts w:ascii="仿宋" w:eastAsia="仿宋" w:hAnsi="仿宋" w:hint="eastAsia"/>
          <w:sz w:val="32"/>
        </w:rPr>
        <w:t>市北</w:t>
      </w:r>
      <w:r w:rsidRPr="00680628">
        <w:rPr>
          <w:rFonts w:ascii="仿宋" w:eastAsia="仿宋" w:hAnsi="仿宋" w:hint="eastAsia"/>
          <w:sz w:val="32"/>
        </w:rPr>
        <w:t>区人民路</w:t>
      </w:r>
      <w:r w:rsidR="00EA4742" w:rsidRPr="00680628">
        <w:rPr>
          <w:rFonts w:ascii="仿宋" w:eastAsia="仿宋" w:hAnsi="仿宋" w:hint="eastAsia"/>
          <w:sz w:val="32"/>
        </w:rPr>
        <w:t>。</w:t>
      </w:r>
    </w:p>
    <w:p w:rsidR="00680628" w:rsidRPr="00680628" w:rsidRDefault="00EA4742"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法定代表人：王兆彬，经理。</w:t>
      </w:r>
    </w:p>
    <w:p w:rsidR="00680628" w:rsidRPr="00680628" w:rsidRDefault="00EA4742"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被告：临沂名德宜</w:t>
      </w:r>
      <w:proofErr w:type="gramStart"/>
      <w:r w:rsidRPr="00680628">
        <w:rPr>
          <w:rFonts w:ascii="仿宋" w:eastAsia="仿宋" w:hAnsi="仿宋" w:hint="eastAsia"/>
          <w:sz w:val="32"/>
        </w:rPr>
        <w:t>家</w:t>
      </w:r>
      <w:proofErr w:type="gramEnd"/>
      <w:r w:rsidRPr="00680628">
        <w:rPr>
          <w:rFonts w:ascii="仿宋" w:eastAsia="仿宋" w:hAnsi="仿宋" w:hint="eastAsia"/>
          <w:sz w:val="32"/>
        </w:rPr>
        <w:t>家居有限公司，住所地山东省临沂市临沭县临沭街道滨海高新技术产业园内。</w:t>
      </w:r>
    </w:p>
    <w:p w:rsidR="00680628" w:rsidRPr="00680628" w:rsidRDefault="00EA4742"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法定代表人：王兆彬，经理。</w:t>
      </w:r>
    </w:p>
    <w:p w:rsidR="00680628" w:rsidRPr="00680628" w:rsidRDefault="00FB60B2" w:rsidP="00680628">
      <w:pPr>
        <w:adjustRightInd w:val="0"/>
        <w:spacing w:line="520" w:lineRule="exact"/>
        <w:ind w:firstLineChars="200" w:firstLine="640"/>
        <w:rPr>
          <w:rFonts w:ascii="仿宋" w:eastAsia="仿宋" w:hAnsi="仿宋"/>
          <w:sz w:val="32"/>
        </w:rPr>
      </w:pPr>
      <w:r>
        <w:rPr>
          <w:rFonts w:ascii="仿宋" w:eastAsia="仿宋" w:hAnsi="仿宋" w:hint="eastAsia"/>
          <w:sz w:val="32"/>
        </w:rPr>
        <w:t>被告：王兆彬</w:t>
      </w:r>
      <w:r w:rsidR="00EA4742" w:rsidRPr="00680628">
        <w:rPr>
          <w:rFonts w:ascii="仿宋" w:eastAsia="仿宋" w:hAnsi="仿宋" w:hint="eastAsia"/>
          <w:sz w:val="32"/>
        </w:rPr>
        <w:t>。</w:t>
      </w:r>
    </w:p>
    <w:p w:rsidR="00680628" w:rsidRPr="00680628" w:rsidRDefault="00EA4742"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被告：上海红星美凯龙品牌管理有限公司日照分公司，住所地山东省日照市东港区迎宾路。</w:t>
      </w:r>
    </w:p>
    <w:p w:rsidR="00680628" w:rsidRPr="00680628" w:rsidRDefault="00EA4742"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负责人：王执勇，经理。</w:t>
      </w:r>
    </w:p>
    <w:p w:rsidR="00680628" w:rsidRPr="00680628" w:rsidRDefault="00EA4742"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委托诉讼代理人：葛振武，山东海洋律师事务所律师。</w:t>
      </w:r>
    </w:p>
    <w:p w:rsidR="00680628" w:rsidRPr="00680628" w:rsidRDefault="0098304D"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原告</w:t>
      </w:r>
      <w:r w:rsidR="00EA4742" w:rsidRPr="00680628">
        <w:rPr>
          <w:rFonts w:ascii="仿宋" w:eastAsia="仿宋" w:hAnsi="仿宋" w:hint="eastAsia"/>
          <w:sz w:val="32"/>
        </w:rPr>
        <w:t>英特宜</w:t>
      </w:r>
      <w:proofErr w:type="gramStart"/>
      <w:r w:rsidR="00EA4742" w:rsidRPr="00680628">
        <w:rPr>
          <w:rFonts w:ascii="仿宋" w:eastAsia="仿宋" w:hAnsi="仿宋" w:hint="eastAsia"/>
          <w:sz w:val="32"/>
        </w:rPr>
        <w:t>家系统</w:t>
      </w:r>
      <w:proofErr w:type="gramEnd"/>
      <w:r w:rsidR="00EA4742" w:rsidRPr="00680628">
        <w:rPr>
          <w:rFonts w:ascii="仿宋" w:eastAsia="仿宋" w:hAnsi="仿宋" w:hint="eastAsia"/>
          <w:sz w:val="32"/>
        </w:rPr>
        <w:t>私营有限责任公司</w:t>
      </w:r>
      <w:r w:rsidRPr="00680628">
        <w:rPr>
          <w:rFonts w:ascii="仿宋" w:eastAsia="仿宋" w:hAnsi="仿宋" w:hint="eastAsia"/>
          <w:sz w:val="32"/>
        </w:rPr>
        <w:t>与被告</w:t>
      </w:r>
      <w:r w:rsidR="00EA4742" w:rsidRPr="00680628">
        <w:rPr>
          <w:rFonts w:ascii="仿宋" w:eastAsia="仿宋" w:hAnsi="仿宋" w:hint="eastAsia"/>
          <w:sz w:val="32"/>
        </w:rPr>
        <w:t>青岛宜家</w:t>
      </w:r>
      <w:r w:rsidR="00EA4742" w:rsidRPr="00680628">
        <w:rPr>
          <w:rFonts w:ascii="仿宋" w:eastAsia="仿宋" w:hAnsi="仿宋" w:hint="eastAsia"/>
          <w:sz w:val="32"/>
        </w:rPr>
        <w:lastRenderedPageBreak/>
        <w:t>楼梯有限公司（以下简称</w:t>
      </w:r>
      <w:r w:rsidR="007F76CF" w:rsidRPr="00680628">
        <w:rPr>
          <w:rFonts w:ascii="仿宋" w:eastAsia="仿宋" w:hAnsi="仿宋" w:hint="eastAsia"/>
          <w:sz w:val="32"/>
        </w:rPr>
        <w:t>宜家楼梯公司</w:t>
      </w:r>
      <w:r w:rsidR="00EA4742" w:rsidRPr="00680628">
        <w:rPr>
          <w:rFonts w:ascii="仿宋" w:eastAsia="仿宋" w:hAnsi="仿宋" w:hint="eastAsia"/>
          <w:sz w:val="32"/>
        </w:rPr>
        <w:t>）、临沂名德宜</w:t>
      </w:r>
      <w:proofErr w:type="gramStart"/>
      <w:r w:rsidR="00EA4742" w:rsidRPr="00680628">
        <w:rPr>
          <w:rFonts w:ascii="仿宋" w:eastAsia="仿宋" w:hAnsi="仿宋" w:hint="eastAsia"/>
          <w:sz w:val="32"/>
        </w:rPr>
        <w:t>家</w:t>
      </w:r>
      <w:proofErr w:type="gramEnd"/>
      <w:r w:rsidR="00EA4742" w:rsidRPr="00680628">
        <w:rPr>
          <w:rFonts w:ascii="仿宋" w:eastAsia="仿宋" w:hAnsi="仿宋" w:hint="eastAsia"/>
          <w:sz w:val="32"/>
        </w:rPr>
        <w:t>家居有限公司（以下简称</w:t>
      </w:r>
      <w:r w:rsidR="007F76CF" w:rsidRPr="00680628">
        <w:rPr>
          <w:rFonts w:ascii="仿宋" w:eastAsia="仿宋" w:hAnsi="仿宋" w:hint="eastAsia"/>
          <w:sz w:val="32"/>
        </w:rPr>
        <w:t>名德宜家公司</w:t>
      </w:r>
      <w:r w:rsidR="00EA4742" w:rsidRPr="00680628">
        <w:rPr>
          <w:rFonts w:ascii="仿宋" w:eastAsia="仿宋" w:hAnsi="仿宋" w:hint="eastAsia"/>
          <w:sz w:val="32"/>
        </w:rPr>
        <w:t>）、王兆彬、上海红星美</w:t>
      </w:r>
      <w:proofErr w:type="gramStart"/>
      <w:r w:rsidR="00EA4742" w:rsidRPr="00680628">
        <w:rPr>
          <w:rFonts w:ascii="仿宋" w:eastAsia="仿宋" w:hAnsi="仿宋" w:hint="eastAsia"/>
          <w:sz w:val="32"/>
        </w:rPr>
        <w:t>凯龙品牌</w:t>
      </w:r>
      <w:proofErr w:type="gramEnd"/>
      <w:r w:rsidR="00EA4742" w:rsidRPr="00680628">
        <w:rPr>
          <w:rFonts w:ascii="仿宋" w:eastAsia="仿宋" w:hAnsi="仿宋" w:hint="eastAsia"/>
          <w:sz w:val="32"/>
        </w:rPr>
        <w:t>管理有限公司日照分公司（以下简称红星美</w:t>
      </w:r>
      <w:proofErr w:type="gramStart"/>
      <w:r w:rsidR="00EA4742" w:rsidRPr="00680628">
        <w:rPr>
          <w:rFonts w:ascii="仿宋" w:eastAsia="仿宋" w:hAnsi="仿宋" w:hint="eastAsia"/>
          <w:sz w:val="32"/>
        </w:rPr>
        <w:t>凯</w:t>
      </w:r>
      <w:proofErr w:type="gramEnd"/>
      <w:r w:rsidR="00EA4742" w:rsidRPr="00680628">
        <w:rPr>
          <w:rFonts w:ascii="仿宋" w:eastAsia="仿宋" w:hAnsi="仿宋" w:hint="eastAsia"/>
          <w:sz w:val="32"/>
        </w:rPr>
        <w:t>龙日照公司）</w:t>
      </w:r>
      <w:r w:rsidR="00C50FDD" w:rsidRPr="00680628">
        <w:rPr>
          <w:rFonts w:ascii="仿宋" w:eastAsia="仿宋" w:hAnsi="仿宋" w:hint="eastAsia"/>
          <w:sz w:val="32"/>
        </w:rPr>
        <w:t>侵犯商标权</w:t>
      </w:r>
      <w:r w:rsidR="005C1264" w:rsidRPr="00680628">
        <w:rPr>
          <w:rFonts w:ascii="仿宋" w:eastAsia="仿宋" w:hAnsi="仿宋" w:hint="eastAsia"/>
          <w:sz w:val="32"/>
        </w:rPr>
        <w:t>及</w:t>
      </w:r>
      <w:r w:rsidR="00D82CA3" w:rsidRPr="00680628">
        <w:rPr>
          <w:rFonts w:ascii="仿宋" w:eastAsia="仿宋" w:hAnsi="仿宋" w:hint="eastAsia"/>
          <w:sz w:val="32"/>
        </w:rPr>
        <w:t>不正当竞争</w:t>
      </w:r>
      <w:r w:rsidRPr="00680628">
        <w:rPr>
          <w:rFonts w:ascii="仿宋" w:eastAsia="仿宋" w:hAnsi="仿宋" w:hint="eastAsia"/>
          <w:sz w:val="32"/>
        </w:rPr>
        <w:t>纠纷一案，本院依法公开开庭进行了审理。原告的委托诉讼代理</w:t>
      </w:r>
      <w:r w:rsidR="00BE7409" w:rsidRPr="00680628">
        <w:rPr>
          <w:rFonts w:ascii="仿宋" w:eastAsia="仿宋" w:hAnsi="仿宋" w:hint="eastAsia"/>
          <w:sz w:val="32"/>
        </w:rPr>
        <w:t>人</w:t>
      </w:r>
      <w:r w:rsidR="00EA4742" w:rsidRPr="00680628">
        <w:rPr>
          <w:rFonts w:ascii="仿宋" w:eastAsia="仿宋" w:hAnsi="仿宋" w:hint="eastAsia"/>
          <w:sz w:val="32"/>
        </w:rPr>
        <w:t>梁思思、江云菲</w:t>
      </w:r>
      <w:r w:rsidRPr="00680628">
        <w:rPr>
          <w:rFonts w:ascii="仿宋" w:eastAsia="仿宋" w:hAnsi="仿宋" w:hint="eastAsia"/>
          <w:sz w:val="32"/>
        </w:rPr>
        <w:t>，</w:t>
      </w:r>
      <w:r w:rsidR="005C1264" w:rsidRPr="00680628">
        <w:rPr>
          <w:rFonts w:ascii="仿宋" w:eastAsia="仿宋" w:hAnsi="仿宋" w:hint="eastAsia"/>
          <w:sz w:val="32"/>
        </w:rPr>
        <w:t>被告</w:t>
      </w:r>
      <w:r w:rsidR="007F76CF" w:rsidRPr="00680628">
        <w:rPr>
          <w:rFonts w:ascii="仿宋" w:eastAsia="仿宋" w:hAnsi="仿宋" w:hint="eastAsia"/>
          <w:sz w:val="32"/>
        </w:rPr>
        <w:t>宜家楼梯公司</w:t>
      </w:r>
      <w:r w:rsidR="00EA4742" w:rsidRPr="00680628">
        <w:rPr>
          <w:rFonts w:ascii="仿宋" w:eastAsia="仿宋" w:hAnsi="仿宋" w:hint="eastAsia"/>
          <w:sz w:val="32"/>
        </w:rPr>
        <w:t>、</w:t>
      </w:r>
      <w:r w:rsidR="007F76CF" w:rsidRPr="00680628">
        <w:rPr>
          <w:rFonts w:ascii="仿宋" w:eastAsia="仿宋" w:hAnsi="仿宋" w:hint="eastAsia"/>
          <w:sz w:val="32"/>
        </w:rPr>
        <w:t>名德宜家公司</w:t>
      </w:r>
      <w:r w:rsidR="00EA4742" w:rsidRPr="00680628">
        <w:rPr>
          <w:rFonts w:ascii="仿宋" w:eastAsia="仿宋" w:hAnsi="仿宋" w:hint="eastAsia"/>
          <w:sz w:val="32"/>
        </w:rPr>
        <w:t>的法定代表人即被告王兆</w:t>
      </w:r>
      <w:r w:rsidR="00680628" w:rsidRPr="00680628">
        <w:rPr>
          <w:rFonts w:ascii="仿宋" w:eastAsia="仿宋" w:hAnsi="仿宋" w:hint="eastAsia"/>
          <w:sz w:val="32"/>
        </w:rPr>
        <w:t>彬</w:t>
      </w:r>
      <w:r w:rsidR="00EA4742" w:rsidRPr="00680628">
        <w:rPr>
          <w:rFonts w:ascii="仿宋" w:eastAsia="仿宋" w:hAnsi="仿宋" w:hint="eastAsia"/>
          <w:sz w:val="32"/>
        </w:rPr>
        <w:t>、被告红星美</w:t>
      </w:r>
      <w:proofErr w:type="gramStart"/>
      <w:r w:rsidR="00EA4742" w:rsidRPr="00680628">
        <w:rPr>
          <w:rFonts w:ascii="仿宋" w:eastAsia="仿宋" w:hAnsi="仿宋" w:hint="eastAsia"/>
          <w:sz w:val="32"/>
        </w:rPr>
        <w:t>凯</w:t>
      </w:r>
      <w:proofErr w:type="gramEnd"/>
      <w:r w:rsidR="00EA4742" w:rsidRPr="00680628">
        <w:rPr>
          <w:rFonts w:ascii="仿宋" w:eastAsia="仿宋" w:hAnsi="仿宋" w:hint="eastAsia"/>
          <w:sz w:val="32"/>
        </w:rPr>
        <w:t>龙日照公司委托诉讼代理人葛振武到庭参加诉讼</w:t>
      </w:r>
      <w:r w:rsidRPr="00680628">
        <w:rPr>
          <w:rFonts w:ascii="仿宋" w:eastAsia="仿宋" w:hAnsi="仿宋" w:hint="eastAsia"/>
          <w:sz w:val="32"/>
        </w:rPr>
        <w:t>。本案现已审理终结。</w:t>
      </w:r>
    </w:p>
    <w:p w:rsidR="00680628" w:rsidRPr="00680628" w:rsidRDefault="0098304D"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原告向本院提出诉讼请求：</w:t>
      </w:r>
      <w:r w:rsidR="00AE0F9F" w:rsidRPr="00680628">
        <w:rPr>
          <w:rFonts w:ascii="仿宋" w:eastAsia="仿宋" w:hAnsi="仿宋" w:hint="eastAsia"/>
          <w:sz w:val="32"/>
        </w:rPr>
        <w:t>1.判令被告</w:t>
      </w:r>
      <w:r w:rsidR="007F76CF" w:rsidRPr="00680628">
        <w:rPr>
          <w:rFonts w:ascii="仿宋" w:eastAsia="仿宋" w:hAnsi="仿宋" w:hint="eastAsia"/>
          <w:sz w:val="32"/>
        </w:rPr>
        <w:t>名德宜家公司</w:t>
      </w:r>
      <w:r w:rsidR="00AE0F9F" w:rsidRPr="00680628">
        <w:rPr>
          <w:rFonts w:ascii="仿宋" w:eastAsia="仿宋" w:hAnsi="仿宋" w:hint="eastAsia"/>
          <w:sz w:val="32"/>
        </w:rPr>
        <w:t>、</w:t>
      </w:r>
      <w:r w:rsidR="007F76CF" w:rsidRPr="00680628">
        <w:rPr>
          <w:rFonts w:ascii="仿宋" w:eastAsia="仿宋" w:hAnsi="仿宋" w:hint="eastAsia"/>
          <w:sz w:val="32"/>
        </w:rPr>
        <w:t>宜家楼梯公司</w:t>
      </w:r>
      <w:r w:rsidR="00AE0F9F" w:rsidRPr="00680628">
        <w:rPr>
          <w:rFonts w:ascii="仿宋" w:eastAsia="仿宋" w:hAnsi="仿宋" w:hint="eastAsia"/>
          <w:sz w:val="32"/>
        </w:rPr>
        <w:t>、红星美</w:t>
      </w:r>
      <w:proofErr w:type="gramStart"/>
      <w:r w:rsidR="00AE0F9F" w:rsidRPr="00680628">
        <w:rPr>
          <w:rFonts w:ascii="仿宋" w:eastAsia="仿宋" w:hAnsi="仿宋" w:hint="eastAsia"/>
          <w:sz w:val="32"/>
        </w:rPr>
        <w:t>凯</w:t>
      </w:r>
      <w:proofErr w:type="gramEnd"/>
      <w:r w:rsidR="00AE0F9F" w:rsidRPr="00680628">
        <w:rPr>
          <w:rFonts w:ascii="仿宋" w:eastAsia="仿宋" w:hAnsi="仿宋" w:hint="eastAsia"/>
          <w:sz w:val="32"/>
        </w:rPr>
        <w:t>龙日照公司立即停止在木门、楼梯、衣柜等产品上以及经营活动中使用“宜家”“宜家整木”“ENKEA”“ENKEA宜家”等标识的商标侵权行为；2.判令被告</w:t>
      </w:r>
      <w:r w:rsidR="007F76CF" w:rsidRPr="00680628">
        <w:rPr>
          <w:rFonts w:ascii="仿宋" w:eastAsia="仿宋" w:hAnsi="仿宋" w:hint="eastAsia"/>
          <w:sz w:val="32"/>
        </w:rPr>
        <w:t>名德宜家公司</w:t>
      </w:r>
      <w:r w:rsidR="00AE0F9F" w:rsidRPr="00680628">
        <w:rPr>
          <w:rFonts w:ascii="仿宋" w:eastAsia="仿宋" w:hAnsi="仿宋" w:hint="eastAsia"/>
          <w:sz w:val="32"/>
        </w:rPr>
        <w:t>、</w:t>
      </w:r>
      <w:r w:rsidR="007F76CF" w:rsidRPr="00680628">
        <w:rPr>
          <w:rFonts w:ascii="仿宋" w:eastAsia="仿宋" w:hAnsi="仿宋" w:hint="eastAsia"/>
          <w:sz w:val="32"/>
        </w:rPr>
        <w:t>宜家楼梯公司</w:t>
      </w:r>
      <w:r w:rsidR="00AE0F9F" w:rsidRPr="00680628">
        <w:rPr>
          <w:rFonts w:ascii="仿宋" w:eastAsia="仿宋" w:hAnsi="仿宋" w:hint="eastAsia"/>
          <w:sz w:val="32"/>
        </w:rPr>
        <w:t>立即停止使用含有“宜家”字样的企业名称的不正当竞争行为，并向登记机关申请变更企业名称，变更后的名称不得含有“宜家”字样；3.判令被告</w:t>
      </w:r>
      <w:r w:rsidR="007F76CF" w:rsidRPr="00680628">
        <w:rPr>
          <w:rFonts w:ascii="仿宋" w:eastAsia="仿宋" w:hAnsi="仿宋" w:hint="eastAsia"/>
          <w:sz w:val="32"/>
        </w:rPr>
        <w:t>名德宜家公司</w:t>
      </w:r>
      <w:r w:rsidR="00AE0F9F" w:rsidRPr="00680628">
        <w:rPr>
          <w:rFonts w:ascii="仿宋" w:eastAsia="仿宋" w:hAnsi="仿宋" w:hint="eastAsia"/>
          <w:sz w:val="32"/>
        </w:rPr>
        <w:t>、王兆彬、</w:t>
      </w:r>
      <w:r w:rsidR="007F76CF" w:rsidRPr="00680628">
        <w:rPr>
          <w:rFonts w:ascii="仿宋" w:eastAsia="仿宋" w:hAnsi="仿宋" w:hint="eastAsia"/>
          <w:sz w:val="32"/>
        </w:rPr>
        <w:t>宜家楼梯公司</w:t>
      </w:r>
      <w:r w:rsidR="00AE0F9F" w:rsidRPr="00680628">
        <w:rPr>
          <w:rFonts w:ascii="仿宋" w:eastAsia="仿宋" w:hAnsi="仿宋" w:hint="eastAsia"/>
          <w:sz w:val="32"/>
        </w:rPr>
        <w:t>连带赔偿原告经济损失（包括为制止侵权所支出的合理费用）300万元；4.判令被告红星美</w:t>
      </w:r>
      <w:proofErr w:type="gramStart"/>
      <w:r w:rsidR="00AE0F9F" w:rsidRPr="00680628">
        <w:rPr>
          <w:rFonts w:ascii="仿宋" w:eastAsia="仿宋" w:hAnsi="仿宋" w:hint="eastAsia"/>
          <w:sz w:val="32"/>
        </w:rPr>
        <w:t>凯</w:t>
      </w:r>
      <w:proofErr w:type="gramEnd"/>
      <w:r w:rsidR="00AE0F9F" w:rsidRPr="00680628">
        <w:rPr>
          <w:rFonts w:ascii="仿宋" w:eastAsia="仿宋" w:hAnsi="仿宋" w:hint="eastAsia"/>
          <w:sz w:val="32"/>
        </w:rPr>
        <w:t>龙日照公司赔偿原告经济损失50万元，</w:t>
      </w:r>
      <w:r w:rsidR="007F76CF" w:rsidRPr="00680628">
        <w:rPr>
          <w:rFonts w:ascii="仿宋" w:eastAsia="仿宋" w:hAnsi="仿宋" w:hint="eastAsia"/>
          <w:sz w:val="32"/>
        </w:rPr>
        <w:t>名德宜家公司</w:t>
      </w:r>
      <w:r w:rsidR="00AE0F9F" w:rsidRPr="00680628">
        <w:rPr>
          <w:rFonts w:ascii="仿宋" w:eastAsia="仿宋" w:hAnsi="仿宋" w:hint="eastAsia"/>
          <w:sz w:val="32"/>
        </w:rPr>
        <w:t>、王兆彬、</w:t>
      </w:r>
      <w:r w:rsidR="007F76CF" w:rsidRPr="00680628">
        <w:rPr>
          <w:rFonts w:ascii="仿宋" w:eastAsia="仿宋" w:hAnsi="仿宋" w:hint="eastAsia"/>
          <w:sz w:val="32"/>
        </w:rPr>
        <w:t>宜家楼梯公司</w:t>
      </w:r>
      <w:r w:rsidR="00AE0F9F" w:rsidRPr="00680628">
        <w:rPr>
          <w:rFonts w:ascii="仿宋" w:eastAsia="仿宋" w:hAnsi="仿宋" w:hint="eastAsia"/>
          <w:sz w:val="32"/>
        </w:rPr>
        <w:t>对该部分赔偿承担连带责任；5.判令被告</w:t>
      </w:r>
      <w:r w:rsidR="007F76CF" w:rsidRPr="00680628">
        <w:rPr>
          <w:rFonts w:ascii="仿宋" w:eastAsia="仿宋" w:hAnsi="仿宋" w:hint="eastAsia"/>
          <w:sz w:val="32"/>
        </w:rPr>
        <w:t>名德宜家公司</w:t>
      </w:r>
      <w:r w:rsidR="00AE0F9F" w:rsidRPr="00680628">
        <w:rPr>
          <w:rFonts w:ascii="仿宋" w:eastAsia="仿宋" w:hAnsi="仿宋" w:hint="eastAsia"/>
          <w:sz w:val="32"/>
        </w:rPr>
        <w:t>、</w:t>
      </w:r>
      <w:r w:rsidR="007F76CF" w:rsidRPr="00680628">
        <w:rPr>
          <w:rFonts w:ascii="仿宋" w:eastAsia="仿宋" w:hAnsi="仿宋" w:hint="eastAsia"/>
          <w:sz w:val="32"/>
        </w:rPr>
        <w:t>宜家楼梯公司</w:t>
      </w:r>
      <w:r w:rsidR="00AE0F9F" w:rsidRPr="00680628">
        <w:rPr>
          <w:rFonts w:ascii="仿宋" w:eastAsia="仿宋" w:hAnsi="仿宋" w:hint="eastAsia"/>
          <w:sz w:val="32"/>
        </w:rPr>
        <w:t>在《齐鲁晚报》电子版刊登声明，就</w:t>
      </w:r>
      <w:r w:rsidR="004F51F5" w:rsidRPr="00680628">
        <w:rPr>
          <w:rFonts w:ascii="仿宋" w:eastAsia="仿宋" w:hAnsi="仿宋" w:hint="eastAsia"/>
          <w:sz w:val="32"/>
        </w:rPr>
        <w:t>其</w:t>
      </w:r>
      <w:r w:rsidR="00AE0F9F" w:rsidRPr="00680628">
        <w:rPr>
          <w:rFonts w:ascii="仿宋" w:eastAsia="仿宋" w:hAnsi="仿宋" w:hint="eastAsia"/>
          <w:sz w:val="32"/>
        </w:rPr>
        <w:t>商标侵权和不正当竞争行为消除影响。事实与理由：原告是“宜家”“IKEA”注册商标的权利人，且“宜家”“IKEA”商标经过长期持续的使用和推广，在家具家</w:t>
      </w:r>
      <w:r w:rsidR="004F51F5" w:rsidRPr="00680628">
        <w:rPr>
          <w:rFonts w:ascii="仿宋" w:eastAsia="仿宋" w:hAnsi="仿宋" w:hint="eastAsia"/>
          <w:sz w:val="32"/>
        </w:rPr>
        <w:t>居</w:t>
      </w:r>
      <w:r w:rsidR="00AE0F9F" w:rsidRPr="00680628">
        <w:rPr>
          <w:rFonts w:ascii="仿宋" w:eastAsia="仿宋" w:hAnsi="仿宋" w:hint="eastAsia"/>
          <w:sz w:val="32"/>
        </w:rPr>
        <w:t>商品上已具有较高的市场知名度。被告</w:t>
      </w:r>
      <w:r w:rsidR="007F76CF" w:rsidRPr="00680628">
        <w:rPr>
          <w:rFonts w:ascii="仿宋" w:eastAsia="仿宋" w:hAnsi="仿宋" w:hint="eastAsia"/>
          <w:sz w:val="32"/>
        </w:rPr>
        <w:t>宜家楼梯公司</w:t>
      </w:r>
      <w:r w:rsidR="00AE0F9F" w:rsidRPr="00680628">
        <w:rPr>
          <w:rFonts w:ascii="仿宋" w:eastAsia="仿宋" w:hAnsi="仿宋" w:hint="eastAsia"/>
          <w:sz w:val="32"/>
        </w:rPr>
        <w:t>成立于2009年9月2日，王兆彬</w:t>
      </w:r>
      <w:r w:rsidR="004F51F5" w:rsidRPr="00680628">
        <w:rPr>
          <w:rFonts w:ascii="仿宋" w:eastAsia="仿宋" w:hAnsi="仿宋" w:hint="eastAsia"/>
          <w:sz w:val="32"/>
        </w:rPr>
        <w:t>自</w:t>
      </w:r>
      <w:r w:rsidR="00AE0F9F" w:rsidRPr="00680628">
        <w:rPr>
          <w:rFonts w:ascii="仿宋" w:eastAsia="仿宋" w:hAnsi="仿宋" w:hint="eastAsia"/>
          <w:sz w:val="32"/>
        </w:rPr>
        <w:t>该公司成立至今担任法定代表人并持有80%的股份，被告</w:t>
      </w:r>
      <w:r w:rsidR="007F76CF" w:rsidRPr="00680628">
        <w:rPr>
          <w:rFonts w:ascii="仿宋" w:eastAsia="仿宋" w:hAnsi="仿宋" w:hint="eastAsia"/>
          <w:sz w:val="32"/>
        </w:rPr>
        <w:t>名德宜家公司</w:t>
      </w:r>
      <w:r w:rsidR="00AE0F9F" w:rsidRPr="00680628">
        <w:rPr>
          <w:rFonts w:ascii="仿宋" w:eastAsia="仿宋" w:hAnsi="仿宋" w:hint="eastAsia"/>
          <w:sz w:val="32"/>
        </w:rPr>
        <w:t>成立于</w:t>
      </w:r>
      <w:r w:rsidR="00AE0F9F" w:rsidRPr="00680628">
        <w:rPr>
          <w:rFonts w:ascii="仿宋" w:eastAsia="仿宋" w:hAnsi="仿宋" w:hint="eastAsia"/>
          <w:sz w:val="32"/>
        </w:rPr>
        <w:lastRenderedPageBreak/>
        <w:t>2017年6月8日，被告王兆彬自该公司成立至今担任法定代表人，且持有该公司100%的股份。2009年9月8日，</w:t>
      </w:r>
      <w:r w:rsidR="007F76CF" w:rsidRPr="00680628">
        <w:rPr>
          <w:rFonts w:ascii="仿宋" w:eastAsia="仿宋" w:hAnsi="仿宋" w:hint="eastAsia"/>
          <w:sz w:val="32"/>
        </w:rPr>
        <w:t>宜家楼梯公司</w:t>
      </w:r>
      <w:r w:rsidR="00AE0F9F" w:rsidRPr="00680628">
        <w:rPr>
          <w:rFonts w:ascii="仿宋" w:eastAsia="仿宋" w:hAnsi="仿宋" w:hint="eastAsia"/>
          <w:sz w:val="32"/>
        </w:rPr>
        <w:t>申请注册第7682322号“ENKEA”商标并被核准注册，2009年10月案外人秦美菊注册了enkea.cn域名，2017年9月，</w:t>
      </w:r>
      <w:r w:rsidR="007F76CF" w:rsidRPr="00680628">
        <w:rPr>
          <w:rFonts w:ascii="仿宋" w:eastAsia="仿宋" w:hAnsi="仿宋" w:hint="eastAsia"/>
          <w:sz w:val="32"/>
        </w:rPr>
        <w:t>宜家楼梯公司</w:t>
      </w:r>
      <w:r w:rsidR="00AE0F9F" w:rsidRPr="00680628">
        <w:rPr>
          <w:rFonts w:ascii="仿宋" w:eastAsia="仿宋" w:hAnsi="仿宋" w:hint="eastAsia"/>
          <w:sz w:val="32"/>
        </w:rPr>
        <w:t>完成</w:t>
      </w:r>
      <w:hyperlink r:id="rId8" w:history="1">
        <w:r w:rsidR="00AE0F9F" w:rsidRPr="00680628">
          <w:rPr>
            <w:rFonts w:ascii="仿宋" w:eastAsia="仿宋" w:hAnsi="仿宋" w:hint="eastAsia"/>
            <w:sz w:val="32"/>
          </w:rPr>
          <w:t>www.enkea.cn</w:t>
        </w:r>
      </w:hyperlink>
      <w:r w:rsidR="00AE0F9F" w:rsidRPr="00680628">
        <w:rPr>
          <w:rFonts w:ascii="仿宋" w:eastAsia="仿宋" w:hAnsi="仿宋" w:hint="eastAsia"/>
          <w:sz w:val="32"/>
        </w:rPr>
        <w:t>网站的备案。</w:t>
      </w:r>
      <w:r w:rsidR="007F76CF" w:rsidRPr="00680628">
        <w:rPr>
          <w:rFonts w:ascii="仿宋" w:eastAsia="仿宋" w:hAnsi="仿宋" w:hint="eastAsia"/>
          <w:sz w:val="32"/>
        </w:rPr>
        <w:t>宜家楼梯公司</w:t>
      </w:r>
      <w:r w:rsidR="00AE0F9F" w:rsidRPr="00680628">
        <w:rPr>
          <w:rFonts w:ascii="仿宋" w:eastAsia="仿宋" w:hAnsi="仿宋" w:hint="eastAsia"/>
          <w:sz w:val="32"/>
        </w:rPr>
        <w:t>通过运营</w:t>
      </w:r>
      <w:r w:rsidR="004F51F5" w:rsidRPr="00680628">
        <w:rPr>
          <w:rFonts w:ascii="仿宋" w:eastAsia="仿宋" w:hAnsi="仿宋" w:hint="eastAsia"/>
          <w:sz w:val="32"/>
        </w:rPr>
        <w:t>其</w:t>
      </w:r>
      <w:r w:rsidR="00AE0F9F" w:rsidRPr="00680628">
        <w:rPr>
          <w:rFonts w:ascii="仿宋" w:eastAsia="仿宋" w:hAnsi="仿宋" w:hint="eastAsia"/>
          <w:sz w:val="32"/>
        </w:rPr>
        <w:t>注册的“宜家整木家装”</w:t>
      </w:r>
      <w:proofErr w:type="gramStart"/>
      <w:r w:rsidR="00AE0F9F" w:rsidRPr="00680628">
        <w:rPr>
          <w:rFonts w:ascii="仿宋" w:eastAsia="仿宋" w:hAnsi="仿宋" w:hint="eastAsia"/>
          <w:sz w:val="32"/>
        </w:rPr>
        <w:t>微信公众号</w:t>
      </w:r>
      <w:proofErr w:type="gramEnd"/>
      <w:r w:rsidR="00AE0F9F" w:rsidRPr="00680628">
        <w:rPr>
          <w:rFonts w:ascii="仿宋" w:eastAsia="仿宋" w:hAnsi="仿宋" w:hint="eastAsia"/>
          <w:sz w:val="32"/>
        </w:rPr>
        <w:t>，举办新品推介会、品牌招商会等，推广和宣传楼梯、木门、衣柜等产品以及进行招商加盟，并在上述过程中大量使用“宜家”“宜家整木”“ENKEA”“ENKEA宜家”等标识。2019年11月，原告代理人向</w:t>
      </w:r>
      <w:r w:rsidR="007F76CF" w:rsidRPr="00680628">
        <w:rPr>
          <w:rFonts w:ascii="仿宋" w:eastAsia="仿宋" w:hAnsi="仿宋" w:hint="eastAsia"/>
          <w:sz w:val="32"/>
        </w:rPr>
        <w:t>名德宜家公司</w:t>
      </w:r>
      <w:r w:rsidR="00AE0F9F" w:rsidRPr="00680628">
        <w:rPr>
          <w:rFonts w:ascii="仿宋" w:eastAsia="仿宋" w:hAnsi="仿宋" w:hint="eastAsia"/>
          <w:sz w:val="32"/>
        </w:rPr>
        <w:t>及其法定代表人王兆彬发送律师函，2020年1月，原告代理人对“宜家整木公馆”店铺进行了证据保全公证，直至2020年12月，“宜家整木公馆”仍照常开业，并在店铺内外</w:t>
      </w:r>
      <w:r w:rsidR="006D2EB5" w:rsidRPr="00680628">
        <w:rPr>
          <w:rFonts w:ascii="仿宋" w:eastAsia="仿宋" w:hAnsi="仿宋" w:hint="eastAsia"/>
          <w:sz w:val="32"/>
        </w:rPr>
        <w:t>的海报、广告牌、价格标签等</w:t>
      </w:r>
      <w:proofErr w:type="gramStart"/>
      <w:r w:rsidR="006D2EB5" w:rsidRPr="00680628">
        <w:rPr>
          <w:rFonts w:ascii="仿宋" w:eastAsia="仿宋" w:hAnsi="仿宋" w:hint="eastAsia"/>
          <w:sz w:val="32"/>
        </w:rPr>
        <w:t>处持续</w:t>
      </w:r>
      <w:proofErr w:type="gramEnd"/>
      <w:r w:rsidR="006D2EB5" w:rsidRPr="00680628">
        <w:rPr>
          <w:rFonts w:ascii="仿宋" w:eastAsia="仿宋" w:hAnsi="仿宋" w:hint="eastAsia"/>
          <w:sz w:val="32"/>
        </w:rPr>
        <w:t>使用被诉侵权标识。2021年3月，原告代理人前往</w:t>
      </w:r>
      <w:r w:rsidR="007F76CF" w:rsidRPr="00680628">
        <w:rPr>
          <w:rFonts w:ascii="仿宋" w:eastAsia="仿宋" w:hAnsi="仿宋" w:hint="eastAsia"/>
          <w:sz w:val="32"/>
        </w:rPr>
        <w:t>名德宜家公司</w:t>
      </w:r>
      <w:r w:rsidR="006D2EB5" w:rsidRPr="00680628">
        <w:rPr>
          <w:rFonts w:ascii="仿宋" w:eastAsia="仿宋" w:hAnsi="仿宋" w:hint="eastAsia"/>
          <w:sz w:val="32"/>
        </w:rPr>
        <w:t>位于临沂市临沭县汇商</w:t>
      </w:r>
      <w:proofErr w:type="gramStart"/>
      <w:r w:rsidR="004F51F5" w:rsidRPr="00680628">
        <w:rPr>
          <w:rFonts w:ascii="仿宋" w:eastAsia="仿宋" w:hAnsi="仿宋" w:hint="eastAsia"/>
          <w:sz w:val="32"/>
        </w:rPr>
        <w:t>工</w:t>
      </w:r>
      <w:r w:rsidR="006D2EB5" w:rsidRPr="00680628">
        <w:rPr>
          <w:rFonts w:ascii="仿宋" w:eastAsia="仿宋" w:hAnsi="仿宋" w:hint="eastAsia"/>
          <w:sz w:val="32"/>
        </w:rPr>
        <w:t>谷工业</w:t>
      </w:r>
      <w:proofErr w:type="gramEnd"/>
      <w:r w:rsidR="006D2EB5" w:rsidRPr="00680628">
        <w:rPr>
          <w:rFonts w:ascii="仿宋" w:eastAsia="仿宋" w:hAnsi="仿宋" w:hint="eastAsia"/>
          <w:sz w:val="32"/>
        </w:rPr>
        <w:t>园的生产工厂进行证据保全公证。2021年11月，原告代理人再次前往</w:t>
      </w:r>
      <w:r w:rsidR="007F76CF" w:rsidRPr="00680628">
        <w:rPr>
          <w:rFonts w:ascii="仿宋" w:eastAsia="仿宋" w:hAnsi="仿宋" w:hint="eastAsia"/>
          <w:sz w:val="32"/>
        </w:rPr>
        <w:t>宜家楼梯公司</w:t>
      </w:r>
      <w:r w:rsidR="006D2EB5" w:rsidRPr="00680628">
        <w:rPr>
          <w:rFonts w:ascii="仿宋" w:eastAsia="仿宋" w:hAnsi="仿宋" w:hint="eastAsia"/>
          <w:sz w:val="32"/>
        </w:rPr>
        <w:t>位于日照的加盟店进行证据保全公证，该店铺开设于红星美</w:t>
      </w:r>
      <w:proofErr w:type="gramStart"/>
      <w:r w:rsidR="006D2EB5" w:rsidRPr="00680628">
        <w:rPr>
          <w:rFonts w:ascii="仿宋" w:eastAsia="仿宋" w:hAnsi="仿宋" w:hint="eastAsia"/>
          <w:sz w:val="32"/>
        </w:rPr>
        <w:t>凯</w:t>
      </w:r>
      <w:proofErr w:type="gramEnd"/>
      <w:r w:rsidR="006D2EB5" w:rsidRPr="00680628">
        <w:rPr>
          <w:rFonts w:ascii="仿宋" w:eastAsia="仿宋" w:hAnsi="仿宋" w:hint="eastAsia"/>
          <w:sz w:val="32"/>
        </w:rPr>
        <w:t>龙日照公司经营的建材家居商场内。原告认为，被告</w:t>
      </w:r>
      <w:r w:rsidR="007F76CF" w:rsidRPr="00680628">
        <w:rPr>
          <w:rFonts w:ascii="仿宋" w:eastAsia="仿宋" w:hAnsi="仿宋" w:hint="eastAsia"/>
          <w:sz w:val="32"/>
        </w:rPr>
        <w:t>宜家楼梯公司</w:t>
      </w:r>
      <w:r w:rsidR="006D2EB5" w:rsidRPr="00680628">
        <w:rPr>
          <w:rFonts w:ascii="仿宋" w:eastAsia="仿宋" w:hAnsi="仿宋" w:hint="eastAsia"/>
          <w:sz w:val="32"/>
        </w:rPr>
        <w:t>、</w:t>
      </w:r>
      <w:r w:rsidR="007F76CF" w:rsidRPr="00680628">
        <w:rPr>
          <w:rFonts w:ascii="仿宋" w:eastAsia="仿宋" w:hAnsi="仿宋" w:hint="eastAsia"/>
          <w:sz w:val="32"/>
        </w:rPr>
        <w:t>名德宜家公司</w:t>
      </w:r>
      <w:r w:rsidR="006D2EB5" w:rsidRPr="00680628">
        <w:rPr>
          <w:rFonts w:ascii="仿宋" w:eastAsia="仿宋" w:hAnsi="仿宋" w:hint="eastAsia"/>
          <w:sz w:val="32"/>
        </w:rPr>
        <w:t>登记使用含有“宜家”字样的企业名称，构成不正当竞争，被告</w:t>
      </w:r>
      <w:r w:rsidR="007F76CF" w:rsidRPr="00680628">
        <w:rPr>
          <w:rFonts w:ascii="仿宋" w:eastAsia="仿宋" w:hAnsi="仿宋" w:hint="eastAsia"/>
          <w:sz w:val="32"/>
        </w:rPr>
        <w:t>宜家楼梯公司</w:t>
      </w:r>
      <w:r w:rsidR="006D2EB5" w:rsidRPr="00680628">
        <w:rPr>
          <w:rFonts w:ascii="仿宋" w:eastAsia="仿宋" w:hAnsi="仿宋" w:hint="eastAsia"/>
          <w:sz w:val="32"/>
        </w:rPr>
        <w:t>、</w:t>
      </w:r>
      <w:r w:rsidR="007F76CF" w:rsidRPr="00680628">
        <w:rPr>
          <w:rFonts w:ascii="仿宋" w:eastAsia="仿宋" w:hAnsi="仿宋" w:hint="eastAsia"/>
          <w:sz w:val="32"/>
        </w:rPr>
        <w:t>名德宜家公司</w:t>
      </w:r>
      <w:r w:rsidR="006D2EB5" w:rsidRPr="00680628">
        <w:rPr>
          <w:rFonts w:ascii="仿宋" w:eastAsia="仿宋" w:hAnsi="仿宋" w:hint="eastAsia"/>
          <w:sz w:val="32"/>
        </w:rPr>
        <w:t>、红星美</w:t>
      </w:r>
      <w:proofErr w:type="gramStart"/>
      <w:r w:rsidR="006D2EB5" w:rsidRPr="00680628">
        <w:rPr>
          <w:rFonts w:ascii="仿宋" w:eastAsia="仿宋" w:hAnsi="仿宋" w:hint="eastAsia"/>
          <w:sz w:val="32"/>
        </w:rPr>
        <w:t>凯</w:t>
      </w:r>
      <w:proofErr w:type="gramEnd"/>
      <w:r w:rsidR="006D2EB5" w:rsidRPr="00680628">
        <w:rPr>
          <w:rFonts w:ascii="仿宋" w:eastAsia="仿宋" w:hAnsi="仿宋" w:hint="eastAsia"/>
          <w:sz w:val="32"/>
        </w:rPr>
        <w:t>龙日照公司在衣柜、楼梯木门等产品上以及相关经营活动中使用被诉侵权标识，侵犯了原告注册商标专用权，被告王兆彬作为</w:t>
      </w:r>
      <w:r w:rsidR="007F76CF" w:rsidRPr="00680628">
        <w:rPr>
          <w:rFonts w:ascii="仿宋" w:eastAsia="仿宋" w:hAnsi="仿宋" w:hint="eastAsia"/>
          <w:sz w:val="32"/>
        </w:rPr>
        <w:t>名德宜家公司</w:t>
      </w:r>
      <w:r w:rsidR="006D2EB5" w:rsidRPr="00680628">
        <w:rPr>
          <w:rFonts w:ascii="仿宋" w:eastAsia="仿宋" w:hAnsi="仿宋" w:hint="eastAsia"/>
          <w:sz w:val="32"/>
        </w:rPr>
        <w:t>的唯一自然人股东，应当对债务承担连带责任。原告在庭审中进一步明确，诉讼请求中第四项也包含维</w:t>
      </w:r>
      <w:proofErr w:type="gramStart"/>
      <w:r w:rsidR="006D2EB5" w:rsidRPr="00680628">
        <w:rPr>
          <w:rFonts w:ascii="仿宋" w:eastAsia="仿宋" w:hAnsi="仿宋" w:hint="eastAsia"/>
          <w:sz w:val="32"/>
        </w:rPr>
        <w:t>权合理</w:t>
      </w:r>
      <w:proofErr w:type="gramEnd"/>
      <w:r w:rsidR="006D2EB5" w:rsidRPr="00680628">
        <w:rPr>
          <w:rFonts w:ascii="仿宋" w:eastAsia="仿宋" w:hAnsi="仿宋" w:hint="eastAsia"/>
          <w:sz w:val="32"/>
        </w:rPr>
        <w:t>费用</w:t>
      </w:r>
      <w:r w:rsidR="00BD6436" w:rsidRPr="00680628">
        <w:rPr>
          <w:rFonts w:ascii="仿宋" w:eastAsia="仿宋" w:hAnsi="仿宋" w:hint="eastAsia"/>
          <w:sz w:val="32"/>
        </w:rPr>
        <w:t>,</w:t>
      </w:r>
      <w:r w:rsidR="006D2EB5" w:rsidRPr="00680628">
        <w:rPr>
          <w:rFonts w:ascii="仿宋" w:eastAsia="仿宋" w:hAnsi="仿宋" w:hint="eastAsia"/>
          <w:sz w:val="32"/>
        </w:rPr>
        <w:t>本案主张保护的商标为第5782277号、第175291号商标，并要求认定驰名商</w:t>
      </w:r>
      <w:r w:rsidR="006D2EB5" w:rsidRPr="00680628">
        <w:rPr>
          <w:rFonts w:ascii="仿宋" w:eastAsia="仿宋" w:hAnsi="仿宋" w:hint="eastAsia"/>
          <w:sz w:val="32"/>
        </w:rPr>
        <w:lastRenderedPageBreak/>
        <w:t>标。</w:t>
      </w:r>
    </w:p>
    <w:p w:rsidR="00680628" w:rsidRPr="00680628" w:rsidRDefault="006D2EB5"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被告</w:t>
      </w:r>
      <w:r w:rsidR="007F76CF" w:rsidRPr="00680628">
        <w:rPr>
          <w:rFonts w:ascii="仿宋" w:eastAsia="仿宋" w:hAnsi="仿宋" w:hint="eastAsia"/>
          <w:sz w:val="32"/>
        </w:rPr>
        <w:t>宜家楼梯公司</w:t>
      </w:r>
      <w:r w:rsidRPr="00680628">
        <w:rPr>
          <w:rFonts w:ascii="仿宋" w:eastAsia="仿宋" w:hAnsi="仿宋" w:hint="eastAsia"/>
          <w:sz w:val="32"/>
        </w:rPr>
        <w:t>、</w:t>
      </w:r>
      <w:r w:rsidR="007F76CF" w:rsidRPr="00680628">
        <w:rPr>
          <w:rFonts w:ascii="仿宋" w:eastAsia="仿宋" w:hAnsi="仿宋" w:hint="eastAsia"/>
          <w:sz w:val="32"/>
        </w:rPr>
        <w:t>名德宜家公司</w:t>
      </w:r>
      <w:r w:rsidRPr="00680628">
        <w:rPr>
          <w:rFonts w:ascii="仿宋" w:eastAsia="仿宋" w:hAnsi="仿宋" w:hint="eastAsia"/>
          <w:sz w:val="32"/>
        </w:rPr>
        <w:t>、王兆彬辩称</w:t>
      </w:r>
      <w:r w:rsidR="004F51F5" w:rsidRPr="00680628">
        <w:rPr>
          <w:rFonts w:ascii="仿宋" w:eastAsia="仿宋" w:hAnsi="仿宋" w:hint="eastAsia"/>
          <w:sz w:val="32"/>
        </w:rPr>
        <w:t>其使用的为自己注册的商标。</w:t>
      </w:r>
    </w:p>
    <w:p w:rsidR="00680628" w:rsidRPr="00680628" w:rsidRDefault="004F51F5"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被告红星美</w:t>
      </w:r>
      <w:proofErr w:type="gramStart"/>
      <w:r w:rsidRPr="00680628">
        <w:rPr>
          <w:rFonts w:ascii="仿宋" w:eastAsia="仿宋" w:hAnsi="仿宋" w:hint="eastAsia"/>
          <w:sz w:val="32"/>
        </w:rPr>
        <w:t>凯</w:t>
      </w:r>
      <w:proofErr w:type="gramEnd"/>
      <w:r w:rsidRPr="00680628">
        <w:rPr>
          <w:rFonts w:ascii="仿宋" w:eastAsia="仿宋" w:hAnsi="仿宋" w:hint="eastAsia"/>
          <w:sz w:val="32"/>
        </w:rPr>
        <w:t>龙日照公司辩称</w:t>
      </w:r>
      <w:r w:rsidR="006D2EB5" w:rsidRPr="00680628">
        <w:rPr>
          <w:rFonts w:ascii="仿宋" w:eastAsia="仿宋" w:hAnsi="仿宋" w:hint="eastAsia"/>
          <w:sz w:val="32"/>
        </w:rPr>
        <w:t>：1.原告所称的加盟店铺系独立的个体经营户日照东港区春之美家具经销处在被告经营的商场租赁商</w:t>
      </w:r>
      <w:r w:rsidRPr="00680628">
        <w:rPr>
          <w:rFonts w:ascii="仿宋" w:eastAsia="仿宋" w:hAnsi="仿宋" w:hint="eastAsia"/>
          <w:sz w:val="32"/>
        </w:rPr>
        <w:t>铺</w:t>
      </w:r>
      <w:r w:rsidR="006D2EB5" w:rsidRPr="00680628">
        <w:rPr>
          <w:rFonts w:ascii="仿宋" w:eastAsia="仿宋" w:hAnsi="仿宋" w:hint="eastAsia"/>
          <w:sz w:val="32"/>
        </w:rPr>
        <w:t>，被告并未销售涉嫌侵权的产品，并非</w:t>
      </w:r>
      <w:proofErr w:type="gramStart"/>
      <w:r w:rsidR="006D2EB5" w:rsidRPr="00680628">
        <w:rPr>
          <w:rFonts w:ascii="仿宋" w:eastAsia="仿宋" w:hAnsi="仿宋" w:hint="eastAsia"/>
          <w:sz w:val="32"/>
        </w:rPr>
        <w:t>本案适格主体</w:t>
      </w:r>
      <w:proofErr w:type="gramEnd"/>
      <w:r w:rsidR="006D2EB5" w:rsidRPr="00680628">
        <w:rPr>
          <w:rFonts w:ascii="仿宋" w:eastAsia="仿宋" w:hAnsi="仿宋" w:hint="eastAsia"/>
          <w:sz w:val="32"/>
        </w:rPr>
        <w:t>；2.被告不存在侵害原告商标权的行为，并非直接侵权者，也不存在帮助他人侵权的行为，在收到原告起诉状副本后，被告高度重视，第一时间向商户发出整改通知，要求下</w:t>
      </w:r>
      <w:proofErr w:type="gramStart"/>
      <w:r w:rsidR="006D2EB5" w:rsidRPr="00680628">
        <w:rPr>
          <w:rFonts w:ascii="仿宋" w:eastAsia="仿宋" w:hAnsi="仿宋" w:hint="eastAsia"/>
          <w:sz w:val="32"/>
        </w:rPr>
        <w:t>架所有</w:t>
      </w:r>
      <w:proofErr w:type="gramEnd"/>
      <w:r w:rsidR="006D2EB5" w:rsidRPr="00680628">
        <w:rPr>
          <w:rFonts w:ascii="仿宋" w:eastAsia="仿宋" w:hAnsi="仿宋" w:hint="eastAsia"/>
          <w:sz w:val="32"/>
        </w:rPr>
        <w:t>涉嫌侵权的商品，有效采取了相应措施制止了涉嫌侵权行为的继续发生；3.原告要求被告赔偿经济损失50万元的请求于法于理无据。请求驳回原告诉讼请求。</w:t>
      </w:r>
    </w:p>
    <w:p w:rsidR="00680628" w:rsidRPr="00680628" w:rsidRDefault="0098304D"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原告向本院提交以下证据：</w:t>
      </w:r>
    </w:p>
    <w:p w:rsidR="00680628" w:rsidRPr="00680628" w:rsidRDefault="006D2EB5"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第一组权利证据：1.第5782277号“宜家”商标档案、2.第175291号“IKEA”商标档案，共同证明原告是“宜家”和“IKEA”商标的权利人</w:t>
      </w:r>
      <w:r w:rsidR="004D0AA7" w:rsidRPr="00680628">
        <w:rPr>
          <w:rFonts w:ascii="仿宋" w:eastAsia="仿宋" w:hAnsi="仿宋" w:hint="eastAsia"/>
          <w:sz w:val="32"/>
        </w:rPr>
        <w:t>。</w:t>
      </w:r>
    </w:p>
    <w:p w:rsidR="00680628" w:rsidRPr="00680628" w:rsidRDefault="0010694A"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被告对该组证据无异议。本院对该组证据予以确认。</w:t>
      </w:r>
    </w:p>
    <w:p w:rsidR="00680628" w:rsidRPr="00680628" w:rsidRDefault="0010694A"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第二组知名度证据：3.（2014）一中行（知）初字第9991号行政判决书、4.（2017）苏01民初2653号民事判决书、5.</w:t>
      </w:r>
      <w:proofErr w:type="gramStart"/>
      <w:r w:rsidRPr="00680628">
        <w:rPr>
          <w:rFonts w:ascii="仿宋" w:eastAsia="仿宋" w:hAnsi="仿宋" w:hint="eastAsia"/>
          <w:sz w:val="32"/>
        </w:rPr>
        <w:t>商评字</w:t>
      </w:r>
      <w:proofErr w:type="gramEnd"/>
      <w:r w:rsidRPr="00680628">
        <w:rPr>
          <w:rFonts w:ascii="仿宋" w:eastAsia="仿宋" w:hAnsi="仿宋" w:hint="eastAsia"/>
          <w:sz w:val="32"/>
        </w:rPr>
        <w:t>（2021）第0000168253号裁定书、6.（2014）高行（知）终字第2967号行政判决书、7.</w:t>
      </w:r>
      <w:proofErr w:type="gramStart"/>
      <w:r w:rsidRPr="00680628">
        <w:rPr>
          <w:rFonts w:ascii="仿宋" w:eastAsia="仿宋" w:hAnsi="仿宋" w:hint="eastAsia"/>
          <w:sz w:val="32"/>
        </w:rPr>
        <w:t>商评字</w:t>
      </w:r>
      <w:proofErr w:type="gramEnd"/>
      <w:r w:rsidRPr="00680628">
        <w:rPr>
          <w:rFonts w:ascii="仿宋" w:eastAsia="仿宋" w:hAnsi="仿宋" w:hint="eastAsia"/>
          <w:sz w:val="32"/>
        </w:rPr>
        <w:t>（2017）第0000026610号裁定书、8.</w:t>
      </w:r>
      <w:proofErr w:type="gramStart"/>
      <w:r w:rsidRPr="00680628">
        <w:rPr>
          <w:rFonts w:ascii="仿宋" w:eastAsia="仿宋" w:hAnsi="仿宋" w:hint="eastAsia"/>
          <w:sz w:val="32"/>
        </w:rPr>
        <w:t>商评字</w:t>
      </w:r>
      <w:proofErr w:type="gramEnd"/>
      <w:r w:rsidRPr="00680628">
        <w:rPr>
          <w:rFonts w:ascii="仿宋" w:eastAsia="仿宋" w:hAnsi="仿宋" w:hint="eastAsia"/>
          <w:sz w:val="32"/>
        </w:rPr>
        <w:t>（2013）第95444号裁定书等、9.（2019）京73行初5813号行政判决书、10.</w:t>
      </w:r>
      <w:proofErr w:type="gramStart"/>
      <w:r w:rsidRPr="00680628">
        <w:rPr>
          <w:rFonts w:ascii="仿宋" w:eastAsia="仿宋" w:hAnsi="仿宋" w:hint="eastAsia"/>
          <w:sz w:val="32"/>
        </w:rPr>
        <w:t>商评字</w:t>
      </w:r>
      <w:proofErr w:type="gramEnd"/>
      <w:r w:rsidRPr="00680628">
        <w:rPr>
          <w:rFonts w:ascii="仿宋" w:eastAsia="仿宋" w:hAnsi="仿宋" w:hint="eastAsia"/>
          <w:sz w:val="32"/>
        </w:rPr>
        <w:t>（2019）第0000155195号裁定书、11.《关于“IKEA”“宜家”商标和字号等商业标识许可使用的确认书》公证认证件及翻译</w:t>
      </w:r>
      <w:r w:rsidR="00C44CCD" w:rsidRPr="00680628">
        <w:rPr>
          <w:rFonts w:ascii="仿宋" w:eastAsia="仿宋" w:hAnsi="仿宋" w:hint="eastAsia"/>
          <w:sz w:val="32"/>
        </w:rPr>
        <w:t>件</w:t>
      </w:r>
      <w:r w:rsidRPr="00680628">
        <w:rPr>
          <w:rFonts w:ascii="仿宋" w:eastAsia="仿宋" w:hAnsi="仿宋" w:hint="eastAsia"/>
          <w:sz w:val="32"/>
        </w:rPr>
        <w:t>、12.《关于“IKEA”“宜家”商标和字号等商业标</w:t>
      </w:r>
      <w:r w:rsidRPr="00680628">
        <w:rPr>
          <w:rFonts w:ascii="仿宋" w:eastAsia="仿宋" w:hAnsi="仿宋" w:hint="eastAsia"/>
          <w:sz w:val="32"/>
        </w:rPr>
        <w:lastRenderedPageBreak/>
        <w:t>识被许可使用的确认书》、13.IKEA宜家</w:t>
      </w:r>
      <w:proofErr w:type="gramStart"/>
      <w:r w:rsidRPr="00680628">
        <w:rPr>
          <w:rFonts w:ascii="仿宋" w:eastAsia="仿宋" w:hAnsi="仿宋" w:hint="eastAsia"/>
          <w:sz w:val="32"/>
        </w:rPr>
        <w:t>家居天猫</w:t>
      </w:r>
      <w:proofErr w:type="gramEnd"/>
      <w:r w:rsidRPr="00680628">
        <w:rPr>
          <w:rFonts w:ascii="仿宋" w:eastAsia="仿宋" w:hAnsi="仿宋" w:hint="eastAsia"/>
          <w:sz w:val="32"/>
        </w:rPr>
        <w:t>旗舰店部分页面及对应《电子数据保管单》、14.IKEA宜家家居官方网站部分页面打印件、15</w:t>
      </w:r>
      <w:r w:rsidR="000E674A">
        <w:rPr>
          <w:rFonts w:ascii="仿宋" w:eastAsia="仿宋" w:hAnsi="仿宋" w:hint="eastAsia"/>
          <w:sz w:val="32"/>
        </w:rPr>
        <w:t>.</w:t>
      </w:r>
      <w:r w:rsidRPr="00680628">
        <w:rPr>
          <w:rFonts w:ascii="仿宋" w:eastAsia="仿宋" w:hAnsi="仿宋" w:hint="eastAsia"/>
          <w:sz w:val="32"/>
        </w:rPr>
        <w:t>英特宜家集团2020财年总结报告及翻译件、16</w:t>
      </w:r>
      <w:r w:rsidR="000E674A">
        <w:rPr>
          <w:rFonts w:ascii="仿宋" w:eastAsia="仿宋" w:hAnsi="仿宋" w:hint="eastAsia"/>
          <w:sz w:val="32"/>
        </w:rPr>
        <w:t>.</w:t>
      </w:r>
      <w:r w:rsidRPr="00680628">
        <w:rPr>
          <w:rFonts w:ascii="仿宋" w:eastAsia="仿宋" w:hAnsi="仿宋" w:hint="eastAsia"/>
          <w:sz w:val="32"/>
        </w:rPr>
        <w:t>（2017）</w:t>
      </w:r>
      <w:proofErr w:type="gramStart"/>
      <w:r w:rsidRPr="00680628">
        <w:rPr>
          <w:rFonts w:ascii="仿宋" w:eastAsia="仿宋" w:hAnsi="仿宋" w:hint="eastAsia"/>
          <w:sz w:val="32"/>
        </w:rPr>
        <w:t>沪徐证</w:t>
      </w:r>
      <w:proofErr w:type="gramEnd"/>
      <w:r w:rsidRPr="00680628">
        <w:rPr>
          <w:rFonts w:ascii="仿宋" w:eastAsia="仿宋" w:hAnsi="仿宋" w:hint="eastAsia"/>
          <w:sz w:val="32"/>
        </w:rPr>
        <w:t>经字</w:t>
      </w:r>
      <w:r w:rsidR="00C44CCD" w:rsidRPr="00680628">
        <w:rPr>
          <w:rFonts w:ascii="仿宋" w:eastAsia="仿宋" w:hAnsi="仿宋" w:hint="eastAsia"/>
          <w:sz w:val="32"/>
        </w:rPr>
        <w:t>第7049号公证书</w:t>
      </w:r>
      <w:r w:rsidRPr="00680628">
        <w:rPr>
          <w:rFonts w:ascii="仿宋" w:eastAsia="仿宋" w:hAnsi="仿宋" w:hint="eastAsia"/>
          <w:sz w:val="32"/>
        </w:rPr>
        <w:t>及相关页面翻译件、网页打印件</w:t>
      </w:r>
      <w:r w:rsidR="007F76CF" w:rsidRPr="00680628">
        <w:rPr>
          <w:rFonts w:ascii="仿宋" w:eastAsia="仿宋" w:hAnsi="仿宋" w:hint="eastAsia"/>
          <w:sz w:val="32"/>
        </w:rPr>
        <w:t>、30-32《检索证明》、33.（2020）鲁14民初190号民事判决书、34.</w:t>
      </w:r>
      <w:proofErr w:type="gramStart"/>
      <w:r w:rsidR="007F76CF" w:rsidRPr="00680628">
        <w:rPr>
          <w:rFonts w:ascii="仿宋" w:eastAsia="仿宋" w:hAnsi="仿宋" w:hint="eastAsia"/>
          <w:sz w:val="32"/>
        </w:rPr>
        <w:t>商评字</w:t>
      </w:r>
      <w:proofErr w:type="gramEnd"/>
      <w:r w:rsidR="007F76CF" w:rsidRPr="00680628">
        <w:rPr>
          <w:rFonts w:ascii="仿宋" w:eastAsia="仿宋" w:hAnsi="仿宋" w:hint="eastAsia"/>
          <w:sz w:val="32"/>
        </w:rPr>
        <w:t>（2022）第0000012429号裁定书</w:t>
      </w:r>
      <w:r w:rsidRPr="00680628">
        <w:rPr>
          <w:rFonts w:ascii="仿宋" w:eastAsia="仿宋" w:hAnsi="仿宋" w:hint="eastAsia"/>
          <w:sz w:val="32"/>
        </w:rPr>
        <w:t>，共同证明原告的“宜家”“IKEA”商标享有极高的知名度，构成家具商品上的驰名商标。</w:t>
      </w:r>
    </w:p>
    <w:p w:rsidR="00680628" w:rsidRPr="00680628" w:rsidRDefault="0010694A"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被告</w:t>
      </w:r>
      <w:r w:rsidR="007F76CF" w:rsidRPr="00680628">
        <w:rPr>
          <w:rFonts w:ascii="仿宋" w:eastAsia="仿宋" w:hAnsi="仿宋" w:hint="eastAsia"/>
          <w:sz w:val="32"/>
        </w:rPr>
        <w:t>宜家楼梯公司</w:t>
      </w:r>
      <w:r w:rsidRPr="00680628">
        <w:rPr>
          <w:rFonts w:ascii="仿宋" w:eastAsia="仿宋" w:hAnsi="仿宋" w:hint="eastAsia"/>
          <w:sz w:val="32"/>
        </w:rPr>
        <w:t>、</w:t>
      </w:r>
      <w:r w:rsidR="007F76CF" w:rsidRPr="00680628">
        <w:rPr>
          <w:rFonts w:ascii="仿宋" w:eastAsia="仿宋" w:hAnsi="仿宋" w:hint="eastAsia"/>
          <w:sz w:val="32"/>
        </w:rPr>
        <w:t>名德宜家公司</w:t>
      </w:r>
      <w:r w:rsidRPr="00680628">
        <w:rPr>
          <w:rFonts w:ascii="仿宋" w:eastAsia="仿宋" w:hAnsi="仿宋" w:hint="eastAsia"/>
          <w:sz w:val="32"/>
        </w:rPr>
        <w:t>、王兆彬表示不清楚，</w:t>
      </w:r>
      <w:r w:rsidR="007F76CF" w:rsidRPr="00680628">
        <w:rPr>
          <w:rFonts w:ascii="仿宋" w:eastAsia="仿宋" w:hAnsi="仿宋" w:hint="eastAsia"/>
          <w:sz w:val="32"/>
        </w:rPr>
        <w:t>被告</w:t>
      </w:r>
      <w:r w:rsidRPr="00680628">
        <w:rPr>
          <w:rFonts w:ascii="仿宋" w:eastAsia="仿宋" w:hAnsi="仿宋" w:hint="eastAsia"/>
          <w:sz w:val="32"/>
        </w:rPr>
        <w:t>红星美</w:t>
      </w:r>
      <w:proofErr w:type="gramStart"/>
      <w:r w:rsidRPr="00680628">
        <w:rPr>
          <w:rFonts w:ascii="仿宋" w:eastAsia="仿宋" w:hAnsi="仿宋" w:hint="eastAsia"/>
          <w:sz w:val="32"/>
        </w:rPr>
        <w:t>凯</w:t>
      </w:r>
      <w:proofErr w:type="gramEnd"/>
      <w:r w:rsidRPr="00680628">
        <w:rPr>
          <w:rFonts w:ascii="仿宋" w:eastAsia="仿宋" w:hAnsi="仿宋" w:hint="eastAsia"/>
          <w:sz w:val="32"/>
        </w:rPr>
        <w:t>龙日照公司对真实性无异议，证明事项不认可。本院对第二组证据真实性予以确认。</w:t>
      </w:r>
    </w:p>
    <w:p w:rsidR="00680628" w:rsidRPr="00680628" w:rsidRDefault="0010694A"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第三组侵权证据：17.第7682322号“ENKEA”商标</w:t>
      </w:r>
      <w:r w:rsidR="007F76CF" w:rsidRPr="00680628">
        <w:rPr>
          <w:rFonts w:ascii="仿宋" w:eastAsia="仿宋" w:hAnsi="仿宋" w:hint="eastAsia"/>
          <w:sz w:val="32"/>
        </w:rPr>
        <w:t>注册信息、18.enkea.cn域名注册及网站备案信息、19.</w:t>
      </w:r>
      <w:proofErr w:type="gramStart"/>
      <w:r w:rsidR="007F76CF" w:rsidRPr="00680628">
        <w:rPr>
          <w:rFonts w:ascii="仿宋" w:eastAsia="仿宋" w:hAnsi="仿宋" w:hint="eastAsia"/>
          <w:sz w:val="32"/>
        </w:rPr>
        <w:t>微信公众号</w:t>
      </w:r>
      <w:proofErr w:type="gramEnd"/>
      <w:r w:rsidR="007F76CF" w:rsidRPr="00680628">
        <w:rPr>
          <w:rFonts w:ascii="仿宋" w:eastAsia="仿宋" w:hAnsi="仿宋" w:hint="eastAsia"/>
          <w:sz w:val="32"/>
        </w:rPr>
        <w:t>“宜家整木家装”发布的文章、20.名德宜家公司的介绍文章、21.</w:t>
      </w:r>
      <w:proofErr w:type="gramStart"/>
      <w:r w:rsidR="007F76CF" w:rsidRPr="00680628">
        <w:rPr>
          <w:rFonts w:ascii="仿宋" w:eastAsia="仿宋" w:hAnsi="仿宋" w:hint="eastAsia"/>
          <w:sz w:val="32"/>
        </w:rPr>
        <w:t>致名德</w:t>
      </w:r>
      <w:proofErr w:type="gramEnd"/>
      <w:r w:rsidR="007F76CF" w:rsidRPr="00680628">
        <w:rPr>
          <w:rFonts w:ascii="仿宋" w:eastAsia="仿宋" w:hAnsi="仿宋" w:hint="eastAsia"/>
          <w:sz w:val="32"/>
        </w:rPr>
        <w:t>宜家公司及王兆彬的律师函及签收记录、22.（2020）京海</w:t>
      </w:r>
      <w:proofErr w:type="gramStart"/>
      <w:r w:rsidR="007F76CF" w:rsidRPr="00680628">
        <w:rPr>
          <w:rFonts w:ascii="仿宋" w:eastAsia="仿宋" w:hAnsi="仿宋" w:hint="eastAsia"/>
          <w:sz w:val="32"/>
        </w:rPr>
        <w:t>诚内民证</w:t>
      </w:r>
      <w:proofErr w:type="gramEnd"/>
      <w:r w:rsidR="007F76CF" w:rsidRPr="00680628">
        <w:rPr>
          <w:rFonts w:ascii="仿宋" w:eastAsia="仿宋" w:hAnsi="仿宋" w:hint="eastAsia"/>
          <w:sz w:val="32"/>
        </w:rPr>
        <w:t>字第01518号公证书、23.（2020）京东方</w:t>
      </w:r>
      <w:proofErr w:type="gramStart"/>
      <w:r w:rsidR="007F76CF" w:rsidRPr="00680628">
        <w:rPr>
          <w:rFonts w:ascii="仿宋" w:eastAsia="仿宋" w:hAnsi="仿宋" w:hint="eastAsia"/>
          <w:sz w:val="32"/>
        </w:rPr>
        <w:t>内民证字</w:t>
      </w:r>
      <w:proofErr w:type="gramEnd"/>
      <w:r w:rsidR="007F76CF" w:rsidRPr="00680628">
        <w:rPr>
          <w:rFonts w:ascii="仿宋" w:eastAsia="仿宋" w:hAnsi="仿宋" w:hint="eastAsia"/>
          <w:sz w:val="32"/>
        </w:rPr>
        <w:t>第00826号公证书、24.（2020）京东方</w:t>
      </w:r>
      <w:proofErr w:type="gramStart"/>
      <w:r w:rsidR="007F76CF" w:rsidRPr="00680628">
        <w:rPr>
          <w:rFonts w:ascii="仿宋" w:eastAsia="仿宋" w:hAnsi="仿宋" w:hint="eastAsia"/>
          <w:sz w:val="32"/>
        </w:rPr>
        <w:t>内民证字</w:t>
      </w:r>
      <w:proofErr w:type="gramEnd"/>
      <w:r w:rsidR="007F76CF" w:rsidRPr="00680628">
        <w:rPr>
          <w:rFonts w:ascii="仿宋" w:eastAsia="仿宋" w:hAnsi="仿宋" w:hint="eastAsia"/>
          <w:sz w:val="32"/>
        </w:rPr>
        <w:t>第14124号公证书、25.（2020）</w:t>
      </w:r>
      <w:proofErr w:type="gramStart"/>
      <w:r w:rsidR="007F76CF" w:rsidRPr="00680628">
        <w:rPr>
          <w:rFonts w:ascii="仿宋" w:eastAsia="仿宋" w:hAnsi="仿宋" w:hint="eastAsia"/>
          <w:sz w:val="32"/>
        </w:rPr>
        <w:t>沪徐证</w:t>
      </w:r>
      <w:proofErr w:type="gramEnd"/>
      <w:r w:rsidR="007F76CF" w:rsidRPr="00680628">
        <w:rPr>
          <w:rFonts w:ascii="仿宋" w:eastAsia="仿宋" w:hAnsi="仿宋" w:hint="eastAsia"/>
          <w:sz w:val="32"/>
        </w:rPr>
        <w:t>经字第12967-12971号公证书、26.（2021）</w:t>
      </w:r>
      <w:proofErr w:type="gramStart"/>
      <w:r w:rsidR="007F76CF" w:rsidRPr="00680628">
        <w:rPr>
          <w:rFonts w:ascii="仿宋" w:eastAsia="仿宋" w:hAnsi="仿宋" w:hint="eastAsia"/>
          <w:sz w:val="32"/>
        </w:rPr>
        <w:t>陕证民</w:t>
      </w:r>
      <w:proofErr w:type="gramEnd"/>
      <w:r w:rsidR="007F76CF" w:rsidRPr="00680628">
        <w:rPr>
          <w:rFonts w:ascii="仿宋" w:eastAsia="仿宋" w:hAnsi="仿宋" w:hint="eastAsia"/>
          <w:sz w:val="32"/>
        </w:rPr>
        <w:t>字第6895号公证书、27.（2021）京东方</w:t>
      </w:r>
      <w:proofErr w:type="gramStart"/>
      <w:r w:rsidR="007F76CF" w:rsidRPr="00680628">
        <w:rPr>
          <w:rFonts w:ascii="仿宋" w:eastAsia="仿宋" w:hAnsi="仿宋" w:hint="eastAsia"/>
          <w:sz w:val="32"/>
        </w:rPr>
        <w:t>内民证字</w:t>
      </w:r>
      <w:proofErr w:type="gramEnd"/>
      <w:r w:rsidR="007F76CF" w:rsidRPr="00680628">
        <w:rPr>
          <w:rFonts w:ascii="仿宋" w:eastAsia="仿宋" w:hAnsi="仿宋" w:hint="eastAsia"/>
          <w:sz w:val="32"/>
        </w:rPr>
        <w:t>第04232号公证书、28、（2021）闽</w:t>
      </w:r>
      <w:proofErr w:type="gramStart"/>
      <w:r w:rsidR="007F76CF" w:rsidRPr="00680628">
        <w:rPr>
          <w:rFonts w:ascii="仿宋" w:eastAsia="仿宋" w:hAnsi="仿宋" w:hint="eastAsia"/>
          <w:sz w:val="32"/>
        </w:rPr>
        <w:t>厦云证</w:t>
      </w:r>
      <w:proofErr w:type="gramEnd"/>
      <w:r w:rsidR="007F76CF" w:rsidRPr="00680628">
        <w:rPr>
          <w:rFonts w:ascii="仿宋" w:eastAsia="仿宋" w:hAnsi="仿宋" w:hint="eastAsia"/>
          <w:sz w:val="32"/>
        </w:rPr>
        <w:t>字第38094号公证书、29.（2021）闽</w:t>
      </w:r>
      <w:proofErr w:type="gramStart"/>
      <w:r w:rsidR="007F76CF" w:rsidRPr="00680628">
        <w:rPr>
          <w:rFonts w:ascii="仿宋" w:eastAsia="仿宋" w:hAnsi="仿宋" w:hint="eastAsia"/>
          <w:sz w:val="32"/>
        </w:rPr>
        <w:t>厦云证</w:t>
      </w:r>
      <w:proofErr w:type="gramEnd"/>
      <w:r w:rsidR="007F76CF" w:rsidRPr="00680628">
        <w:rPr>
          <w:rFonts w:ascii="仿宋" w:eastAsia="仿宋" w:hAnsi="仿宋" w:hint="eastAsia"/>
          <w:sz w:val="32"/>
        </w:rPr>
        <w:t>字第41838号公证书、35.（2020）京海</w:t>
      </w:r>
      <w:proofErr w:type="gramStart"/>
      <w:r w:rsidR="007F76CF" w:rsidRPr="00680628">
        <w:rPr>
          <w:rFonts w:ascii="仿宋" w:eastAsia="仿宋" w:hAnsi="仿宋" w:hint="eastAsia"/>
          <w:sz w:val="32"/>
        </w:rPr>
        <w:t>诚内民证</w:t>
      </w:r>
      <w:proofErr w:type="gramEnd"/>
      <w:r w:rsidR="007F76CF" w:rsidRPr="00680628">
        <w:rPr>
          <w:rFonts w:ascii="仿宋" w:eastAsia="仿宋" w:hAnsi="仿宋" w:hint="eastAsia"/>
          <w:sz w:val="32"/>
        </w:rPr>
        <w:t>字第01518号公证书所附录音文件、36.（2020）经东方</w:t>
      </w:r>
      <w:proofErr w:type="gramStart"/>
      <w:r w:rsidR="007F76CF" w:rsidRPr="00680628">
        <w:rPr>
          <w:rFonts w:ascii="仿宋" w:eastAsia="仿宋" w:hAnsi="仿宋" w:hint="eastAsia"/>
          <w:sz w:val="32"/>
        </w:rPr>
        <w:t>内民证字</w:t>
      </w:r>
      <w:proofErr w:type="gramEnd"/>
      <w:r w:rsidR="007F76CF" w:rsidRPr="00680628">
        <w:rPr>
          <w:rFonts w:ascii="仿宋" w:eastAsia="仿宋" w:hAnsi="仿宋" w:hint="eastAsia"/>
          <w:sz w:val="32"/>
        </w:rPr>
        <w:t>第14124号公证书所附录音文件及文字整理稿、37.临沂宜家整木公馆照片，共同证明被告侵权行为。</w:t>
      </w:r>
    </w:p>
    <w:p w:rsidR="00680628" w:rsidRPr="00680628" w:rsidRDefault="00AA3EEB"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被告宜家楼梯公司、名德宜家公司、王兆彬认为证据21</w:t>
      </w:r>
      <w:r w:rsidRPr="00680628">
        <w:rPr>
          <w:rFonts w:ascii="仿宋" w:eastAsia="仿宋" w:hAnsi="仿宋" w:hint="eastAsia"/>
          <w:sz w:val="32"/>
        </w:rPr>
        <w:lastRenderedPageBreak/>
        <w:t>未收到，其他证据真实性无异议，证明事项有异议。被告红星美</w:t>
      </w:r>
      <w:proofErr w:type="gramStart"/>
      <w:r w:rsidRPr="00680628">
        <w:rPr>
          <w:rFonts w:ascii="仿宋" w:eastAsia="仿宋" w:hAnsi="仿宋" w:hint="eastAsia"/>
          <w:sz w:val="32"/>
        </w:rPr>
        <w:t>凯</w:t>
      </w:r>
      <w:proofErr w:type="gramEnd"/>
      <w:r w:rsidRPr="00680628">
        <w:rPr>
          <w:rFonts w:ascii="仿宋" w:eastAsia="仿宋" w:hAnsi="仿宋" w:hint="eastAsia"/>
          <w:sz w:val="32"/>
        </w:rPr>
        <w:t>龙日照公司对证据25、28的真实性无异议，证明事项有异议，对其他证据认为与其无关。</w:t>
      </w:r>
    </w:p>
    <w:p w:rsidR="00680628" w:rsidRPr="00680628" w:rsidRDefault="00210326"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第四组合理费用证据：公证费发票及《情况说明》，证明原告为制止被告侵权行为所支出的合理费用。</w:t>
      </w:r>
    </w:p>
    <w:p w:rsidR="00680628" w:rsidRPr="00680628" w:rsidRDefault="00AA3EEB"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被告对真实性无异议，对证明事项有异议。</w:t>
      </w:r>
    </w:p>
    <w:p w:rsidR="00680628" w:rsidRPr="00680628" w:rsidRDefault="00AA3EEB"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被告宜家楼梯公司、名德宜家公司、王兆彬提交第7098580号、第7682322号、第6761753号商标证书，证明其使用的是自己注册的商标。</w:t>
      </w:r>
    </w:p>
    <w:p w:rsidR="00680628" w:rsidRPr="00680628" w:rsidRDefault="00AA3EEB"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原告对真实性无异议，证明事项有异议。被告红星美</w:t>
      </w:r>
      <w:proofErr w:type="gramStart"/>
      <w:r w:rsidRPr="00680628">
        <w:rPr>
          <w:rFonts w:ascii="仿宋" w:eastAsia="仿宋" w:hAnsi="仿宋" w:hint="eastAsia"/>
          <w:sz w:val="32"/>
        </w:rPr>
        <w:t>凯</w:t>
      </w:r>
      <w:proofErr w:type="gramEnd"/>
      <w:r w:rsidRPr="00680628">
        <w:rPr>
          <w:rFonts w:ascii="仿宋" w:eastAsia="仿宋" w:hAnsi="仿宋" w:hint="eastAsia"/>
          <w:sz w:val="32"/>
        </w:rPr>
        <w:t>龙日照公司无异议。</w:t>
      </w:r>
    </w:p>
    <w:p w:rsidR="00680628" w:rsidRPr="00680628" w:rsidRDefault="00AA3EEB"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被告红星美</w:t>
      </w:r>
      <w:proofErr w:type="gramStart"/>
      <w:r w:rsidRPr="00680628">
        <w:rPr>
          <w:rFonts w:ascii="仿宋" w:eastAsia="仿宋" w:hAnsi="仿宋" w:hint="eastAsia"/>
          <w:sz w:val="32"/>
        </w:rPr>
        <w:t>凯</w:t>
      </w:r>
      <w:proofErr w:type="gramEnd"/>
      <w:r w:rsidRPr="00680628">
        <w:rPr>
          <w:rFonts w:ascii="仿宋" w:eastAsia="仿宋" w:hAnsi="仿宋" w:hint="eastAsia"/>
          <w:sz w:val="32"/>
        </w:rPr>
        <w:t>龙日照公司向本院提交以下证据：</w:t>
      </w:r>
    </w:p>
    <w:p w:rsidR="00680628" w:rsidRPr="00680628" w:rsidRDefault="00AA3EEB"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证据1.《红星美凯龙家具商场展位租赁及管理服务合同》、宜家楼梯公司营业执照、商标注册证、授权书、日照市东港区春之美家具经销处的营业执照、负责人身份证、证据2.《通知函》、证据3.涉嫌侵权标识整改照片、视频，证明被告不应承担责任。</w:t>
      </w:r>
    </w:p>
    <w:p w:rsidR="00680628" w:rsidRPr="00680628" w:rsidRDefault="0098304D"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根据当事人陈述和经审查确认的证据，本院认定事实如下：</w:t>
      </w:r>
    </w:p>
    <w:p w:rsidR="00680628" w:rsidRPr="00680628" w:rsidRDefault="00C44CCD" w:rsidP="000E674A">
      <w:pPr>
        <w:numPr>
          <w:ilvl w:val="0"/>
          <w:numId w:val="5"/>
        </w:numPr>
        <w:adjustRightInd w:val="0"/>
        <w:spacing w:line="520" w:lineRule="exact"/>
        <w:rPr>
          <w:rFonts w:ascii="仿宋" w:eastAsia="仿宋" w:hAnsi="仿宋"/>
          <w:sz w:val="32"/>
        </w:rPr>
      </w:pPr>
      <w:r w:rsidRPr="00680628">
        <w:rPr>
          <w:rFonts w:ascii="仿宋" w:eastAsia="仿宋" w:hAnsi="仿宋" w:hint="eastAsia"/>
          <w:sz w:val="32"/>
        </w:rPr>
        <w:t>与</w:t>
      </w:r>
      <w:r w:rsidR="009A70DE" w:rsidRPr="00680628">
        <w:rPr>
          <w:rFonts w:ascii="仿宋" w:eastAsia="仿宋" w:hAnsi="仿宋" w:hint="eastAsia"/>
          <w:sz w:val="32"/>
        </w:rPr>
        <w:t>涉案商标有关的事实</w:t>
      </w:r>
    </w:p>
    <w:p w:rsidR="00680628" w:rsidRPr="00680628" w:rsidRDefault="009A70DE"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原告于2006年12月13日申请注册了第5782277号“宜家”商标，该商标核定使用范围为第20类“家具（包括花园和办公室家具）：木</w:t>
      </w:r>
      <w:r w:rsidR="00C21CCF" w:rsidRPr="00680628">
        <w:rPr>
          <w:rFonts w:ascii="仿宋" w:eastAsia="仿宋" w:hAnsi="仿宋" w:hint="eastAsia"/>
          <w:sz w:val="32"/>
        </w:rPr>
        <w:t>或</w:t>
      </w:r>
      <w:r w:rsidRPr="00680628">
        <w:rPr>
          <w:rFonts w:ascii="仿宋" w:eastAsia="仿宋" w:hAnsi="仿宋" w:hint="eastAsia"/>
          <w:sz w:val="32"/>
        </w:rPr>
        <w:t>塑料箱；软木塞；木或塑料梯；镜子（玻璃镜）；像框”等，有效期至2024年8月6日。原告于1982年3月4日申请注册了第175291号“IKEA”商标，核定使用商品为第20类“家具；床；窗帘杆和滑槽；枕垫；</w:t>
      </w:r>
      <w:r w:rsidRPr="00680628">
        <w:rPr>
          <w:rFonts w:ascii="仿宋" w:eastAsia="仿宋" w:hAnsi="仿宋" w:hint="eastAsia"/>
          <w:sz w:val="32"/>
        </w:rPr>
        <w:lastRenderedPageBreak/>
        <w:t>床垫</w:t>
      </w:r>
      <w:r w:rsidR="00C44CCD" w:rsidRPr="00680628">
        <w:rPr>
          <w:rFonts w:ascii="仿宋" w:eastAsia="仿宋" w:hAnsi="仿宋" w:hint="eastAsia"/>
          <w:sz w:val="32"/>
        </w:rPr>
        <w:t>；垫</w:t>
      </w:r>
      <w:r w:rsidRPr="00680628">
        <w:rPr>
          <w:rFonts w:ascii="仿宋" w:eastAsia="仿宋" w:hAnsi="仿宋" w:hint="eastAsia"/>
          <w:sz w:val="32"/>
        </w:rPr>
        <w:t>”，有效期至2023年4月14日。</w:t>
      </w:r>
    </w:p>
    <w:p w:rsidR="00680628" w:rsidRPr="00680628" w:rsidRDefault="009A70DE"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2015年12月16日，北京市第一中级人民法院</w:t>
      </w:r>
      <w:proofErr w:type="gramStart"/>
      <w:r w:rsidRPr="00680628">
        <w:rPr>
          <w:rFonts w:ascii="仿宋" w:eastAsia="仿宋" w:hAnsi="仿宋" w:hint="eastAsia"/>
          <w:sz w:val="32"/>
        </w:rPr>
        <w:t>作出</w:t>
      </w:r>
      <w:proofErr w:type="gramEnd"/>
      <w:r w:rsidRPr="00680628">
        <w:rPr>
          <w:rFonts w:ascii="仿宋" w:eastAsia="仿宋" w:hAnsi="仿宋" w:hint="eastAsia"/>
          <w:sz w:val="32"/>
        </w:rPr>
        <w:t>（2014）一中行（知）初字第9991号行政判决书，其中认定“IKEA(宜家)”家具品牌已为相关公众所熟知，构成家具商品上的驰名商标。2019年4月15日，南京市中级人民法院</w:t>
      </w:r>
      <w:proofErr w:type="gramStart"/>
      <w:r w:rsidRPr="00680628">
        <w:rPr>
          <w:rFonts w:ascii="仿宋" w:eastAsia="仿宋" w:hAnsi="仿宋" w:hint="eastAsia"/>
          <w:sz w:val="32"/>
        </w:rPr>
        <w:t>作出</w:t>
      </w:r>
      <w:proofErr w:type="gramEnd"/>
      <w:r w:rsidRPr="00680628">
        <w:rPr>
          <w:rFonts w:ascii="仿宋" w:eastAsia="仿宋" w:hAnsi="仿宋" w:hint="eastAsia"/>
          <w:sz w:val="32"/>
        </w:rPr>
        <w:t>（2017）苏01民初2653号民事判决书，认定被告在企业字号中使用“宜家”注册商标文字构成不正当竞争。2021年6月24日，国家知识产权局</w:t>
      </w:r>
      <w:proofErr w:type="gramStart"/>
      <w:r w:rsidRPr="00680628">
        <w:rPr>
          <w:rFonts w:ascii="仿宋" w:eastAsia="仿宋" w:hAnsi="仿宋" w:hint="eastAsia"/>
          <w:sz w:val="32"/>
        </w:rPr>
        <w:t>作出商评字</w:t>
      </w:r>
      <w:proofErr w:type="gramEnd"/>
      <w:r w:rsidRPr="00680628">
        <w:rPr>
          <w:rFonts w:ascii="仿宋" w:eastAsia="仿宋" w:hAnsi="仿宋" w:hint="eastAsia"/>
          <w:sz w:val="32"/>
        </w:rPr>
        <w:t>（2021）第0000168253号无效宣告请求裁定书，认为“IKEA”商标与“宜家”商标在相关公众中已经具有较高知名度，且形成对应关系，达到了为相关公众所熟知的程度，宣告争议商标无效。2014年10月20日，北京市高级人民法院</w:t>
      </w:r>
      <w:proofErr w:type="gramStart"/>
      <w:r w:rsidRPr="00680628">
        <w:rPr>
          <w:rFonts w:ascii="仿宋" w:eastAsia="仿宋" w:hAnsi="仿宋" w:hint="eastAsia"/>
          <w:sz w:val="32"/>
        </w:rPr>
        <w:t>作出</w:t>
      </w:r>
      <w:proofErr w:type="gramEnd"/>
      <w:r w:rsidRPr="00680628">
        <w:rPr>
          <w:rFonts w:ascii="仿宋" w:eastAsia="仿宋" w:hAnsi="仿宋" w:hint="eastAsia"/>
          <w:sz w:val="32"/>
        </w:rPr>
        <w:t>（2014）高行（知）终字第2967号行政判决书，认为原告提交的证据足以证明其“IKEA”与“宜家”在家具等商品上经过使用具有极高知名度。2017年3月21日，国家工商行政管理总局商标评审委员会</w:t>
      </w:r>
      <w:proofErr w:type="gramStart"/>
      <w:r w:rsidRPr="00680628">
        <w:rPr>
          <w:rFonts w:ascii="仿宋" w:eastAsia="仿宋" w:hAnsi="仿宋" w:hint="eastAsia"/>
          <w:sz w:val="32"/>
        </w:rPr>
        <w:t>作出商评字</w:t>
      </w:r>
      <w:proofErr w:type="gramEnd"/>
      <w:r w:rsidRPr="00680628">
        <w:rPr>
          <w:rFonts w:ascii="仿宋" w:eastAsia="仿宋" w:hAnsi="仿宋" w:hint="eastAsia"/>
          <w:sz w:val="32"/>
        </w:rPr>
        <w:t>（2017）第0000026610号无效宣告请求裁定书，认为第175291号商标经过长期使用和广泛宣传，已在第20类家具商品上为中国相关公众普遍知晓并构成驰名商标。国家工商行政管理总局商标评审委员会</w:t>
      </w:r>
      <w:proofErr w:type="gramStart"/>
      <w:r w:rsidRPr="00680628">
        <w:rPr>
          <w:rFonts w:ascii="仿宋" w:eastAsia="仿宋" w:hAnsi="仿宋" w:hint="eastAsia"/>
          <w:sz w:val="32"/>
        </w:rPr>
        <w:t>在商评字</w:t>
      </w:r>
      <w:proofErr w:type="gramEnd"/>
      <w:r w:rsidRPr="00680628">
        <w:rPr>
          <w:rFonts w:ascii="仿宋" w:eastAsia="仿宋" w:hAnsi="仿宋" w:hint="eastAsia"/>
          <w:sz w:val="32"/>
        </w:rPr>
        <w:t>（2012）第36040号异议复审裁定书中认为原告在宣传使用“宜家”</w:t>
      </w:r>
      <w:r w:rsidR="008C4E8F" w:rsidRPr="00680628">
        <w:rPr>
          <w:rFonts w:ascii="仿宋" w:eastAsia="仿宋" w:hAnsi="仿宋" w:hint="eastAsia"/>
          <w:sz w:val="32"/>
        </w:rPr>
        <w:t>商业</w:t>
      </w:r>
      <w:r w:rsidRPr="00680628">
        <w:rPr>
          <w:rFonts w:ascii="仿宋" w:eastAsia="仿宋" w:hAnsi="仿宋" w:hint="eastAsia"/>
          <w:sz w:val="32"/>
        </w:rPr>
        <w:t>标识时，常常将“宜家”与“IKEA”组合使用，通过长期使用及广泛宣传，该组合商标标识在相关公众中具有一定知名度，</w:t>
      </w:r>
      <w:proofErr w:type="gramStart"/>
      <w:r w:rsidRPr="00680628">
        <w:rPr>
          <w:rFonts w:ascii="仿宋" w:eastAsia="仿宋" w:hAnsi="仿宋" w:hint="eastAsia"/>
          <w:sz w:val="32"/>
        </w:rPr>
        <w:t>在商评字</w:t>
      </w:r>
      <w:proofErr w:type="gramEnd"/>
      <w:r w:rsidRPr="00680628">
        <w:rPr>
          <w:rFonts w:ascii="仿宋" w:eastAsia="仿宋" w:hAnsi="仿宋" w:hint="eastAsia"/>
          <w:sz w:val="32"/>
        </w:rPr>
        <w:t>（2013）第105551、95524号等异议复审裁定书中均有类似认定。</w:t>
      </w:r>
      <w:r w:rsidR="00C21CCF" w:rsidRPr="00680628">
        <w:rPr>
          <w:rFonts w:ascii="仿宋" w:eastAsia="仿宋" w:hAnsi="仿宋" w:hint="eastAsia"/>
          <w:sz w:val="32"/>
        </w:rPr>
        <w:t>2019年11月26日，北京知产法院</w:t>
      </w:r>
      <w:proofErr w:type="gramStart"/>
      <w:r w:rsidR="00C21CCF" w:rsidRPr="00680628">
        <w:rPr>
          <w:rFonts w:ascii="仿宋" w:eastAsia="仿宋" w:hAnsi="仿宋" w:hint="eastAsia"/>
          <w:sz w:val="32"/>
        </w:rPr>
        <w:t>作出</w:t>
      </w:r>
      <w:proofErr w:type="gramEnd"/>
      <w:r w:rsidR="00C21CCF" w:rsidRPr="00680628">
        <w:rPr>
          <w:rFonts w:ascii="仿宋" w:eastAsia="仿宋" w:hAnsi="仿宋" w:hint="eastAsia"/>
          <w:sz w:val="32"/>
        </w:rPr>
        <w:t>（2019）京73行初5813号行政判决书，认为“IKEA”与“宜家”商标在中国境内已经多年持续进行</w:t>
      </w:r>
      <w:r w:rsidR="00C21CCF" w:rsidRPr="00680628">
        <w:rPr>
          <w:rFonts w:ascii="仿宋" w:eastAsia="仿宋" w:hAnsi="仿宋" w:hint="eastAsia"/>
          <w:sz w:val="32"/>
        </w:rPr>
        <w:lastRenderedPageBreak/>
        <w:t>较大规模的经营销售及宣传工作，已形成唯一对应关系并为公众广为知晓，经在先法院判决、原商标局、原商标评审委员会行政裁决等多次认定系具有较高知名度的商标，在诉争商标申请日前已达到驰名程度。</w:t>
      </w:r>
      <w:r w:rsidR="00D45244" w:rsidRPr="00680628">
        <w:rPr>
          <w:rFonts w:ascii="仿宋" w:eastAsia="仿宋" w:hAnsi="仿宋" w:hint="eastAsia"/>
          <w:sz w:val="32"/>
        </w:rPr>
        <w:t>2020年8月24日，山东省德州市中级人民法院</w:t>
      </w:r>
      <w:proofErr w:type="gramStart"/>
      <w:r w:rsidR="00D45244" w:rsidRPr="00680628">
        <w:rPr>
          <w:rFonts w:ascii="仿宋" w:eastAsia="仿宋" w:hAnsi="仿宋" w:hint="eastAsia"/>
          <w:sz w:val="32"/>
        </w:rPr>
        <w:t>作出</w:t>
      </w:r>
      <w:proofErr w:type="gramEnd"/>
      <w:r w:rsidR="00D45244" w:rsidRPr="00680628">
        <w:rPr>
          <w:rFonts w:ascii="仿宋" w:eastAsia="仿宋" w:hAnsi="仿宋" w:hint="eastAsia"/>
          <w:sz w:val="32"/>
        </w:rPr>
        <w:t>（2020）鲁14民初190号民事判决，认为“宜家”商标经过原告多年推广和使用，已具有较高的市场知名度和美誉度。2022年1月18日，国家知识产权</w:t>
      </w:r>
      <w:proofErr w:type="gramStart"/>
      <w:r w:rsidR="00D45244" w:rsidRPr="00680628">
        <w:rPr>
          <w:rFonts w:ascii="仿宋" w:eastAsia="仿宋" w:hAnsi="仿宋" w:hint="eastAsia"/>
          <w:sz w:val="32"/>
        </w:rPr>
        <w:t>局商评字</w:t>
      </w:r>
      <w:proofErr w:type="gramEnd"/>
      <w:r w:rsidR="00D45244" w:rsidRPr="00680628">
        <w:rPr>
          <w:rFonts w:ascii="仿宋" w:eastAsia="仿宋" w:hAnsi="仿宋" w:hint="eastAsia"/>
          <w:sz w:val="32"/>
        </w:rPr>
        <w:t>（2022）第0000012429号无效宣告请求裁定书中认为在争议商标申请日前，经过原告持续、广泛的宣传与使用，“宜家”商标在第20类家具商品上已具有极高的知名度和影响力，为中国相关公众所熟知。</w:t>
      </w:r>
    </w:p>
    <w:p w:rsidR="00680628" w:rsidRPr="00680628" w:rsidRDefault="00D45244"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原告</w:t>
      </w:r>
      <w:r w:rsidR="00C21CCF" w:rsidRPr="00680628">
        <w:rPr>
          <w:rFonts w:ascii="仿宋" w:eastAsia="仿宋" w:hAnsi="仿宋" w:hint="eastAsia"/>
          <w:sz w:val="32"/>
        </w:rPr>
        <w:t>先后在中国大陆地区许可宜家（中国）投资有限公司、宜家电子商务（中国）有限公司等31家商场及其经营者使用“IKEA”“宜家”系列标识，开设官方网站</w:t>
      </w:r>
      <w:r w:rsidR="00D0374F" w:rsidRPr="00D0374F">
        <w:fldChar w:fldCharType="begin"/>
      </w:r>
      <w:r w:rsidR="007B4145">
        <w:instrText xml:space="preserve"> HYPERLINK "http://www.ikea.cn" </w:instrText>
      </w:r>
      <w:r w:rsidR="00D0374F" w:rsidRPr="00D0374F">
        <w:fldChar w:fldCharType="separate"/>
      </w:r>
      <w:r w:rsidR="00C21CCF" w:rsidRPr="00680628">
        <w:rPr>
          <w:rFonts w:ascii="仿宋" w:eastAsia="仿宋" w:hAnsi="仿宋" w:hint="eastAsia"/>
          <w:sz w:val="32"/>
        </w:rPr>
        <w:t>www.ikea.cn</w:t>
      </w:r>
      <w:r w:rsidR="00D0374F">
        <w:rPr>
          <w:rFonts w:ascii="仿宋" w:eastAsia="仿宋" w:hAnsi="仿宋"/>
          <w:sz w:val="32"/>
        </w:rPr>
        <w:fldChar w:fldCharType="end"/>
      </w:r>
      <w:r w:rsidR="00C21CCF" w:rsidRPr="00680628">
        <w:rPr>
          <w:rFonts w:ascii="仿宋" w:eastAsia="仿宋" w:hAnsi="仿宋" w:hint="eastAsia"/>
          <w:sz w:val="32"/>
        </w:rPr>
        <w:t>，并</w:t>
      </w:r>
      <w:proofErr w:type="gramStart"/>
      <w:r w:rsidR="00C21CCF" w:rsidRPr="00680628">
        <w:rPr>
          <w:rFonts w:ascii="仿宋" w:eastAsia="仿宋" w:hAnsi="仿宋" w:hint="eastAsia"/>
          <w:sz w:val="32"/>
        </w:rPr>
        <w:t>在天猫开设</w:t>
      </w:r>
      <w:proofErr w:type="gramEnd"/>
      <w:r w:rsidR="00C21CCF" w:rsidRPr="00680628">
        <w:rPr>
          <w:rFonts w:ascii="仿宋" w:eastAsia="仿宋" w:hAnsi="仿宋" w:hint="eastAsia"/>
          <w:sz w:val="32"/>
        </w:rPr>
        <w:t>旗舰店。截止至2020年，原告在全球开设超过500家商场，连续多年入选“全球百大最佳品牌”。</w:t>
      </w:r>
      <w:r w:rsidRPr="00680628">
        <w:rPr>
          <w:rFonts w:ascii="仿宋" w:eastAsia="仿宋" w:hAnsi="仿宋" w:hint="eastAsia"/>
          <w:sz w:val="32"/>
        </w:rPr>
        <w:t>原告在</w:t>
      </w:r>
      <w:r w:rsidR="006754DC" w:rsidRPr="00680628">
        <w:rPr>
          <w:rFonts w:ascii="仿宋" w:eastAsia="仿宋" w:hAnsi="仿宋" w:hint="eastAsia"/>
          <w:sz w:val="32"/>
        </w:rPr>
        <w:t>2004年至2020年间在</w:t>
      </w:r>
      <w:r w:rsidRPr="00680628">
        <w:rPr>
          <w:rFonts w:ascii="仿宋" w:eastAsia="仿宋" w:hAnsi="仿宋" w:hint="eastAsia"/>
          <w:sz w:val="32"/>
        </w:rPr>
        <w:t>国内进行了广泛的宣传报道。</w:t>
      </w:r>
    </w:p>
    <w:p w:rsidR="00680628" w:rsidRPr="00680628" w:rsidRDefault="00C21CCF" w:rsidP="000E674A">
      <w:pPr>
        <w:numPr>
          <w:ilvl w:val="0"/>
          <w:numId w:val="5"/>
        </w:numPr>
        <w:adjustRightInd w:val="0"/>
        <w:spacing w:line="520" w:lineRule="exact"/>
        <w:rPr>
          <w:rFonts w:ascii="仿宋" w:eastAsia="仿宋" w:hAnsi="仿宋"/>
          <w:sz w:val="32"/>
        </w:rPr>
      </w:pPr>
      <w:r w:rsidRPr="00680628">
        <w:rPr>
          <w:rFonts w:ascii="仿宋" w:eastAsia="仿宋" w:hAnsi="仿宋" w:hint="eastAsia"/>
          <w:sz w:val="32"/>
        </w:rPr>
        <w:t>与被告侵权行为相关的事实</w:t>
      </w:r>
    </w:p>
    <w:p w:rsidR="00680628" w:rsidRPr="00680628" w:rsidRDefault="00C21CCF"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被告宜家楼梯公司成立于2009年9月2日，法定代表人为王兆彬，注册资本10万元，股东为</w:t>
      </w:r>
      <w:r w:rsidR="008C4E8F" w:rsidRPr="00680628">
        <w:rPr>
          <w:rFonts w:ascii="仿宋" w:eastAsia="仿宋" w:hAnsi="仿宋" w:hint="eastAsia"/>
          <w:sz w:val="32"/>
        </w:rPr>
        <w:t>被告</w:t>
      </w:r>
      <w:r w:rsidRPr="00680628">
        <w:rPr>
          <w:rFonts w:ascii="仿宋" w:eastAsia="仿宋" w:hAnsi="仿宋" w:hint="eastAsia"/>
          <w:sz w:val="32"/>
        </w:rPr>
        <w:t>王兆彬和孙运玉</w:t>
      </w:r>
      <w:r w:rsidR="000E4756" w:rsidRPr="00680628">
        <w:rPr>
          <w:rFonts w:ascii="仿宋" w:eastAsia="仿宋" w:hAnsi="仿宋" w:hint="eastAsia"/>
          <w:sz w:val="32"/>
        </w:rPr>
        <w:t>，经营范围为：批发：楼梯，楼梯零配件，楼宇智能化设备等</w:t>
      </w:r>
      <w:r w:rsidRPr="00680628">
        <w:rPr>
          <w:rFonts w:ascii="仿宋" w:eastAsia="仿宋" w:hAnsi="仿宋" w:hint="eastAsia"/>
          <w:sz w:val="32"/>
        </w:rPr>
        <w:t>。被告名德宜家公司成立于2017年6月8日，注册资本100万元，法定代表人及股东均为</w:t>
      </w:r>
      <w:r w:rsidR="008C4E8F" w:rsidRPr="00680628">
        <w:rPr>
          <w:rFonts w:ascii="仿宋" w:eastAsia="仿宋" w:hAnsi="仿宋" w:hint="eastAsia"/>
          <w:sz w:val="32"/>
        </w:rPr>
        <w:t>被告</w:t>
      </w:r>
      <w:r w:rsidRPr="00680628">
        <w:rPr>
          <w:rFonts w:ascii="仿宋" w:eastAsia="仿宋" w:hAnsi="仿宋" w:hint="eastAsia"/>
          <w:sz w:val="32"/>
        </w:rPr>
        <w:t>王兆彬</w:t>
      </w:r>
      <w:r w:rsidR="000E4756" w:rsidRPr="00680628">
        <w:rPr>
          <w:rFonts w:ascii="仿宋" w:eastAsia="仿宋" w:hAnsi="仿宋" w:hint="eastAsia"/>
          <w:sz w:val="32"/>
        </w:rPr>
        <w:t>，经营范围为生产销售：木楼梯、木门、木墙板等</w:t>
      </w:r>
      <w:r w:rsidRPr="00680628">
        <w:rPr>
          <w:rFonts w:ascii="仿宋" w:eastAsia="仿宋" w:hAnsi="仿宋" w:hint="eastAsia"/>
          <w:sz w:val="32"/>
        </w:rPr>
        <w:t>。</w:t>
      </w:r>
    </w:p>
    <w:p w:rsidR="00680628" w:rsidRPr="00680628" w:rsidRDefault="00C21CCF"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2009年9月8日，被告宜家楼梯公司申请注册了第7682322号“ENKEA”商标，</w:t>
      </w:r>
      <w:r w:rsidR="00E04F98" w:rsidRPr="00680628">
        <w:rPr>
          <w:rFonts w:ascii="仿宋" w:eastAsia="仿宋" w:hAnsi="仿宋" w:hint="eastAsia"/>
          <w:sz w:val="32"/>
        </w:rPr>
        <w:t>核定使用商品范围为</w:t>
      </w:r>
      <w:r w:rsidR="00D3363F" w:rsidRPr="00680628">
        <w:rPr>
          <w:rFonts w:ascii="仿宋" w:eastAsia="仿宋" w:hAnsi="仿宋" w:hint="eastAsia"/>
          <w:sz w:val="32"/>
        </w:rPr>
        <w:t>第19类</w:t>
      </w:r>
      <w:r w:rsidR="00E04F98" w:rsidRPr="00680628">
        <w:rPr>
          <w:rFonts w:ascii="仿宋" w:eastAsia="仿宋" w:hAnsi="仿宋" w:hint="eastAsia"/>
          <w:sz w:val="32"/>
        </w:rPr>
        <w:t>：</w:t>
      </w:r>
      <w:r w:rsidR="00E04F98" w:rsidRPr="00680628">
        <w:rPr>
          <w:rFonts w:ascii="仿宋" w:eastAsia="仿宋" w:hAnsi="仿宋" w:hint="eastAsia"/>
          <w:sz w:val="32"/>
        </w:rPr>
        <w:lastRenderedPageBreak/>
        <w:t>非金属建筑材料；非金属楼梯；非金属楼梯基（楼梯间部件）等，</w:t>
      </w:r>
      <w:r w:rsidRPr="00680628">
        <w:rPr>
          <w:rFonts w:ascii="仿宋" w:eastAsia="仿宋" w:hAnsi="仿宋" w:hint="eastAsia"/>
          <w:sz w:val="32"/>
        </w:rPr>
        <w:t>有效期至2030年11月13日</w:t>
      </w:r>
      <w:r w:rsidR="00E04F98" w:rsidRPr="00680628">
        <w:rPr>
          <w:rFonts w:ascii="仿宋" w:eastAsia="仿宋" w:hAnsi="仿宋" w:hint="eastAsia"/>
          <w:sz w:val="32"/>
        </w:rPr>
        <w:t>。</w:t>
      </w:r>
      <w:r w:rsidR="00D3363F" w:rsidRPr="00680628">
        <w:rPr>
          <w:rFonts w:ascii="仿宋" w:eastAsia="仿宋" w:hAnsi="仿宋" w:hint="eastAsia"/>
          <w:sz w:val="32"/>
        </w:rPr>
        <w:t>2008年12月8日，被告王兆彬申请注册了第7098580号“名德宜家MIND HOUSE”商标，核定使用商品范围为第19类：非金属建筑材料；非金属楼梯；非金属楼梯基（楼梯间部件）等，</w:t>
      </w:r>
      <w:r w:rsidR="002E79D3" w:rsidRPr="00680628">
        <w:rPr>
          <w:rFonts w:ascii="仿宋" w:eastAsia="仿宋" w:hAnsi="仿宋" w:hint="eastAsia"/>
          <w:sz w:val="32"/>
        </w:rPr>
        <w:t>注册公告期为2010年7月7日，</w:t>
      </w:r>
      <w:r w:rsidR="00D3363F" w:rsidRPr="00680628">
        <w:rPr>
          <w:rFonts w:ascii="仿宋" w:eastAsia="仿宋" w:hAnsi="仿宋" w:hint="eastAsia"/>
          <w:sz w:val="32"/>
        </w:rPr>
        <w:t>现该商标显示无效。</w:t>
      </w:r>
    </w:p>
    <w:p w:rsidR="00680628" w:rsidRPr="00680628" w:rsidRDefault="0059636A"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2009年10月16日，案外人秦美菊申请注册了“enkea.c</w:t>
      </w:r>
      <w:r w:rsidR="00F92CD1" w:rsidRPr="00680628">
        <w:rPr>
          <w:rFonts w:ascii="仿宋" w:eastAsia="仿宋" w:hAnsi="仿宋" w:hint="eastAsia"/>
          <w:sz w:val="32"/>
        </w:rPr>
        <w:t>n</w:t>
      </w:r>
      <w:r w:rsidRPr="00680628">
        <w:rPr>
          <w:rFonts w:ascii="仿宋" w:eastAsia="仿宋" w:hAnsi="仿宋" w:hint="eastAsia"/>
          <w:sz w:val="32"/>
        </w:rPr>
        <w:t>”域名，2017年9月25日，被告宜家楼梯公司进行了备案。“宜家整木家装”为被告宜家楼梯公司公众号，在</w:t>
      </w:r>
      <w:proofErr w:type="gramStart"/>
      <w:r w:rsidRPr="00680628">
        <w:rPr>
          <w:rFonts w:ascii="仿宋" w:eastAsia="仿宋" w:hAnsi="仿宋" w:hint="eastAsia"/>
          <w:sz w:val="32"/>
        </w:rPr>
        <w:t>该公众号</w:t>
      </w:r>
      <w:proofErr w:type="gramEnd"/>
      <w:r w:rsidRPr="00680628">
        <w:rPr>
          <w:rFonts w:ascii="仿宋" w:eastAsia="仿宋" w:hAnsi="仿宋" w:hint="eastAsia"/>
          <w:sz w:val="32"/>
        </w:rPr>
        <w:t>的宣传中大量使用了“宜家整木定制”“宜家整木家装”“宜家家居”“ENKEA宜家”等，还有“爱家人，从宜家开始”“中国整木家装领航品牌‘宜家’整木家装”“本次活动在全国地区筛选了十家宜家专卖店参加了‘年终最厚一站’活动，根据统计在本次活动中，销售额在300万元以上的专卖店有一家，销售额在200万元以上的有三家，销售额在100万元以上的有六家”等表述</w:t>
      </w:r>
      <w:r w:rsidR="00277041" w:rsidRPr="00680628">
        <w:rPr>
          <w:rFonts w:ascii="仿宋" w:eastAsia="仿宋" w:hAnsi="仿宋" w:hint="eastAsia"/>
          <w:sz w:val="32"/>
        </w:rPr>
        <w:t>,海报中印有“IKEA WHOLE WOOD”</w:t>
      </w:r>
      <w:r w:rsidRPr="00680628">
        <w:rPr>
          <w:rFonts w:ascii="仿宋" w:eastAsia="仿宋" w:hAnsi="仿宋" w:hint="eastAsia"/>
          <w:sz w:val="32"/>
        </w:rPr>
        <w:t>。在对名德宜家公司的宣传中，有对位于临沂市</w:t>
      </w:r>
      <w:proofErr w:type="gramStart"/>
      <w:r w:rsidRPr="00680628">
        <w:rPr>
          <w:rFonts w:ascii="仿宋" w:eastAsia="仿宋" w:hAnsi="仿宋" w:hint="eastAsia"/>
          <w:sz w:val="32"/>
        </w:rPr>
        <w:t>兰山</w:t>
      </w:r>
      <w:proofErr w:type="gramEnd"/>
      <w:r w:rsidRPr="00680628">
        <w:rPr>
          <w:rFonts w:ascii="仿宋" w:eastAsia="仿宋" w:hAnsi="仿宋" w:hint="eastAsia"/>
          <w:sz w:val="32"/>
        </w:rPr>
        <w:t>区八一路与沂蒙路</w:t>
      </w:r>
      <w:r w:rsidR="002F3017" w:rsidRPr="00680628">
        <w:rPr>
          <w:rFonts w:ascii="仿宋" w:eastAsia="仿宋" w:hAnsi="仿宋" w:hint="eastAsia"/>
          <w:sz w:val="32"/>
        </w:rPr>
        <w:t>交汇向西100米银座家居南门</w:t>
      </w:r>
      <w:r w:rsidRPr="00680628">
        <w:rPr>
          <w:rFonts w:ascii="仿宋" w:eastAsia="仿宋" w:hAnsi="仿宋" w:hint="eastAsia"/>
          <w:sz w:val="32"/>
        </w:rPr>
        <w:t>“宜家整木公馆”的介绍</w:t>
      </w:r>
      <w:r w:rsidR="00D3363F" w:rsidRPr="00680628">
        <w:rPr>
          <w:rFonts w:ascii="仿宋" w:eastAsia="仿宋" w:hAnsi="仿宋" w:hint="eastAsia"/>
          <w:sz w:val="32"/>
        </w:rPr>
        <w:t>，</w:t>
      </w:r>
      <w:r w:rsidR="0042406E" w:rsidRPr="00680628">
        <w:rPr>
          <w:rFonts w:ascii="仿宋" w:eastAsia="仿宋" w:hAnsi="仿宋" w:hint="eastAsia"/>
          <w:sz w:val="32"/>
        </w:rPr>
        <w:t>被告宜家楼梯公司、名德宜家公司、王兆彬</w:t>
      </w:r>
      <w:r w:rsidR="00D3363F" w:rsidRPr="00680628">
        <w:rPr>
          <w:rFonts w:ascii="仿宋" w:eastAsia="仿宋" w:hAnsi="仿宋" w:hint="eastAsia"/>
          <w:sz w:val="32"/>
        </w:rPr>
        <w:t>对该店铺属于名德宜家公司无异议。</w:t>
      </w:r>
    </w:p>
    <w:p w:rsidR="00680628" w:rsidRPr="00680628" w:rsidRDefault="00D3363F"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2019年11月29日，原告向被告王兆彬及名德宜家发送《律师函》，内容为关于涉嫌侵犯原告注册商标专用权并构成不正当竞争等相关事宜，</w:t>
      </w:r>
      <w:r w:rsidR="0042406E" w:rsidRPr="00680628">
        <w:rPr>
          <w:rFonts w:ascii="仿宋" w:eastAsia="仿宋" w:hAnsi="仿宋" w:hint="eastAsia"/>
          <w:sz w:val="32"/>
        </w:rPr>
        <w:t>被告宜家楼梯公司、名德宜家公司、王兆彬</w:t>
      </w:r>
      <w:r w:rsidRPr="00680628">
        <w:rPr>
          <w:rFonts w:ascii="仿宋" w:eastAsia="仿宋" w:hAnsi="仿宋" w:hint="eastAsia"/>
          <w:sz w:val="32"/>
        </w:rPr>
        <w:t>认为并没有收到。</w:t>
      </w:r>
    </w:p>
    <w:p w:rsidR="00680628" w:rsidRPr="00680628" w:rsidRDefault="00D3363F"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2020年1月19日，原告委托代理人金涛</w:t>
      </w:r>
      <w:r w:rsidR="002F3017" w:rsidRPr="00680628">
        <w:rPr>
          <w:rFonts w:ascii="仿宋" w:eastAsia="仿宋" w:hAnsi="仿宋" w:hint="eastAsia"/>
          <w:sz w:val="32"/>
        </w:rPr>
        <w:t>在北京市海诚公证处公证员王朝阳、工作人员范思琦的监督下拨打号码为</w:t>
      </w:r>
      <w:r w:rsidR="002F3017" w:rsidRPr="00680628">
        <w:rPr>
          <w:rFonts w:ascii="仿宋" w:eastAsia="仿宋" w:hAnsi="仿宋" w:hint="eastAsia"/>
          <w:sz w:val="32"/>
        </w:rPr>
        <w:lastRenderedPageBreak/>
        <w:t>18660982666的电话，</w:t>
      </w:r>
      <w:proofErr w:type="gramStart"/>
      <w:r w:rsidR="002F3017" w:rsidRPr="00680628">
        <w:rPr>
          <w:rFonts w:ascii="仿宋" w:eastAsia="仿宋" w:hAnsi="仿宋" w:hint="eastAsia"/>
          <w:sz w:val="32"/>
        </w:rPr>
        <w:t>电话彩铃为</w:t>
      </w:r>
      <w:proofErr w:type="gramEnd"/>
      <w:r w:rsidR="002F3017" w:rsidRPr="00680628">
        <w:rPr>
          <w:rFonts w:ascii="仿宋" w:eastAsia="仿宋" w:hAnsi="仿宋" w:hint="eastAsia"/>
          <w:sz w:val="32"/>
        </w:rPr>
        <w:t>“欢迎致电中国工艺楼梯第一品牌——青岛宜家楼梯有限公司”，被告王兆彬对该号码为其本人电话无异议。</w:t>
      </w:r>
    </w:p>
    <w:p w:rsidR="00680628" w:rsidRPr="00680628" w:rsidRDefault="002F3017"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2020年1月14日，</w:t>
      </w:r>
      <w:r w:rsidR="008C4E8F" w:rsidRPr="00680628">
        <w:rPr>
          <w:rFonts w:ascii="仿宋" w:eastAsia="仿宋" w:hAnsi="仿宋" w:hint="eastAsia"/>
          <w:sz w:val="32"/>
        </w:rPr>
        <w:t>北京</w:t>
      </w:r>
      <w:proofErr w:type="gramStart"/>
      <w:r w:rsidR="008C4E8F" w:rsidRPr="00680628">
        <w:rPr>
          <w:rFonts w:ascii="仿宋" w:eastAsia="仿宋" w:hAnsi="仿宋" w:hint="eastAsia"/>
          <w:sz w:val="32"/>
        </w:rPr>
        <w:t>万慧达</w:t>
      </w:r>
      <w:proofErr w:type="gramEnd"/>
      <w:r w:rsidR="008C4E8F" w:rsidRPr="00680628">
        <w:rPr>
          <w:rFonts w:ascii="仿宋" w:eastAsia="仿宋" w:hAnsi="仿宋" w:hint="eastAsia"/>
          <w:sz w:val="32"/>
        </w:rPr>
        <w:t>知识产权代理有限公司</w:t>
      </w:r>
      <w:r w:rsidRPr="00680628">
        <w:rPr>
          <w:rFonts w:ascii="仿宋" w:eastAsia="仿宋" w:hAnsi="仿宋" w:hint="eastAsia"/>
          <w:sz w:val="32"/>
        </w:rPr>
        <w:t>委托代理人金涛使用北京市东方公证处“公证云”APP客户端专业版的手机拍照功能进行保全，在位于临沂银座家居的“宜家整木公馆”“宜家楼梯”的店铺外墙上使用了“ENKEA宜家全球奢华家居定制中心 宜家木门 宜家楼梯 宜家整木家居”，在店铺内部宣传及装潢、名片</w:t>
      </w:r>
      <w:r w:rsidR="008C4E8F" w:rsidRPr="00680628">
        <w:rPr>
          <w:rFonts w:ascii="仿宋" w:eastAsia="仿宋" w:hAnsi="仿宋" w:hint="eastAsia"/>
          <w:sz w:val="32"/>
        </w:rPr>
        <w:t>中</w:t>
      </w:r>
      <w:r w:rsidRPr="00680628">
        <w:rPr>
          <w:rFonts w:ascii="仿宋" w:eastAsia="仿宋" w:hAnsi="仿宋" w:hint="eastAsia"/>
          <w:sz w:val="32"/>
        </w:rPr>
        <w:t>均使用了“ENKEA 宜家”“宜家整木公馆”“ENKEA宜家整木公馆”等标识。2020年12月14日，北京市东方公证处公证员范文明和公证员助理冯高杰与</w:t>
      </w:r>
      <w:r w:rsidR="008C4E8F" w:rsidRPr="00680628">
        <w:rPr>
          <w:rFonts w:ascii="仿宋" w:eastAsia="仿宋" w:hAnsi="仿宋" w:hint="eastAsia"/>
          <w:sz w:val="32"/>
        </w:rPr>
        <w:t>北京</w:t>
      </w:r>
      <w:proofErr w:type="gramStart"/>
      <w:r w:rsidR="008C4E8F" w:rsidRPr="00680628">
        <w:rPr>
          <w:rFonts w:ascii="仿宋" w:eastAsia="仿宋" w:hAnsi="仿宋" w:hint="eastAsia"/>
          <w:sz w:val="32"/>
        </w:rPr>
        <w:t>万慧达</w:t>
      </w:r>
      <w:proofErr w:type="gramEnd"/>
      <w:r w:rsidR="008C4E8F" w:rsidRPr="00680628">
        <w:rPr>
          <w:rFonts w:ascii="仿宋" w:eastAsia="仿宋" w:hAnsi="仿宋" w:hint="eastAsia"/>
          <w:sz w:val="32"/>
        </w:rPr>
        <w:t>知识产权代理有限公司</w:t>
      </w:r>
      <w:r w:rsidRPr="00680628">
        <w:rPr>
          <w:rFonts w:ascii="仿宋" w:eastAsia="仿宋" w:hAnsi="仿宋" w:hint="eastAsia"/>
          <w:sz w:val="32"/>
        </w:rPr>
        <w:t>委托代理人房斌来到“宜家整木公馆”，该店铺仍在营业并继续使用上述标识。</w:t>
      </w:r>
      <w:r w:rsidR="001B4966" w:rsidRPr="00680628">
        <w:rPr>
          <w:rFonts w:ascii="仿宋" w:eastAsia="仿宋" w:hAnsi="仿宋" w:hint="eastAsia"/>
          <w:sz w:val="32"/>
        </w:rPr>
        <w:t>在与工作人员的对话中有“成交价的话，基本上毛利率控制好的能到五十多到六十，控制不好的话，毛利率能到三四十”等。</w:t>
      </w:r>
      <w:r w:rsidR="002E79D3" w:rsidRPr="00680628">
        <w:rPr>
          <w:rFonts w:ascii="仿宋" w:eastAsia="仿宋" w:hAnsi="仿宋" w:hint="eastAsia"/>
          <w:sz w:val="32"/>
        </w:rPr>
        <w:t>2022年2月16日，</w:t>
      </w:r>
      <w:r w:rsidR="008C4E8F" w:rsidRPr="00680628">
        <w:rPr>
          <w:rFonts w:ascii="仿宋" w:eastAsia="仿宋" w:hAnsi="仿宋" w:hint="eastAsia"/>
          <w:sz w:val="32"/>
        </w:rPr>
        <w:t>该店铺</w:t>
      </w:r>
      <w:r w:rsidR="002E79D3" w:rsidRPr="00680628">
        <w:rPr>
          <w:rFonts w:ascii="仿宋" w:eastAsia="仿宋" w:hAnsi="仿宋" w:hint="eastAsia"/>
          <w:sz w:val="32"/>
        </w:rPr>
        <w:t>门头上的“宜家”</w:t>
      </w:r>
      <w:r w:rsidR="008C4E8F" w:rsidRPr="00680628">
        <w:rPr>
          <w:rFonts w:ascii="仿宋" w:eastAsia="仿宋" w:hAnsi="仿宋" w:hint="eastAsia"/>
          <w:sz w:val="32"/>
        </w:rPr>
        <w:t>已</w:t>
      </w:r>
      <w:r w:rsidR="002E79D3" w:rsidRPr="00680628">
        <w:rPr>
          <w:rFonts w:ascii="仿宋" w:eastAsia="仿宋" w:hAnsi="仿宋" w:hint="eastAsia"/>
          <w:sz w:val="32"/>
        </w:rPr>
        <w:t>拆除，仅有“整木公馆”，但内部宣传仍使用“名德宜家”</w:t>
      </w:r>
    </w:p>
    <w:p w:rsidR="00680628" w:rsidRPr="00680628" w:rsidRDefault="0042406E"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2020年12月，原告代理人赵晓芳先后使用上海市徐汇公证处“公证云”系统“手机拍照”功能，对位于河北省秦皇岛市、河北省保定市涿州市、山西省大同市平城区、陕西省西安市未央区、山东省日照市东港区的宜家整木专卖店进行取证，专卖店中使用了“ENKEA 宜家”“宜家整木公馆” “ENKEA宜家整木公馆”等标识。2021年7月22日，陕西省西安市汉唐公证处公证员宋军飞、公证员助理李程与上海市汇业律师事务所的委托代理人时永发来</w:t>
      </w:r>
      <w:r w:rsidR="000E674A">
        <w:rPr>
          <w:rFonts w:ascii="仿宋" w:eastAsia="仿宋" w:hAnsi="仿宋" w:hint="eastAsia"/>
          <w:sz w:val="32"/>
        </w:rPr>
        <w:t>到</w:t>
      </w:r>
      <w:r w:rsidRPr="00680628">
        <w:rPr>
          <w:rFonts w:ascii="仿宋" w:eastAsia="仿宋" w:hAnsi="仿宋" w:hint="eastAsia"/>
          <w:sz w:val="32"/>
        </w:rPr>
        <w:t>西安市未央区北二环与太华路立交向西约200米的大明宫建材家居工厂</w:t>
      </w:r>
      <w:r w:rsidRPr="00680628">
        <w:rPr>
          <w:rFonts w:ascii="仿宋" w:eastAsia="仿宋" w:hAnsi="仿宋" w:hint="eastAsia"/>
          <w:sz w:val="32"/>
        </w:rPr>
        <w:lastRenderedPageBreak/>
        <w:t>店，进入“宜家整木公馆”进行查看，在该店铺中使用了 “ENKEA 宜家”“宜家整木公馆”“ENKEA宜家整木公馆”等标识。原告认为</w:t>
      </w:r>
      <w:r w:rsidR="008C4E8F" w:rsidRPr="00680628">
        <w:rPr>
          <w:rFonts w:ascii="仿宋" w:eastAsia="仿宋" w:hAnsi="仿宋" w:hint="eastAsia"/>
          <w:sz w:val="32"/>
        </w:rPr>
        <w:t>上述</w:t>
      </w:r>
      <w:r w:rsidRPr="00680628">
        <w:rPr>
          <w:rFonts w:ascii="仿宋" w:eastAsia="仿宋" w:hAnsi="仿宋" w:hint="eastAsia"/>
          <w:sz w:val="32"/>
        </w:rPr>
        <w:t>店铺为被告宜家楼梯公司加盟店铺，被告宜家楼梯公司、名德宜家公司、王兆彬认为该店铺与其无关，曾经授权，但后来都不是了，不归被告管理也不卖被告产品。</w:t>
      </w:r>
    </w:p>
    <w:p w:rsidR="00680628" w:rsidRPr="00680628" w:rsidRDefault="0042406E"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2021年3月10日，北京市东方公证处公证员范文明、公证员助理冯高杰及北京</w:t>
      </w:r>
      <w:proofErr w:type="gramStart"/>
      <w:r w:rsidRPr="00680628">
        <w:rPr>
          <w:rFonts w:ascii="仿宋" w:eastAsia="仿宋" w:hAnsi="仿宋" w:hint="eastAsia"/>
          <w:sz w:val="32"/>
        </w:rPr>
        <w:t>万慧达</w:t>
      </w:r>
      <w:proofErr w:type="gramEnd"/>
      <w:r w:rsidRPr="00680628">
        <w:rPr>
          <w:rFonts w:ascii="仿宋" w:eastAsia="仿宋" w:hAnsi="仿宋" w:hint="eastAsia"/>
          <w:sz w:val="32"/>
        </w:rPr>
        <w:t>知识产权代理有限公司委托代理人金涛、刘方权来到位于山东省临沂</w:t>
      </w:r>
      <w:r w:rsidR="008C4E8F" w:rsidRPr="00680628">
        <w:rPr>
          <w:rFonts w:ascii="仿宋" w:eastAsia="仿宋" w:hAnsi="仿宋" w:hint="eastAsia"/>
          <w:sz w:val="32"/>
        </w:rPr>
        <w:t>市</w:t>
      </w:r>
      <w:r w:rsidRPr="00680628">
        <w:rPr>
          <w:rFonts w:ascii="仿宋" w:eastAsia="仿宋" w:hAnsi="仿宋" w:hint="eastAsia"/>
          <w:sz w:val="32"/>
        </w:rPr>
        <w:t>临沭县长深高速连接线汇商</w:t>
      </w:r>
      <w:proofErr w:type="gramStart"/>
      <w:r w:rsidRPr="00680628">
        <w:rPr>
          <w:rFonts w:ascii="仿宋" w:eastAsia="仿宋" w:hAnsi="仿宋" w:hint="eastAsia"/>
          <w:sz w:val="32"/>
        </w:rPr>
        <w:t>工谷工业</w:t>
      </w:r>
      <w:proofErr w:type="gramEnd"/>
      <w:r w:rsidRPr="00680628">
        <w:rPr>
          <w:rFonts w:ascii="仿宋" w:eastAsia="仿宋" w:hAnsi="仿宋" w:hint="eastAsia"/>
          <w:sz w:val="32"/>
        </w:rPr>
        <w:t>园A12号的地点进行证据保全公证，该场所为一生产车间，车间内有“宜家整木定制”</w:t>
      </w:r>
      <w:r w:rsidR="00F92CD1" w:rsidRPr="00680628">
        <w:rPr>
          <w:rFonts w:ascii="仿宋" w:eastAsia="仿宋" w:hAnsi="仿宋" w:hint="eastAsia"/>
          <w:sz w:val="32"/>
        </w:rPr>
        <w:t>字样，产品包装箱上有“宜家整木公馆装箱单”</w:t>
      </w:r>
      <w:r w:rsidRPr="00680628">
        <w:rPr>
          <w:rFonts w:ascii="仿宋" w:eastAsia="仿宋" w:hAnsi="仿宋" w:hint="eastAsia"/>
          <w:sz w:val="32"/>
        </w:rPr>
        <w:t>字样</w:t>
      </w:r>
      <w:r w:rsidR="00F92CD1" w:rsidRPr="00680628">
        <w:rPr>
          <w:rFonts w:ascii="仿宋" w:eastAsia="仿宋" w:hAnsi="仿宋" w:hint="eastAsia"/>
          <w:sz w:val="32"/>
        </w:rPr>
        <w:t>及www.enkea.cn网址</w:t>
      </w:r>
      <w:r w:rsidRPr="00680628">
        <w:rPr>
          <w:rFonts w:ascii="仿宋" w:eastAsia="仿宋" w:hAnsi="仿宋" w:hint="eastAsia"/>
          <w:sz w:val="32"/>
        </w:rPr>
        <w:t>，原告认为该处为被告名德宜家公司的生产场地，被告宜家楼梯公司、名德宜家公司、王兆彬无异议。</w:t>
      </w:r>
    </w:p>
    <w:p w:rsidR="00680628" w:rsidRPr="00680628" w:rsidRDefault="0042406E"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2021年11月6日，原告委托代理人谢堂坤使用福建省</w:t>
      </w:r>
      <w:proofErr w:type="gramStart"/>
      <w:r w:rsidRPr="00680628">
        <w:rPr>
          <w:rFonts w:ascii="仿宋" w:eastAsia="仿宋" w:hAnsi="仿宋" w:hint="eastAsia"/>
          <w:sz w:val="32"/>
        </w:rPr>
        <w:t>厦门市云尚公证处</w:t>
      </w:r>
      <w:proofErr w:type="gramEnd"/>
      <w:r w:rsidRPr="00680628">
        <w:rPr>
          <w:rFonts w:ascii="仿宋" w:eastAsia="仿宋" w:hAnsi="仿宋" w:hint="eastAsia"/>
          <w:sz w:val="32"/>
        </w:rPr>
        <w:t>“公证云”的取证功能进行取证，对被告红星美</w:t>
      </w:r>
      <w:proofErr w:type="gramStart"/>
      <w:r w:rsidRPr="00680628">
        <w:rPr>
          <w:rFonts w:ascii="仿宋" w:eastAsia="仿宋" w:hAnsi="仿宋" w:hint="eastAsia"/>
          <w:sz w:val="32"/>
        </w:rPr>
        <w:t>凯</w:t>
      </w:r>
      <w:proofErr w:type="gramEnd"/>
      <w:r w:rsidRPr="00680628">
        <w:rPr>
          <w:rFonts w:ascii="仿宋" w:eastAsia="仿宋" w:hAnsi="仿宋" w:hint="eastAsia"/>
          <w:sz w:val="32"/>
        </w:rPr>
        <w:t>龙日照公司的经营场所中的“ENKEA宜家整木公馆”进行证据保全，在该店铺中，使用了“ENKEA宜家整木公馆”等标识，在宣传册上有“宜家整装 宜家更宜家”等表述。</w:t>
      </w:r>
      <w:r w:rsidR="006754DC" w:rsidRPr="00680628">
        <w:rPr>
          <w:rFonts w:ascii="仿宋" w:eastAsia="仿宋" w:hAnsi="仿宋" w:hint="eastAsia"/>
          <w:sz w:val="32"/>
        </w:rPr>
        <w:t>2020年7月6日</w:t>
      </w:r>
      <w:r w:rsidR="008C4E8F" w:rsidRPr="00680628">
        <w:rPr>
          <w:rFonts w:ascii="仿宋" w:eastAsia="仿宋" w:hAnsi="仿宋" w:hint="eastAsia"/>
          <w:sz w:val="32"/>
        </w:rPr>
        <w:t>、2021年8月12日</w:t>
      </w:r>
      <w:r w:rsidR="006754DC" w:rsidRPr="00680628">
        <w:rPr>
          <w:rFonts w:ascii="仿宋" w:eastAsia="仿宋" w:hAnsi="仿宋" w:hint="eastAsia"/>
          <w:sz w:val="32"/>
        </w:rPr>
        <w:t>，</w:t>
      </w:r>
      <w:proofErr w:type="gramStart"/>
      <w:r w:rsidR="006754DC" w:rsidRPr="00680628">
        <w:rPr>
          <w:rFonts w:ascii="仿宋" w:eastAsia="仿宋" w:hAnsi="仿宋" w:hint="eastAsia"/>
          <w:sz w:val="32"/>
        </w:rPr>
        <w:t>日照运总房地产</w:t>
      </w:r>
      <w:proofErr w:type="gramEnd"/>
      <w:r w:rsidR="006754DC" w:rsidRPr="00680628">
        <w:rPr>
          <w:rFonts w:ascii="仿宋" w:eastAsia="仿宋" w:hAnsi="仿宋" w:hint="eastAsia"/>
          <w:sz w:val="32"/>
        </w:rPr>
        <w:t>开发有限公司、被告红星美</w:t>
      </w:r>
      <w:proofErr w:type="gramStart"/>
      <w:r w:rsidR="006754DC" w:rsidRPr="00680628">
        <w:rPr>
          <w:rFonts w:ascii="仿宋" w:eastAsia="仿宋" w:hAnsi="仿宋" w:hint="eastAsia"/>
          <w:sz w:val="32"/>
        </w:rPr>
        <w:t>凯</w:t>
      </w:r>
      <w:proofErr w:type="gramEnd"/>
      <w:r w:rsidR="006754DC" w:rsidRPr="00680628">
        <w:rPr>
          <w:rFonts w:ascii="仿宋" w:eastAsia="仿宋" w:hAnsi="仿宋" w:hint="eastAsia"/>
          <w:sz w:val="32"/>
        </w:rPr>
        <w:t>龙日照公司与日照市东港区春之美家具经销处经营者古艳香签订《红星美凯龙家居商场展位租赁及管理服务合同》，经营品牌为“宜家楼梯”。被告宜家楼梯公司在2021年1月1日至2021年12月31日期间授予古艳香在中国日照地区代理宜家楼梯特许专卖店。2021年12月24日，被告红星美</w:t>
      </w:r>
      <w:proofErr w:type="gramStart"/>
      <w:r w:rsidR="006754DC" w:rsidRPr="00680628">
        <w:rPr>
          <w:rFonts w:ascii="仿宋" w:eastAsia="仿宋" w:hAnsi="仿宋" w:hint="eastAsia"/>
          <w:sz w:val="32"/>
        </w:rPr>
        <w:t>凯</w:t>
      </w:r>
      <w:proofErr w:type="gramEnd"/>
      <w:r w:rsidR="006754DC" w:rsidRPr="00680628">
        <w:rPr>
          <w:rFonts w:ascii="仿宋" w:eastAsia="仿宋" w:hAnsi="仿宋" w:hint="eastAsia"/>
          <w:sz w:val="32"/>
        </w:rPr>
        <w:t>龙日照公司向古艳香发出《通知函》，</w:t>
      </w:r>
      <w:r w:rsidR="006754DC" w:rsidRPr="00680628">
        <w:rPr>
          <w:rFonts w:ascii="仿宋" w:eastAsia="仿宋" w:hAnsi="仿宋" w:hint="eastAsia"/>
          <w:sz w:val="32"/>
        </w:rPr>
        <w:lastRenderedPageBreak/>
        <w:t>要求停止一切涉嫌侵权行为的经营和宣传活动。目前墙面和店招的标识已拆除。</w:t>
      </w:r>
    </w:p>
    <w:p w:rsidR="00680628" w:rsidRPr="00680628" w:rsidRDefault="0042406E"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2021年11月24日、25日，原告委托代理人刘近修通过福建省</w:t>
      </w:r>
      <w:proofErr w:type="gramStart"/>
      <w:r w:rsidRPr="00680628">
        <w:rPr>
          <w:rFonts w:ascii="仿宋" w:eastAsia="仿宋" w:hAnsi="仿宋" w:hint="eastAsia"/>
          <w:sz w:val="32"/>
        </w:rPr>
        <w:t>厦门市云尚公证处</w:t>
      </w:r>
      <w:proofErr w:type="gramEnd"/>
      <w:r w:rsidRPr="00680628">
        <w:rPr>
          <w:rFonts w:ascii="仿宋" w:eastAsia="仿宋" w:hAnsi="仿宋" w:hint="eastAsia"/>
          <w:sz w:val="32"/>
        </w:rPr>
        <w:t>“公证云”进行取证，在位于山东省滕州市的红星美</w:t>
      </w:r>
      <w:proofErr w:type="gramStart"/>
      <w:r w:rsidRPr="00680628">
        <w:rPr>
          <w:rFonts w:ascii="仿宋" w:eastAsia="仿宋" w:hAnsi="仿宋" w:hint="eastAsia"/>
          <w:sz w:val="32"/>
        </w:rPr>
        <w:t>凯龙全球</w:t>
      </w:r>
      <w:proofErr w:type="gramEnd"/>
      <w:r w:rsidRPr="00680628">
        <w:rPr>
          <w:rFonts w:ascii="仿宋" w:eastAsia="仿宋" w:hAnsi="仿宋" w:hint="eastAsia"/>
          <w:sz w:val="32"/>
        </w:rPr>
        <w:t>家居生活馆的“宜家楼梯”店铺中，工作人员的名片上印有“ENKEA宜家”及被告宜家楼梯公司名称，当庭拨打该工作人员电话，确认为被告宜家楼梯公司加盟店，开设在滕州红星美</w:t>
      </w:r>
      <w:proofErr w:type="gramStart"/>
      <w:r w:rsidRPr="00680628">
        <w:rPr>
          <w:rFonts w:ascii="仿宋" w:eastAsia="仿宋" w:hAnsi="仿宋" w:hint="eastAsia"/>
          <w:sz w:val="32"/>
        </w:rPr>
        <w:t>凯</w:t>
      </w:r>
      <w:proofErr w:type="gramEnd"/>
      <w:r w:rsidRPr="00680628">
        <w:rPr>
          <w:rFonts w:ascii="仿宋" w:eastAsia="仿宋" w:hAnsi="仿宋" w:hint="eastAsia"/>
          <w:sz w:val="32"/>
        </w:rPr>
        <w:t>龙商场内。被告宜家楼梯公司、名德宜家公司、王兆彬认为与其无关，已多年不合作。</w:t>
      </w:r>
    </w:p>
    <w:p w:rsidR="00680628" w:rsidRPr="00680628" w:rsidRDefault="006754DC"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三、与合理维权费用有关的事实</w:t>
      </w:r>
    </w:p>
    <w:p w:rsidR="00680628" w:rsidRPr="00680628" w:rsidRDefault="006754DC"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原告为本案支出公证费及律师费。</w:t>
      </w:r>
    </w:p>
    <w:p w:rsidR="00680628" w:rsidRPr="00680628" w:rsidRDefault="00BD6436"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本院认为，结合原被告的诉讼主张及本院查明的事实，本案的争议焦点为：一、</w:t>
      </w:r>
      <w:r w:rsidR="00C47F95" w:rsidRPr="00680628">
        <w:rPr>
          <w:rFonts w:ascii="仿宋" w:eastAsia="仿宋" w:hAnsi="仿宋" w:hint="eastAsia"/>
          <w:sz w:val="32"/>
        </w:rPr>
        <w:t>被告行为是否侵犯了原告第5782277号“宜家”、第175291号“IKEA”商标权；二、被告行为是否构成不正当竞争；三、如果构成商标侵权和不正当竞争，应如何承担法律责任。</w:t>
      </w:r>
    </w:p>
    <w:p w:rsidR="00680628" w:rsidRPr="00680628" w:rsidRDefault="00C47F95"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一、被告行为是否侵犯了原告第5782277号“宜家”、第175291号“IKEA”商标权</w:t>
      </w:r>
    </w:p>
    <w:p w:rsidR="00680628" w:rsidRPr="00680628" w:rsidRDefault="00C47F95"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原告系第5782277号“宜家”、第175291号“IKEA”商标权人，该商标均在有效期内，其依法享有的商标权受法律保护。</w:t>
      </w:r>
      <w:r w:rsidR="00F82DD3" w:rsidRPr="00680628">
        <w:rPr>
          <w:rFonts w:ascii="仿宋" w:eastAsia="仿宋" w:hAnsi="仿宋" w:hint="eastAsia"/>
          <w:sz w:val="32"/>
        </w:rPr>
        <w:t>本案中，原告主张的商标侵权行为主要有：一是使用“宜家”“名德宜家”“ENKEA”“IKEA”</w:t>
      </w:r>
      <w:r w:rsidR="00277041" w:rsidRPr="00680628">
        <w:rPr>
          <w:rFonts w:ascii="仿宋" w:eastAsia="仿宋" w:hAnsi="仿宋" w:hint="eastAsia"/>
          <w:sz w:val="32"/>
        </w:rPr>
        <w:t>等标识，二是注册和使用“enkea.cn”域名。本院分别予以分析：</w:t>
      </w:r>
    </w:p>
    <w:p w:rsidR="00680628" w:rsidRPr="00680628" w:rsidRDefault="00277041"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（一）关于使用“宜家”“名德宜家”“ENKEA”“IKEA”等标识的行为</w:t>
      </w:r>
    </w:p>
    <w:p w:rsidR="00680628" w:rsidRPr="00680628" w:rsidRDefault="00F82DD3"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lastRenderedPageBreak/>
        <w:t>《中华人民共和国商标法》</w:t>
      </w:r>
      <w:r w:rsidR="00140398" w:rsidRPr="00680628">
        <w:rPr>
          <w:rFonts w:ascii="仿宋" w:eastAsia="仿宋" w:hAnsi="仿宋" w:hint="eastAsia"/>
          <w:sz w:val="32"/>
        </w:rPr>
        <w:t>（以下简称商标法）</w:t>
      </w:r>
      <w:r w:rsidRPr="00680628">
        <w:rPr>
          <w:rFonts w:ascii="仿宋" w:eastAsia="仿宋" w:hAnsi="仿宋" w:hint="eastAsia"/>
          <w:sz w:val="32"/>
        </w:rPr>
        <w:t>第五十七条第</w:t>
      </w:r>
      <w:r w:rsidR="00277041" w:rsidRPr="00680628">
        <w:rPr>
          <w:rFonts w:ascii="仿宋" w:eastAsia="仿宋" w:hAnsi="仿宋" w:hint="eastAsia"/>
          <w:sz w:val="32"/>
        </w:rPr>
        <w:t>（</w:t>
      </w:r>
      <w:proofErr w:type="gramStart"/>
      <w:r w:rsidR="00277041" w:rsidRPr="00680628">
        <w:rPr>
          <w:rFonts w:ascii="仿宋" w:eastAsia="仿宋" w:hAnsi="仿宋" w:hint="eastAsia"/>
          <w:sz w:val="32"/>
        </w:rPr>
        <w:t>一</w:t>
      </w:r>
      <w:proofErr w:type="gramEnd"/>
      <w:r w:rsidR="00277041" w:rsidRPr="00680628">
        <w:rPr>
          <w:rFonts w:ascii="仿宋" w:eastAsia="仿宋" w:hAnsi="仿宋" w:hint="eastAsia"/>
          <w:sz w:val="32"/>
        </w:rPr>
        <w:t>）</w:t>
      </w:r>
      <w:r w:rsidRPr="00680628">
        <w:rPr>
          <w:rFonts w:ascii="仿宋" w:eastAsia="仿宋" w:hAnsi="仿宋" w:hint="eastAsia"/>
          <w:sz w:val="32"/>
        </w:rPr>
        <w:t>（二）项规定，未经商标注册人的许可，</w:t>
      </w:r>
      <w:r w:rsidR="00277041" w:rsidRPr="00680628">
        <w:rPr>
          <w:rFonts w:ascii="仿宋" w:eastAsia="仿宋" w:hAnsi="仿宋" w:hint="eastAsia"/>
          <w:sz w:val="32"/>
        </w:rPr>
        <w:t>在同一种商品上使用与其注册商标相同的商标的；</w:t>
      </w:r>
      <w:r w:rsidRPr="00680628">
        <w:rPr>
          <w:rFonts w:ascii="仿宋" w:eastAsia="仿宋" w:hAnsi="仿宋" w:hint="eastAsia"/>
          <w:sz w:val="32"/>
        </w:rPr>
        <w:t>在同一种商品上使用与其注册商标近似的商标，或者在类似商品上使用与其注册商标相同或者近似的商标，容易导致混淆的，属侵犯注册商标专用权的行为。</w:t>
      </w:r>
    </w:p>
    <w:p w:rsidR="00680628" w:rsidRPr="00680628" w:rsidRDefault="00277041" w:rsidP="00680628">
      <w:pPr>
        <w:tabs>
          <w:tab w:val="left" w:pos="1701"/>
        </w:tabs>
        <w:adjustRightInd w:val="0"/>
        <w:spacing w:line="520" w:lineRule="exact"/>
        <w:ind w:firstLineChars="200" w:firstLine="640"/>
        <w:rPr>
          <w:rFonts w:ascii="仿宋" w:eastAsia="仿宋" w:hAnsi="仿宋"/>
          <w:sz w:val="32"/>
        </w:rPr>
      </w:pPr>
      <w:r w:rsidRPr="00680628">
        <w:rPr>
          <w:rFonts w:ascii="仿宋" w:eastAsia="仿宋" w:hAnsi="仿宋" w:hint="eastAsia"/>
          <w:sz w:val="32"/>
        </w:rPr>
        <w:t>本案中，被告宜家楼梯公司</w:t>
      </w:r>
      <w:r w:rsidR="00F21231" w:rsidRPr="00680628">
        <w:rPr>
          <w:rFonts w:ascii="仿宋" w:eastAsia="仿宋" w:hAnsi="仿宋" w:hint="eastAsia"/>
          <w:sz w:val="32"/>
        </w:rPr>
        <w:t>、名德宜家公司在公众号、“宜家整木公馆”等销售场所、生产车间等大量使用“宜家”“名德宜家”等标识，</w:t>
      </w:r>
      <w:r w:rsidR="00F92CD1" w:rsidRPr="00680628">
        <w:rPr>
          <w:rFonts w:ascii="仿宋" w:eastAsia="仿宋" w:hAnsi="仿宋" w:hint="eastAsia"/>
          <w:sz w:val="32"/>
        </w:rPr>
        <w:t>与第5782277号“宜家”商标分别构成相同和近似，</w:t>
      </w:r>
      <w:r w:rsidR="00F21231" w:rsidRPr="00680628">
        <w:rPr>
          <w:rFonts w:ascii="仿宋" w:eastAsia="仿宋" w:hAnsi="仿宋" w:hint="eastAsia"/>
          <w:sz w:val="32"/>
        </w:rPr>
        <w:t>在公众号海报宣传中使用“IKEA”,与</w:t>
      </w:r>
      <w:r w:rsidR="00F92CD1" w:rsidRPr="00680628">
        <w:rPr>
          <w:rFonts w:ascii="仿宋" w:eastAsia="仿宋" w:hAnsi="仿宋" w:hint="eastAsia"/>
          <w:sz w:val="32"/>
        </w:rPr>
        <w:t>第175291号“IKEA”商标构成相同</w:t>
      </w:r>
      <w:r w:rsidR="00F21231" w:rsidRPr="00680628">
        <w:rPr>
          <w:rFonts w:ascii="仿宋" w:eastAsia="仿宋" w:hAnsi="仿宋" w:hint="eastAsia"/>
          <w:sz w:val="32"/>
        </w:rPr>
        <w:t>，极易使相关公众误认为被告或其产品与原告具有关联关系，造成误认，故该行为侵犯了原告</w:t>
      </w:r>
      <w:r w:rsidR="008C4E8F" w:rsidRPr="00680628">
        <w:rPr>
          <w:rFonts w:ascii="仿宋" w:eastAsia="仿宋" w:hAnsi="仿宋" w:hint="eastAsia"/>
          <w:sz w:val="32"/>
        </w:rPr>
        <w:t>第5782277号</w:t>
      </w:r>
      <w:r w:rsidR="00F21231" w:rsidRPr="00680628">
        <w:rPr>
          <w:rFonts w:ascii="仿宋" w:eastAsia="仿宋" w:hAnsi="仿宋" w:hint="eastAsia"/>
          <w:sz w:val="32"/>
        </w:rPr>
        <w:t>商标权。关于在秦皇岛市、保定市、大同市、西安市、日照市等各地开设的加盟店铺，原告并无证据证明该店铺为被告直接开设，但可以证明侵权产品销售范围，本院将在确定赔偿数额过程中予以考虑。关于被告宜家楼梯公司、名德宜家公司、王兆彬抗辩所称“名德宜家”为其注册商标的抗辩，本院认为，被告王兆彬注册的第7098580号商标为“名德宜家MIND HOUSE”，</w:t>
      </w:r>
      <w:r w:rsidR="008C4E8F" w:rsidRPr="00680628">
        <w:rPr>
          <w:rFonts w:ascii="仿宋" w:eastAsia="仿宋" w:hAnsi="仿宋" w:hint="eastAsia"/>
          <w:sz w:val="32"/>
        </w:rPr>
        <w:t>被告并未规范使用，且该商标</w:t>
      </w:r>
      <w:r w:rsidR="00F21231" w:rsidRPr="00680628">
        <w:rPr>
          <w:rFonts w:ascii="仿宋" w:eastAsia="仿宋" w:hAnsi="仿宋" w:hint="eastAsia"/>
          <w:sz w:val="32"/>
        </w:rPr>
        <w:t>现已无效，故本院对该抗辩不予支持。</w:t>
      </w:r>
    </w:p>
    <w:p w:rsidR="00680628" w:rsidRPr="00680628" w:rsidRDefault="00F21231"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关于“ENKEA”标识的使用</w:t>
      </w:r>
      <w:r w:rsidR="00532853" w:rsidRPr="00680628">
        <w:rPr>
          <w:rFonts w:ascii="仿宋" w:eastAsia="仿宋" w:hAnsi="仿宋" w:hint="eastAsia"/>
          <w:sz w:val="32"/>
        </w:rPr>
        <w:t>，</w:t>
      </w:r>
      <w:r w:rsidR="00BD6436" w:rsidRPr="00680628">
        <w:rPr>
          <w:rFonts w:ascii="仿宋" w:eastAsia="仿宋" w:hAnsi="仿宋" w:hint="eastAsia"/>
          <w:sz w:val="32"/>
        </w:rPr>
        <w:t>《最高人民法院关于审理涉及驰名商标保护的民事纠纷案件应用法律若干问题的解释》（以下简称驰名商标司法解释）第十一条规定，被告使用的注册商标违反商标法</w:t>
      </w:r>
      <w:r w:rsidR="00140398" w:rsidRPr="00680628">
        <w:rPr>
          <w:rFonts w:ascii="仿宋" w:eastAsia="仿宋" w:hAnsi="仿宋" w:hint="eastAsia"/>
          <w:sz w:val="32"/>
        </w:rPr>
        <w:t>的</w:t>
      </w:r>
      <w:r w:rsidR="00BD6436" w:rsidRPr="00680628">
        <w:rPr>
          <w:rFonts w:ascii="仿宋" w:eastAsia="仿宋" w:hAnsi="仿宋" w:hint="eastAsia"/>
          <w:sz w:val="32"/>
        </w:rPr>
        <w:t>规定，复制、摹仿或者翻译原告驰名商标，构成侵犯商标权的，人民法院应当根据原告的请求，依法判决禁止被告使用该商标，但被告的注册商标有以下情</w:t>
      </w:r>
      <w:r w:rsidR="00BD6436" w:rsidRPr="00680628">
        <w:rPr>
          <w:rFonts w:ascii="仿宋" w:eastAsia="仿宋" w:hAnsi="仿宋" w:hint="eastAsia"/>
          <w:sz w:val="32"/>
        </w:rPr>
        <w:lastRenderedPageBreak/>
        <w:t>形之一的，人民法院对原告的请求不予支持：（一）已超过商标法规定的请求撤销期限的；（二）被告提出注册申请时，原告的商标并不驰名。</w:t>
      </w:r>
      <w:r w:rsidR="00140398" w:rsidRPr="00680628">
        <w:rPr>
          <w:rFonts w:ascii="仿宋" w:eastAsia="仿宋" w:hAnsi="仿宋" w:hint="eastAsia"/>
          <w:sz w:val="32"/>
        </w:rPr>
        <w:t>商标法第四十五条第一款规定，已经注册的商标，违反本法规定，</w:t>
      </w:r>
      <w:proofErr w:type="gramStart"/>
      <w:r w:rsidR="00140398" w:rsidRPr="00680628">
        <w:rPr>
          <w:rFonts w:ascii="仿宋" w:eastAsia="仿宋" w:hAnsi="仿宋" w:hint="eastAsia"/>
          <w:sz w:val="32"/>
        </w:rPr>
        <w:t>自商标</w:t>
      </w:r>
      <w:proofErr w:type="gramEnd"/>
      <w:r w:rsidR="00140398" w:rsidRPr="00680628">
        <w:rPr>
          <w:rFonts w:ascii="仿宋" w:eastAsia="仿宋" w:hAnsi="仿宋" w:hint="eastAsia"/>
          <w:sz w:val="32"/>
        </w:rPr>
        <w:t>注册之日起五年内，在先权利人或者利害关系人可以请求商标评审委员会宣告该注册商标无效，对恶意注册的，驰名商标所有人不受五年的时间限制。本案中，原告认为“ENKEA”商标侵犯了涉案商标权，该商标为被告宜家楼梯公司注册商标，故涉案商标</w:t>
      </w:r>
      <w:r w:rsidR="00BD6436" w:rsidRPr="00680628">
        <w:rPr>
          <w:rFonts w:ascii="仿宋" w:eastAsia="仿宋" w:hAnsi="仿宋" w:hint="eastAsia"/>
          <w:sz w:val="32"/>
        </w:rPr>
        <w:t>是否为驰名商标是判断“</w:t>
      </w:r>
      <w:r w:rsidR="00140398" w:rsidRPr="00680628">
        <w:rPr>
          <w:rFonts w:ascii="仿宋" w:eastAsia="仿宋" w:hAnsi="仿宋" w:hint="eastAsia"/>
          <w:sz w:val="32"/>
        </w:rPr>
        <w:t>ENKEA</w:t>
      </w:r>
      <w:r w:rsidR="00BD6436" w:rsidRPr="00680628">
        <w:rPr>
          <w:rFonts w:ascii="仿宋" w:eastAsia="仿宋" w:hAnsi="仿宋" w:hint="eastAsia"/>
          <w:sz w:val="32"/>
        </w:rPr>
        <w:t>”是否应被禁止使用的前提条件。《驰名商标司法解释》第五条规定，当事人主张商标驰名的，应当根据案件具体情况，提供系列证据，证明被诉侵犯商标权或者不正当竞争行为发生时，其商标已属驰名：（一）使用该商标的商品的市场份额、销售区域、利税等；（二）该商标的持续使用时间；（三）该商标的宣传或者促销活动的方式、持续时间、程度、资金投入和地域范围；（四）该商标曾被作为驰名商标受保护的记录；（五）该商标享有的市场声誉；（六）证明该商标已属驰名的其他事实。</w:t>
      </w:r>
      <w:r w:rsidR="007D2A9D" w:rsidRPr="00680628">
        <w:rPr>
          <w:rFonts w:ascii="仿宋" w:eastAsia="仿宋" w:hAnsi="仿宋" w:hint="eastAsia"/>
          <w:sz w:val="32"/>
        </w:rPr>
        <w:t>本院认为，依据本院查明的事实，原告第175291号“IKEA”商标1982年即在国内注册，经过原告多年使用及大规模的宣传推广</w:t>
      </w:r>
      <w:r w:rsidR="008C4E8F" w:rsidRPr="00680628">
        <w:rPr>
          <w:rFonts w:ascii="仿宋" w:eastAsia="仿宋" w:hAnsi="仿宋" w:hint="eastAsia"/>
          <w:sz w:val="32"/>
        </w:rPr>
        <w:t>已</w:t>
      </w:r>
      <w:r w:rsidR="007D2A9D" w:rsidRPr="00680628">
        <w:rPr>
          <w:rFonts w:ascii="仿宋" w:eastAsia="仿宋" w:hAnsi="仿宋" w:hint="eastAsia"/>
          <w:sz w:val="32"/>
        </w:rPr>
        <w:t>为相关公众广为知晓，被行政机关、司法机关多次认定为驰名商标并受到保护，应当</w:t>
      </w:r>
      <w:r w:rsidR="00BD6436" w:rsidRPr="00680628">
        <w:rPr>
          <w:rFonts w:ascii="仿宋" w:eastAsia="仿宋" w:hAnsi="仿宋" w:hint="eastAsia"/>
          <w:sz w:val="32"/>
        </w:rPr>
        <w:t>被认定为驰名商标，且该商标在</w:t>
      </w:r>
      <w:r w:rsidR="007D2A9D" w:rsidRPr="00680628">
        <w:rPr>
          <w:rFonts w:ascii="仿宋" w:eastAsia="仿宋" w:hAnsi="仿宋" w:hint="eastAsia"/>
          <w:sz w:val="32"/>
        </w:rPr>
        <w:t>2009年9月8日被告宜家楼梯公司申请注册第7682322号“ENKEA”</w:t>
      </w:r>
      <w:r w:rsidR="00BD6436" w:rsidRPr="00680628">
        <w:rPr>
          <w:rFonts w:ascii="仿宋" w:eastAsia="仿宋" w:hAnsi="仿宋" w:hint="eastAsia"/>
          <w:sz w:val="32"/>
        </w:rPr>
        <w:t>商标前已经驰名。</w:t>
      </w:r>
      <w:r w:rsidR="007D2A9D" w:rsidRPr="00680628">
        <w:rPr>
          <w:rFonts w:ascii="仿宋" w:eastAsia="仿宋" w:hAnsi="仿宋" w:hint="eastAsia"/>
          <w:sz w:val="32"/>
        </w:rPr>
        <w:t>结合被告宜家楼梯公司注册及使用该商标的一系列行为，本院认为，该注册为恶意注册，不应受商标注册之日起五年内限制</w:t>
      </w:r>
      <w:r w:rsidR="00290B58" w:rsidRPr="00680628">
        <w:rPr>
          <w:rFonts w:ascii="仿宋" w:eastAsia="仿宋" w:hAnsi="仿宋" w:hint="eastAsia"/>
          <w:sz w:val="32"/>
        </w:rPr>
        <w:t>，原告有权要求禁止其使用。</w:t>
      </w:r>
      <w:r w:rsidR="00F92CD1" w:rsidRPr="00680628">
        <w:rPr>
          <w:rFonts w:ascii="仿宋" w:eastAsia="仿宋" w:hAnsi="仿宋" w:hint="eastAsia"/>
          <w:sz w:val="32"/>
        </w:rPr>
        <w:t>被告宜家楼梯公司、名德宜家公司在公众号、</w:t>
      </w:r>
      <w:r w:rsidR="00F92CD1" w:rsidRPr="00680628">
        <w:rPr>
          <w:rFonts w:ascii="仿宋" w:eastAsia="仿宋" w:hAnsi="仿宋" w:hint="eastAsia"/>
          <w:sz w:val="32"/>
        </w:rPr>
        <w:lastRenderedPageBreak/>
        <w:t>“宜家整木公馆”等销售场所、生产车间等大量使用 “ENKEA”,与涉案“IKEA”商标相比，字母组合及读音均相似，构成商标法意义上的近似，极易使相关公众误认为被告或其产品与原告具有关联关系，故该行为侵犯了原告第175291号“IKEA”商标权，应当禁止其使用。关于原告要求认定第5782277号“宜家”为驰名商标，本院认为，驰名商标认定原则为按需认定，即根据案件情况确有必要才予以认定，在本院通过认定第175291号“IKEA”为驰名商标即可禁止第7682322号“ENKEA”商标使用的情况下，本院对于第5782277号“宜家”是否为驰名商标不再予以评判。</w:t>
      </w:r>
    </w:p>
    <w:p w:rsidR="00680628" w:rsidRPr="00680628" w:rsidRDefault="00F92CD1"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关于被告红星美</w:t>
      </w:r>
      <w:proofErr w:type="gramStart"/>
      <w:r w:rsidRPr="00680628">
        <w:rPr>
          <w:rFonts w:ascii="仿宋" w:eastAsia="仿宋" w:hAnsi="仿宋" w:hint="eastAsia"/>
          <w:sz w:val="32"/>
        </w:rPr>
        <w:t>凯</w:t>
      </w:r>
      <w:proofErr w:type="gramEnd"/>
      <w:r w:rsidRPr="00680628">
        <w:rPr>
          <w:rFonts w:ascii="仿宋" w:eastAsia="仿宋" w:hAnsi="仿宋" w:hint="eastAsia"/>
          <w:sz w:val="32"/>
        </w:rPr>
        <w:t>龙日照公司，商标法五十七条第（六）项规定，故意为侵犯他人商标专用权行为提供便利条件，帮助他人实施侵犯商标专用权行为的，属侵犯注册商标专用权。《中华人民共和国商标法实施条例》第七十五条规定，为侵犯他人商标专用权提供仓储、运输、邮寄、印刷、隐匿、经营场所、网络商品交易平台等属于商标法第五十七条第六项规定的提供便利条件。本案中，</w:t>
      </w:r>
      <w:r w:rsidR="008C4E8F" w:rsidRPr="00680628">
        <w:rPr>
          <w:rFonts w:ascii="仿宋" w:eastAsia="仿宋" w:hAnsi="仿宋" w:hint="eastAsia"/>
          <w:sz w:val="32"/>
        </w:rPr>
        <w:t>原告“宜家”“IKEA”商标为相关公众广为知晓，</w:t>
      </w:r>
      <w:r w:rsidRPr="00680628">
        <w:rPr>
          <w:rFonts w:ascii="仿宋" w:eastAsia="仿宋" w:hAnsi="仿宋" w:hint="eastAsia"/>
          <w:sz w:val="32"/>
        </w:rPr>
        <w:t>被告红星美</w:t>
      </w:r>
      <w:proofErr w:type="gramStart"/>
      <w:r w:rsidRPr="00680628">
        <w:rPr>
          <w:rFonts w:ascii="仿宋" w:eastAsia="仿宋" w:hAnsi="仿宋" w:hint="eastAsia"/>
          <w:sz w:val="32"/>
        </w:rPr>
        <w:t>凯</w:t>
      </w:r>
      <w:proofErr w:type="gramEnd"/>
      <w:r w:rsidRPr="00680628">
        <w:rPr>
          <w:rFonts w:ascii="仿宋" w:eastAsia="仿宋" w:hAnsi="仿宋" w:hint="eastAsia"/>
          <w:sz w:val="32"/>
        </w:rPr>
        <w:t>龙日照公司系从事家具产品经营的专业公司，应当具有较高的审查义务，在被告与古艳香的合同中明确约定经营品牌为“宜家楼梯”，“ENKEA宜家整木公馆”店铺中明显使用了“ENKEA</w:t>
      </w:r>
      <w:r w:rsidRPr="00680628">
        <w:rPr>
          <w:rFonts w:ascii="仿宋" w:eastAsia="仿宋" w:hAnsi="仿宋"/>
          <w:sz w:val="32"/>
        </w:rPr>
        <w:t>”</w:t>
      </w:r>
      <w:r w:rsidRPr="00680628">
        <w:rPr>
          <w:rFonts w:ascii="仿宋" w:eastAsia="仿宋" w:hAnsi="仿宋" w:hint="eastAsia"/>
          <w:sz w:val="32"/>
        </w:rPr>
        <w:t>“宜家</w:t>
      </w:r>
      <w:r w:rsidRPr="00680628">
        <w:rPr>
          <w:rFonts w:ascii="仿宋" w:eastAsia="仿宋" w:hAnsi="仿宋"/>
          <w:sz w:val="32"/>
        </w:rPr>
        <w:t>”</w:t>
      </w:r>
      <w:r w:rsidRPr="00680628">
        <w:rPr>
          <w:rFonts w:ascii="仿宋" w:eastAsia="仿宋" w:hAnsi="仿宋" w:hint="eastAsia"/>
          <w:sz w:val="32"/>
        </w:rPr>
        <w:t>标识</w:t>
      </w:r>
      <w:r w:rsidR="008C4E8F" w:rsidRPr="00680628">
        <w:rPr>
          <w:rFonts w:ascii="仿宋" w:eastAsia="仿宋" w:hAnsi="仿宋" w:hint="eastAsia"/>
          <w:sz w:val="32"/>
        </w:rPr>
        <w:t>的情况下</w:t>
      </w:r>
      <w:r w:rsidRPr="00680628">
        <w:rPr>
          <w:rFonts w:ascii="仿宋" w:eastAsia="仿宋" w:hAnsi="仿宋" w:hint="eastAsia"/>
          <w:sz w:val="32"/>
        </w:rPr>
        <w:t>，本院认为其作为商场经营者并未尽到合理的管理职责，构成对涉案商标权的侵犯。</w:t>
      </w:r>
    </w:p>
    <w:p w:rsidR="00680628" w:rsidRPr="00680628" w:rsidRDefault="00F92CD1"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（二）关于注册和使用“enkea.cn”域名的行为</w:t>
      </w:r>
    </w:p>
    <w:p w:rsidR="00680628" w:rsidRPr="00680628" w:rsidRDefault="00F92CD1"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《最高人民法院关于审理商标民事纠纷案件适用法律若干问题的解释》第一条第（三）项规定，将与他人注册商</w:t>
      </w:r>
      <w:r w:rsidRPr="00680628">
        <w:rPr>
          <w:rFonts w:ascii="仿宋" w:eastAsia="仿宋" w:hAnsi="仿宋" w:hint="eastAsia"/>
          <w:sz w:val="32"/>
        </w:rPr>
        <w:lastRenderedPageBreak/>
        <w:t>标相同或者近似的文字注册为域名，并且通过该域名进行相关商品交易的电子商务，容易使相关公众产生误认的，属于商标法规定的给他人注册商标专用权造成其他损害的行为。本案中，被告宜家楼梯公司注册了“enkea.cn”域名，该域名中起识别作用的“</w:t>
      </w:r>
      <w:proofErr w:type="spellStart"/>
      <w:r w:rsidRPr="00680628">
        <w:rPr>
          <w:rFonts w:ascii="仿宋" w:eastAsia="仿宋" w:hAnsi="仿宋" w:hint="eastAsia"/>
          <w:sz w:val="32"/>
        </w:rPr>
        <w:t>enkea</w:t>
      </w:r>
      <w:proofErr w:type="spellEnd"/>
      <w:r w:rsidRPr="00680628">
        <w:rPr>
          <w:rFonts w:ascii="仿宋" w:eastAsia="仿宋" w:hAnsi="仿宋" w:hint="eastAsia"/>
          <w:sz w:val="32"/>
        </w:rPr>
        <w:t>”与原告第175291号“IKEA”商标近似，被告宜家楼梯公司、名德宜家公司将其作为域名在宣传及与客户联系中使用，极易造成相关公众的误认，构成对原告第175291号商标权的侵犯。</w:t>
      </w:r>
    </w:p>
    <w:p w:rsidR="00680628" w:rsidRPr="00680628" w:rsidRDefault="00F92CD1" w:rsidP="000E674A">
      <w:pPr>
        <w:numPr>
          <w:ilvl w:val="0"/>
          <w:numId w:val="6"/>
        </w:numPr>
        <w:adjustRightInd w:val="0"/>
        <w:spacing w:line="520" w:lineRule="exact"/>
        <w:rPr>
          <w:rFonts w:ascii="仿宋" w:eastAsia="仿宋" w:hAnsi="仿宋"/>
          <w:sz w:val="32"/>
        </w:rPr>
      </w:pPr>
      <w:r w:rsidRPr="00680628">
        <w:rPr>
          <w:rFonts w:ascii="仿宋" w:eastAsia="仿宋" w:hAnsi="仿宋" w:hint="eastAsia"/>
          <w:sz w:val="32"/>
        </w:rPr>
        <w:t>被告行为是否构成不正当竞争</w:t>
      </w:r>
    </w:p>
    <w:p w:rsidR="00680628" w:rsidRPr="00680628" w:rsidRDefault="0071578C"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《中华人民共和国反不正当竞争法》第六条第（四）项规定，经营者不得实施下列混淆行为，引人误认为是他人商品或者与他人存在特定联系：（四）其他足以引人误认为是他人商品或者与他人存在</w:t>
      </w:r>
      <w:proofErr w:type="gramStart"/>
      <w:r w:rsidRPr="00680628">
        <w:rPr>
          <w:rFonts w:ascii="仿宋" w:eastAsia="仿宋" w:hAnsi="仿宋" w:hint="eastAsia"/>
          <w:sz w:val="32"/>
        </w:rPr>
        <w:t>特定联系</w:t>
      </w:r>
      <w:proofErr w:type="gramEnd"/>
      <w:r w:rsidRPr="00680628">
        <w:rPr>
          <w:rFonts w:ascii="仿宋" w:eastAsia="仿宋" w:hAnsi="仿宋" w:hint="eastAsia"/>
          <w:sz w:val="32"/>
        </w:rPr>
        <w:t>的混淆行为。《最高人民法院关于适用&lt;中华人民共和国反不正当竞争法&gt;若干问题的解释》第十三条第（二）项规定，将他人注册商标、未注册的驰名商标作为企业名称中的字号使用，误导公众，足以引人误认为是他人商品或者与他人存在</w:t>
      </w:r>
      <w:proofErr w:type="gramStart"/>
      <w:r w:rsidRPr="00680628">
        <w:rPr>
          <w:rFonts w:ascii="仿宋" w:eastAsia="仿宋" w:hAnsi="仿宋" w:hint="eastAsia"/>
          <w:sz w:val="32"/>
        </w:rPr>
        <w:t>特定联系</w:t>
      </w:r>
      <w:proofErr w:type="gramEnd"/>
      <w:r w:rsidRPr="00680628">
        <w:rPr>
          <w:rFonts w:ascii="仿宋" w:eastAsia="仿宋" w:hAnsi="仿宋" w:hint="eastAsia"/>
          <w:sz w:val="32"/>
        </w:rPr>
        <w:t>的，人民法院可以依照反不正当竞争法第六条第四项予以认定。本案中，</w:t>
      </w:r>
      <w:r w:rsidR="005B7D55" w:rsidRPr="00680628">
        <w:rPr>
          <w:rFonts w:ascii="仿宋" w:eastAsia="仿宋" w:hAnsi="仿宋" w:hint="eastAsia"/>
          <w:sz w:val="32"/>
        </w:rPr>
        <w:t>被告宜家楼梯公司、名德宜家公司将原告第5782277号“宜家”</w:t>
      </w:r>
      <w:r w:rsidR="006B0B93" w:rsidRPr="00680628">
        <w:rPr>
          <w:rFonts w:ascii="仿宋" w:eastAsia="仿宋" w:hAnsi="仿宋" w:hint="eastAsia"/>
          <w:sz w:val="32"/>
        </w:rPr>
        <w:t>商标</w:t>
      </w:r>
      <w:r w:rsidR="005B7D55" w:rsidRPr="00680628">
        <w:rPr>
          <w:rFonts w:ascii="仿宋" w:eastAsia="仿宋" w:hAnsi="仿宋" w:hint="eastAsia"/>
          <w:sz w:val="32"/>
        </w:rPr>
        <w:t>作为其企业名称中的字号使用，且二被告经营范围与原告近似，极易造成</w:t>
      </w:r>
      <w:r w:rsidRPr="00680628">
        <w:rPr>
          <w:rFonts w:ascii="仿宋" w:eastAsia="仿宋" w:hAnsi="仿宋" w:hint="eastAsia"/>
          <w:sz w:val="32"/>
        </w:rPr>
        <w:t>相关公众的误认，认为被告与原告之间具有关联关系，故该行为构成不正当竞争。</w:t>
      </w:r>
    </w:p>
    <w:p w:rsidR="00680628" w:rsidRPr="00680628" w:rsidRDefault="005B7D55" w:rsidP="000E674A">
      <w:pPr>
        <w:numPr>
          <w:ilvl w:val="0"/>
          <w:numId w:val="6"/>
        </w:numPr>
        <w:adjustRightInd w:val="0"/>
        <w:spacing w:line="520" w:lineRule="exact"/>
        <w:rPr>
          <w:rFonts w:ascii="仿宋" w:eastAsia="仿宋" w:hAnsi="仿宋"/>
          <w:sz w:val="32"/>
        </w:rPr>
      </w:pPr>
      <w:r w:rsidRPr="00680628">
        <w:rPr>
          <w:rFonts w:ascii="仿宋" w:eastAsia="仿宋" w:hAnsi="仿宋" w:hint="eastAsia"/>
          <w:sz w:val="32"/>
        </w:rPr>
        <w:t>四被告应如何承担法律责任</w:t>
      </w:r>
    </w:p>
    <w:p w:rsidR="00680628" w:rsidRPr="00680628" w:rsidRDefault="005B7D55"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本案中，被告宜家楼梯公司、名德宜家公司在经营活动中使用“宜家”“名德宜家”“ENKEA”“IKEA”等标识，注册并使用“enkea.cn”域名，在企业名称中使用“宜家”字样，</w:t>
      </w:r>
      <w:r w:rsidRPr="00680628">
        <w:rPr>
          <w:rFonts w:ascii="仿宋" w:eastAsia="仿宋" w:hAnsi="仿宋" w:hint="eastAsia"/>
          <w:sz w:val="32"/>
        </w:rPr>
        <w:lastRenderedPageBreak/>
        <w:t>构成商标侵权及不正当竞争，应当承担停止侵权、赔偿损失的民事责任。被告红星美</w:t>
      </w:r>
      <w:proofErr w:type="gramStart"/>
      <w:r w:rsidRPr="00680628">
        <w:rPr>
          <w:rFonts w:ascii="仿宋" w:eastAsia="仿宋" w:hAnsi="仿宋" w:hint="eastAsia"/>
          <w:sz w:val="32"/>
        </w:rPr>
        <w:t>凯</w:t>
      </w:r>
      <w:proofErr w:type="gramEnd"/>
      <w:r w:rsidRPr="00680628">
        <w:rPr>
          <w:rFonts w:ascii="仿宋" w:eastAsia="仿宋" w:hAnsi="仿宋" w:hint="eastAsia"/>
          <w:sz w:val="32"/>
        </w:rPr>
        <w:t>龙日照公司作为商场经营者未尽到合理审查义务，亦应承担停止侵权、赔偿损失的民事责任。</w:t>
      </w:r>
      <w:r w:rsidR="00C906B2" w:rsidRPr="00680628">
        <w:rPr>
          <w:rFonts w:ascii="仿宋" w:eastAsia="仿宋" w:hAnsi="仿宋" w:hint="eastAsia"/>
          <w:sz w:val="32"/>
        </w:rPr>
        <w:t>关于被告红星美</w:t>
      </w:r>
      <w:proofErr w:type="gramStart"/>
      <w:r w:rsidR="00C906B2" w:rsidRPr="00680628">
        <w:rPr>
          <w:rFonts w:ascii="仿宋" w:eastAsia="仿宋" w:hAnsi="仿宋" w:hint="eastAsia"/>
          <w:sz w:val="32"/>
        </w:rPr>
        <w:t>凯</w:t>
      </w:r>
      <w:proofErr w:type="gramEnd"/>
      <w:r w:rsidR="00C906B2" w:rsidRPr="00680628">
        <w:rPr>
          <w:rFonts w:ascii="仿宋" w:eastAsia="仿宋" w:hAnsi="仿宋" w:hint="eastAsia"/>
          <w:sz w:val="32"/>
        </w:rPr>
        <w:t>龙所称侵权行为已经停止的抗辩，本院认为，被告提交的照片及视频无法证明全部侵权行为均已停止，故对该抗辩不予采纳。</w:t>
      </w:r>
    </w:p>
    <w:p w:rsidR="00680628" w:rsidRPr="00680628" w:rsidRDefault="005B7D55"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关于损失赔偿的数额，本院酌情考虑以下因素：第一</w:t>
      </w:r>
      <w:r w:rsidR="00C906B2" w:rsidRPr="00680628">
        <w:rPr>
          <w:rFonts w:ascii="仿宋" w:eastAsia="仿宋" w:hAnsi="仿宋" w:hint="eastAsia"/>
          <w:sz w:val="32"/>
        </w:rPr>
        <w:t>，</w:t>
      </w:r>
      <w:r w:rsidRPr="00680628">
        <w:rPr>
          <w:rFonts w:ascii="仿宋" w:eastAsia="仿宋" w:hAnsi="仿宋" w:hint="eastAsia"/>
          <w:sz w:val="32"/>
        </w:rPr>
        <w:t>涉案“宜家”</w:t>
      </w:r>
      <w:r w:rsidRPr="00951BFA">
        <w:rPr>
          <w:rFonts w:ascii="仿宋" w:eastAsia="仿宋" w:hAnsi="仿宋" w:hint="eastAsia"/>
          <w:sz w:val="32"/>
        </w:rPr>
        <w:t>“</w:t>
      </w:r>
      <w:r w:rsidR="00951BFA">
        <w:rPr>
          <w:rFonts w:ascii="仿宋" w:eastAsia="仿宋" w:hAnsi="仿宋" w:hint="eastAsia"/>
          <w:sz w:val="32"/>
        </w:rPr>
        <w:t>I</w:t>
      </w:r>
      <w:r w:rsidRPr="00951BFA">
        <w:rPr>
          <w:rFonts w:ascii="仿宋" w:eastAsia="仿宋" w:hAnsi="仿宋" w:hint="eastAsia"/>
          <w:sz w:val="32"/>
        </w:rPr>
        <w:t>KEA”</w:t>
      </w:r>
      <w:r w:rsidRPr="00680628">
        <w:rPr>
          <w:rFonts w:ascii="仿宋" w:eastAsia="仿宋" w:hAnsi="仿宋" w:hint="eastAsia"/>
          <w:sz w:val="32"/>
        </w:rPr>
        <w:t>商标均曾被认定为驰名商标，具有极高的知名度和美誉度；第二</w:t>
      </w:r>
      <w:r w:rsidR="00C906B2" w:rsidRPr="00680628">
        <w:rPr>
          <w:rFonts w:ascii="仿宋" w:eastAsia="仿宋" w:hAnsi="仿宋" w:hint="eastAsia"/>
          <w:sz w:val="32"/>
        </w:rPr>
        <w:t>，</w:t>
      </w:r>
      <w:r w:rsidRPr="00680628">
        <w:rPr>
          <w:rFonts w:ascii="仿宋" w:eastAsia="仿宋" w:hAnsi="仿宋" w:hint="eastAsia"/>
          <w:sz w:val="32"/>
        </w:rPr>
        <w:t>被告宜家楼梯公司2009年即注册成立，截止到目前已经13年，侵权行为持续时间较长；第三</w:t>
      </w:r>
      <w:r w:rsidR="00C906B2" w:rsidRPr="00680628">
        <w:rPr>
          <w:rFonts w:ascii="仿宋" w:eastAsia="仿宋" w:hAnsi="仿宋" w:hint="eastAsia"/>
          <w:sz w:val="32"/>
        </w:rPr>
        <w:t>，</w:t>
      </w:r>
      <w:r w:rsidRPr="00680628">
        <w:rPr>
          <w:rFonts w:ascii="仿宋" w:eastAsia="仿宋" w:hAnsi="仿宋" w:hint="eastAsia"/>
          <w:sz w:val="32"/>
        </w:rPr>
        <w:t>被告宜家楼梯公司、名德宜家公司加盟店众多，产品销售至全国各地，且主要开设在大型</w:t>
      </w:r>
      <w:r w:rsidR="00C906B2" w:rsidRPr="00680628">
        <w:rPr>
          <w:rFonts w:ascii="仿宋" w:eastAsia="仿宋" w:hAnsi="仿宋" w:hint="eastAsia"/>
          <w:sz w:val="32"/>
        </w:rPr>
        <w:t>高端</w:t>
      </w:r>
      <w:r w:rsidRPr="00680628">
        <w:rPr>
          <w:rFonts w:ascii="仿宋" w:eastAsia="仿宋" w:hAnsi="仿宋" w:hint="eastAsia"/>
          <w:sz w:val="32"/>
        </w:rPr>
        <w:t>家具商场；第四</w:t>
      </w:r>
      <w:r w:rsidR="00C906B2" w:rsidRPr="00680628">
        <w:rPr>
          <w:rFonts w:ascii="仿宋" w:eastAsia="仿宋" w:hAnsi="仿宋" w:hint="eastAsia"/>
          <w:sz w:val="32"/>
        </w:rPr>
        <w:t>，</w:t>
      </w:r>
      <w:r w:rsidRPr="00680628">
        <w:rPr>
          <w:rFonts w:ascii="仿宋" w:eastAsia="仿宋" w:hAnsi="仿宋" w:hint="eastAsia"/>
          <w:sz w:val="32"/>
        </w:rPr>
        <w:t>被告宜家楼梯公司、名德宜家公司、王兆彬注册“ENKEA”、“名德宜家MIND HOUSE”商标、“enkea.cn”域名、在企业名称中使用“宜家”字样、在电话铃声、公众号等大量进行宣传，其主观恶意明显；第五</w:t>
      </w:r>
      <w:r w:rsidR="00680628" w:rsidRPr="00680628">
        <w:rPr>
          <w:rFonts w:ascii="仿宋" w:eastAsia="仿宋" w:hAnsi="仿宋" w:hint="eastAsia"/>
          <w:sz w:val="32"/>
        </w:rPr>
        <w:t>，</w:t>
      </w:r>
      <w:r w:rsidRPr="00680628">
        <w:rPr>
          <w:rFonts w:ascii="仿宋" w:eastAsia="仿宋" w:hAnsi="仿宋" w:hint="eastAsia"/>
          <w:sz w:val="32"/>
        </w:rPr>
        <w:t>原告为制止侵权行为支出的合理费用较高。综上，本院确定被告宜家楼梯公司、名德宜家公司赔偿原告经济损失及因制止侵权行为支付的合理费用300万元</w:t>
      </w:r>
      <w:r w:rsidR="00C906B2" w:rsidRPr="00680628">
        <w:rPr>
          <w:rFonts w:ascii="仿宋" w:eastAsia="仿宋" w:hAnsi="仿宋" w:hint="eastAsia"/>
          <w:sz w:val="32"/>
        </w:rPr>
        <w:t>。《中华人民共和国公司法》第六十三条规定“一人有限责任公司的股东不能证明公司财产独立于股东自己的财产的，应当对公司债务承担连带责任”，被告王兆彬为被告名德宜家公司的唯一股东，且未提交证据证明其财产独立于名德宜家公司的财产，故王兆彬应当对被告名德宜家公司承担连带责任。</w:t>
      </w:r>
    </w:p>
    <w:p w:rsidR="00680628" w:rsidRPr="00680628" w:rsidRDefault="005B7D55"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关于被告红星美</w:t>
      </w:r>
      <w:proofErr w:type="gramStart"/>
      <w:r w:rsidRPr="00680628">
        <w:rPr>
          <w:rFonts w:ascii="仿宋" w:eastAsia="仿宋" w:hAnsi="仿宋" w:hint="eastAsia"/>
          <w:sz w:val="32"/>
        </w:rPr>
        <w:t>凯</w:t>
      </w:r>
      <w:proofErr w:type="gramEnd"/>
      <w:r w:rsidRPr="00680628">
        <w:rPr>
          <w:rFonts w:ascii="仿宋" w:eastAsia="仿宋" w:hAnsi="仿宋" w:hint="eastAsia"/>
          <w:sz w:val="32"/>
        </w:rPr>
        <w:t>龙日照公司，本院根据其主观过错程度、侵权行为的性质以及在收到本案诉状后积极采取相应的</w:t>
      </w:r>
      <w:r w:rsidRPr="00680628">
        <w:rPr>
          <w:rFonts w:ascii="仿宋" w:eastAsia="仿宋" w:hAnsi="仿宋" w:hint="eastAsia"/>
          <w:sz w:val="32"/>
        </w:rPr>
        <w:lastRenderedPageBreak/>
        <w:t>措施等因素，酌情确定赔偿原告经济损失及因制止侵权行为支付的合理费用</w:t>
      </w:r>
      <w:r w:rsidR="00856984" w:rsidRPr="00680628">
        <w:rPr>
          <w:rFonts w:ascii="仿宋" w:eastAsia="仿宋" w:hAnsi="仿宋" w:hint="eastAsia"/>
          <w:sz w:val="32"/>
        </w:rPr>
        <w:t>5</w:t>
      </w:r>
      <w:r w:rsidRPr="00680628">
        <w:rPr>
          <w:rFonts w:ascii="仿宋" w:eastAsia="仿宋" w:hAnsi="仿宋" w:hint="eastAsia"/>
          <w:sz w:val="32"/>
        </w:rPr>
        <w:t>万元。关于原告要求被告宜家楼梯公司、名德宜家公司、王兆彬对此承担连带责任的诉讼请求，原告并无证据证明</w:t>
      </w:r>
      <w:r w:rsidR="009D0E2F" w:rsidRPr="00680628">
        <w:rPr>
          <w:rFonts w:ascii="仿宋" w:eastAsia="仿宋" w:hAnsi="仿宋" w:hint="eastAsia"/>
          <w:sz w:val="32"/>
        </w:rPr>
        <w:t>四被告之间存在共同侵权的故意或存在法律上承担连带责任的依据，故本院对该主张不予支持。</w:t>
      </w:r>
    </w:p>
    <w:p w:rsidR="00680628" w:rsidRPr="00680628" w:rsidRDefault="009D0E2F"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关于原告要求判令被告刊登声明、消除影响的诉讼请求，因原告并无证据证明被告行为给原告商誉造成损害，故本院不予支持。</w:t>
      </w:r>
    </w:p>
    <w:p w:rsidR="00680628" w:rsidRPr="00680628" w:rsidRDefault="0098304D"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综上，依据</w:t>
      </w:r>
      <w:r w:rsidR="005819E8" w:rsidRPr="00680628">
        <w:rPr>
          <w:rFonts w:ascii="仿宋" w:eastAsia="仿宋" w:hAnsi="仿宋" w:hint="eastAsia"/>
          <w:sz w:val="32"/>
        </w:rPr>
        <w:t>《中华人民共和国商标法》</w:t>
      </w:r>
      <w:r w:rsidR="009D0E2F" w:rsidRPr="00680628">
        <w:rPr>
          <w:rFonts w:ascii="仿宋" w:eastAsia="仿宋" w:hAnsi="仿宋" w:hint="eastAsia"/>
          <w:sz w:val="32"/>
        </w:rPr>
        <w:t>第四十五条第一款、第五十七条第（</w:t>
      </w:r>
      <w:proofErr w:type="gramStart"/>
      <w:r w:rsidR="009D0E2F" w:rsidRPr="00680628">
        <w:rPr>
          <w:rFonts w:ascii="仿宋" w:eastAsia="仿宋" w:hAnsi="仿宋" w:hint="eastAsia"/>
          <w:sz w:val="32"/>
        </w:rPr>
        <w:t>一</w:t>
      </w:r>
      <w:proofErr w:type="gramEnd"/>
      <w:r w:rsidR="009D0E2F" w:rsidRPr="00680628">
        <w:rPr>
          <w:rFonts w:ascii="仿宋" w:eastAsia="仿宋" w:hAnsi="仿宋" w:hint="eastAsia"/>
          <w:sz w:val="32"/>
        </w:rPr>
        <w:t>）（二）（六）项、第六十三条、《中华人民共和国反不正当竞争法》第六条第（四）项、《中华人民共和国公司法》第六十三条、《中华人民共和国商标法实施条例》第七十五条、《最高人民法院关于审理涉及驰名商标保护的民事纠纷案件应用法律若干问题的解释》第五条、第十一条、《最高人民法院关于审理商标民事纠纷案件适用法律若干问题的解释》第一条第（三）项、《最高人民法院关于适用&lt;中华人民共和国反不正当竞争法&gt;若干问题的解释》第十三条第（二）项</w:t>
      </w:r>
      <w:r w:rsidR="00AD6638" w:rsidRPr="00680628">
        <w:rPr>
          <w:rFonts w:ascii="仿宋" w:eastAsia="仿宋" w:hAnsi="仿宋" w:hint="eastAsia"/>
          <w:sz w:val="32"/>
        </w:rPr>
        <w:t>的</w:t>
      </w:r>
      <w:r w:rsidRPr="00680628">
        <w:rPr>
          <w:rFonts w:ascii="仿宋" w:eastAsia="仿宋" w:hAnsi="仿宋" w:hint="eastAsia"/>
          <w:sz w:val="32"/>
        </w:rPr>
        <w:t>规定，判决如下：</w:t>
      </w:r>
    </w:p>
    <w:p w:rsidR="00680628" w:rsidRPr="00680628" w:rsidRDefault="0098304D"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一、被告</w:t>
      </w:r>
      <w:r w:rsidR="009D0E2F" w:rsidRPr="00680628">
        <w:rPr>
          <w:rFonts w:ascii="仿宋" w:eastAsia="仿宋" w:hAnsi="仿宋" w:hint="eastAsia"/>
          <w:sz w:val="32"/>
        </w:rPr>
        <w:t>青岛宜家楼梯有限公司、临沂名德宜</w:t>
      </w:r>
      <w:proofErr w:type="gramStart"/>
      <w:r w:rsidR="009D0E2F" w:rsidRPr="00680628">
        <w:rPr>
          <w:rFonts w:ascii="仿宋" w:eastAsia="仿宋" w:hAnsi="仿宋" w:hint="eastAsia"/>
          <w:sz w:val="32"/>
        </w:rPr>
        <w:t>家</w:t>
      </w:r>
      <w:proofErr w:type="gramEnd"/>
      <w:r w:rsidR="009D0E2F" w:rsidRPr="00680628">
        <w:rPr>
          <w:rFonts w:ascii="仿宋" w:eastAsia="仿宋" w:hAnsi="仿宋" w:hint="eastAsia"/>
          <w:sz w:val="32"/>
        </w:rPr>
        <w:t>家居有限公司、上海红星美</w:t>
      </w:r>
      <w:proofErr w:type="gramStart"/>
      <w:r w:rsidR="009D0E2F" w:rsidRPr="00680628">
        <w:rPr>
          <w:rFonts w:ascii="仿宋" w:eastAsia="仿宋" w:hAnsi="仿宋" w:hint="eastAsia"/>
          <w:sz w:val="32"/>
        </w:rPr>
        <w:t>凯龙品牌</w:t>
      </w:r>
      <w:proofErr w:type="gramEnd"/>
      <w:r w:rsidR="009D0E2F" w:rsidRPr="00680628">
        <w:rPr>
          <w:rFonts w:ascii="仿宋" w:eastAsia="仿宋" w:hAnsi="仿宋" w:hint="eastAsia"/>
          <w:sz w:val="32"/>
        </w:rPr>
        <w:t>管理有限公司日照分公司于本判决生效之日起立即停止侵犯原告英特宜</w:t>
      </w:r>
      <w:proofErr w:type="gramStart"/>
      <w:r w:rsidR="009D0E2F" w:rsidRPr="00680628">
        <w:rPr>
          <w:rFonts w:ascii="仿宋" w:eastAsia="仿宋" w:hAnsi="仿宋" w:hint="eastAsia"/>
          <w:sz w:val="32"/>
        </w:rPr>
        <w:t>家系统</w:t>
      </w:r>
      <w:proofErr w:type="gramEnd"/>
      <w:r w:rsidR="009D0E2F" w:rsidRPr="00680628">
        <w:rPr>
          <w:rFonts w:ascii="仿宋" w:eastAsia="仿宋" w:hAnsi="仿宋" w:hint="eastAsia"/>
          <w:sz w:val="32"/>
        </w:rPr>
        <w:t>私营有限责任公司第5782277号“宜家”、第175291号“IKEA”</w:t>
      </w:r>
      <w:r w:rsidR="00856984" w:rsidRPr="00680628">
        <w:rPr>
          <w:rFonts w:ascii="仿宋" w:eastAsia="仿宋" w:hAnsi="仿宋" w:hint="eastAsia"/>
          <w:sz w:val="32"/>
        </w:rPr>
        <w:t>注册</w:t>
      </w:r>
      <w:r w:rsidR="009D0E2F" w:rsidRPr="00680628">
        <w:rPr>
          <w:rFonts w:ascii="仿宋" w:eastAsia="仿宋" w:hAnsi="仿宋" w:hint="eastAsia"/>
          <w:sz w:val="32"/>
        </w:rPr>
        <w:t>商标</w:t>
      </w:r>
      <w:r w:rsidR="00856984" w:rsidRPr="00680628">
        <w:rPr>
          <w:rFonts w:ascii="仿宋" w:eastAsia="仿宋" w:hAnsi="仿宋" w:hint="eastAsia"/>
          <w:sz w:val="32"/>
        </w:rPr>
        <w:t>专用</w:t>
      </w:r>
      <w:r w:rsidR="009D0E2F" w:rsidRPr="00680628">
        <w:rPr>
          <w:rFonts w:ascii="仿宋" w:eastAsia="仿宋" w:hAnsi="仿宋" w:hint="eastAsia"/>
          <w:sz w:val="32"/>
        </w:rPr>
        <w:t>权的行为</w:t>
      </w:r>
      <w:r w:rsidR="00AD6638" w:rsidRPr="00680628">
        <w:rPr>
          <w:rFonts w:ascii="仿宋" w:eastAsia="仿宋" w:hAnsi="仿宋" w:hint="eastAsia"/>
          <w:sz w:val="32"/>
        </w:rPr>
        <w:t>；</w:t>
      </w:r>
    </w:p>
    <w:p w:rsidR="00680628" w:rsidRPr="00680628" w:rsidRDefault="009D0E2F"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二、被告青岛宜家楼梯有限公司、临沂名德宜家家居有限公司于本判决生效之日起立即停止在其企业名称中使用“宜家”字样</w:t>
      </w:r>
      <w:bookmarkStart w:id="0" w:name="_GoBack"/>
      <w:bookmarkEnd w:id="0"/>
      <w:r w:rsidRPr="00680628">
        <w:rPr>
          <w:rFonts w:ascii="仿宋" w:eastAsia="仿宋" w:hAnsi="仿宋" w:hint="eastAsia"/>
          <w:sz w:val="32"/>
        </w:rPr>
        <w:t>；</w:t>
      </w:r>
    </w:p>
    <w:p w:rsidR="00680628" w:rsidRPr="00680628" w:rsidRDefault="009D0E2F"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lastRenderedPageBreak/>
        <w:t>三、被告青岛宜家楼梯有限公司、临沂名德宜</w:t>
      </w:r>
      <w:proofErr w:type="gramStart"/>
      <w:r w:rsidRPr="00680628">
        <w:rPr>
          <w:rFonts w:ascii="仿宋" w:eastAsia="仿宋" w:hAnsi="仿宋" w:hint="eastAsia"/>
          <w:sz w:val="32"/>
        </w:rPr>
        <w:t>家</w:t>
      </w:r>
      <w:proofErr w:type="gramEnd"/>
      <w:r w:rsidRPr="00680628">
        <w:rPr>
          <w:rFonts w:ascii="仿宋" w:eastAsia="仿宋" w:hAnsi="仿宋" w:hint="eastAsia"/>
          <w:sz w:val="32"/>
        </w:rPr>
        <w:t>家居有限公司于本判决生效之日</w:t>
      </w:r>
      <w:r w:rsidR="00C00B4C" w:rsidRPr="00680628">
        <w:rPr>
          <w:rFonts w:ascii="仿宋" w:eastAsia="仿宋" w:hAnsi="仿宋" w:hint="eastAsia"/>
          <w:sz w:val="32"/>
        </w:rPr>
        <w:t>起十日内</w:t>
      </w:r>
      <w:r w:rsidRPr="00680628">
        <w:rPr>
          <w:rFonts w:ascii="仿宋" w:eastAsia="仿宋" w:hAnsi="仿宋" w:hint="eastAsia"/>
          <w:sz w:val="32"/>
        </w:rPr>
        <w:t>赔偿原告英特宜</w:t>
      </w:r>
      <w:proofErr w:type="gramStart"/>
      <w:r w:rsidRPr="00680628">
        <w:rPr>
          <w:rFonts w:ascii="仿宋" w:eastAsia="仿宋" w:hAnsi="仿宋" w:hint="eastAsia"/>
          <w:sz w:val="32"/>
        </w:rPr>
        <w:t>家系统</w:t>
      </w:r>
      <w:proofErr w:type="gramEnd"/>
      <w:r w:rsidRPr="00680628">
        <w:rPr>
          <w:rFonts w:ascii="仿宋" w:eastAsia="仿宋" w:hAnsi="仿宋" w:hint="eastAsia"/>
          <w:sz w:val="32"/>
        </w:rPr>
        <w:t>私营有限责任公司经济损失及因制止侵权行为支付的合理费用300万元，被告王兆彬承担连带责任；</w:t>
      </w:r>
    </w:p>
    <w:p w:rsidR="00680628" w:rsidRPr="00680628" w:rsidRDefault="009D0E2F"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四、被告上海红星美</w:t>
      </w:r>
      <w:proofErr w:type="gramStart"/>
      <w:r w:rsidRPr="00680628">
        <w:rPr>
          <w:rFonts w:ascii="仿宋" w:eastAsia="仿宋" w:hAnsi="仿宋" w:hint="eastAsia"/>
          <w:sz w:val="32"/>
        </w:rPr>
        <w:t>凯龙品牌</w:t>
      </w:r>
      <w:proofErr w:type="gramEnd"/>
      <w:r w:rsidRPr="00680628">
        <w:rPr>
          <w:rFonts w:ascii="仿宋" w:eastAsia="仿宋" w:hAnsi="仿宋" w:hint="eastAsia"/>
          <w:sz w:val="32"/>
        </w:rPr>
        <w:t>管理有限公司日照分公司于本判决生效之日</w:t>
      </w:r>
      <w:r w:rsidR="00C00B4C" w:rsidRPr="00680628">
        <w:rPr>
          <w:rFonts w:ascii="仿宋" w:eastAsia="仿宋" w:hAnsi="仿宋" w:hint="eastAsia"/>
          <w:sz w:val="32"/>
        </w:rPr>
        <w:t>起十日内</w:t>
      </w:r>
      <w:r w:rsidRPr="00680628">
        <w:rPr>
          <w:rFonts w:ascii="仿宋" w:eastAsia="仿宋" w:hAnsi="仿宋" w:hint="eastAsia"/>
          <w:sz w:val="32"/>
        </w:rPr>
        <w:t>赔偿原告英特宜</w:t>
      </w:r>
      <w:proofErr w:type="gramStart"/>
      <w:r w:rsidRPr="00680628">
        <w:rPr>
          <w:rFonts w:ascii="仿宋" w:eastAsia="仿宋" w:hAnsi="仿宋" w:hint="eastAsia"/>
          <w:sz w:val="32"/>
        </w:rPr>
        <w:t>家系统</w:t>
      </w:r>
      <w:proofErr w:type="gramEnd"/>
      <w:r w:rsidRPr="00680628">
        <w:rPr>
          <w:rFonts w:ascii="仿宋" w:eastAsia="仿宋" w:hAnsi="仿宋" w:hint="eastAsia"/>
          <w:sz w:val="32"/>
        </w:rPr>
        <w:t>私营有限责任公司经济损失及因制止侵权行为支付的合理费用</w:t>
      </w:r>
      <w:r w:rsidR="00856984" w:rsidRPr="00680628">
        <w:rPr>
          <w:rFonts w:ascii="仿宋" w:eastAsia="仿宋" w:hAnsi="仿宋" w:hint="eastAsia"/>
          <w:sz w:val="32"/>
        </w:rPr>
        <w:t>5</w:t>
      </w:r>
      <w:r w:rsidRPr="00680628">
        <w:rPr>
          <w:rFonts w:ascii="仿宋" w:eastAsia="仿宋" w:hAnsi="仿宋" w:hint="eastAsia"/>
          <w:sz w:val="32"/>
        </w:rPr>
        <w:t>万元；</w:t>
      </w:r>
    </w:p>
    <w:p w:rsidR="00680628" w:rsidRPr="00680628" w:rsidRDefault="009D0E2F"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五、驳回原告英特宜</w:t>
      </w:r>
      <w:proofErr w:type="gramStart"/>
      <w:r w:rsidRPr="00680628">
        <w:rPr>
          <w:rFonts w:ascii="仿宋" w:eastAsia="仿宋" w:hAnsi="仿宋" w:hint="eastAsia"/>
          <w:sz w:val="32"/>
        </w:rPr>
        <w:t>家系统</w:t>
      </w:r>
      <w:proofErr w:type="gramEnd"/>
      <w:r w:rsidRPr="00680628">
        <w:rPr>
          <w:rFonts w:ascii="仿宋" w:eastAsia="仿宋" w:hAnsi="仿宋" w:hint="eastAsia"/>
          <w:sz w:val="32"/>
        </w:rPr>
        <w:t>私营有限责任公司的其他诉讼请求。</w:t>
      </w:r>
    </w:p>
    <w:p w:rsidR="00680628" w:rsidRPr="00680628" w:rsidRDefault="0098304D" w:rsidP="00680628">
      <w:pPr>
        <w:adjustRightInd w:val="0"/>
        <w:spacing w:line="520" w:lineRule="exact"/>
        <w:ind w:firstLineChars="200" w:firstLine="640"/>
        <w:rPr>
          <w:rFonts w:ascii="仿宋" w:eastAsia="仿宋" w:hAnsi="仿宋"/>
          <w:sz w:val="32"/>
        </w:rPr>
      </w:pPr>
      <w:r w:rsidRPr="00680628">
        <w:rPr>
          <w:rFonts w:ascii="仿宋" w:eastAsia="仿宋" w:hAnsi="仿宋" w:hint="eastAsia"/>
          <w:sz w:val="32"/>
        </w:rPr>
        <w:t>案件受理费</w:t>
      </w:r>
      <w:r w:rsidR="00680628" w:rsidRPr="00680628">
        <w:rPr>
          <w:rFonts w:ascii="仿宋" w:eastAsia="仿宋" w:hAnsi="仿宋" w:hint="eastAsia"/>
          <w:sz w:val="32"/>
        </w:rPr>
        <w:t>34800</w:t>
      </w:r>
      <w:r w:rsidR="008052DB" w:rsidRPr="00680628">
        <w:rPr>
          <w:rFonts w:ascii="仿宋" w:eastAsia="仿宋" w:hAnsi="仿宋" w:hint="eastAsia"/>
          <w:sz w:val="32"/>
        </w:rPr>
        <w:t>元，</w:t>
      </w:r>
      <w:r w:rsidR="00856984" w:rsidRPr="00680628">
        <w:rPr>
          <w:rFonts w:ascii="仿宋" w:eastAsia="仿宋" w:hAnsi="仿宋" w:hint="eastAsia"/>
          <w:sz w:val="32"/>
        </w:rPr>
        <w:t>原告英特宜</w:t>
      </w:r>
      <w:proofErr w:type="gramStart"/>
      <w:r w:rsidR="00856984" w:rsidRPr="00680628">
        <w:rPr>
          <w:rFonts w:ascii="仿宋" w:eastAsia="仿宋" w:hAnsi="仿宋" w:hint="eastAsia"/>
          <w:sz w:val="32"/>
        </w:rPr>
        <w:t>家系统</w:t>
      </w:r>
      <w:proofErr w:type="gramEnd"/>
      <w:r w:rsidR="00856984" w:rsidRPr="00680628">
        <w:rPr>
          <w:rFonts w:ascii="仿宋" w:eastAsia="仿宋" w:hAnsi="仿宋" w:hint="eastAsia"/>
          <w:sz w:val="32"/>
        </w:rPr>
        <w:t>私营有限责任公司承担2237元，被告青岛宜家楼梯有限公司、临沂名德宜</w:t>
      </w:r>
      <w:proofErr w:type="gramStart"/>
      <w:r w:rsidR="00856984" w:rsidRPr="00680628">
        <w:rPr>
          <w:rFonts w:ascii="仿宋" w:eastAsia="仿宋" w:hAnsi="仿宋" w:hint="eastAsia"/>
          <w:sz w:val="32"/>
        </w:rPr>
        <w:t>家</w:t>
      </w:r>
      <w:proofErr w:type="gramEnd"/>
      <w:r w:rsidR="00856984" w:rsidRPr="00680628">
        <w:rPr>
          <w:rFonts w:ascii="仿宋" w:eastAsia="仿宋" w:hAnsi="仿宋" w:hint="eastAsia"/>
          <w:sz w:val="32"/>
        </w:rPr>
        <w:t>家居有限</w:t>
      </w:r>
      <w:r w:rsidR="00C00B4C" w:rsidRPr="00680628">
        <w:rPr>
          <w:rFonts w:ascii="仿宋" w:eastAsia="仿宋" w:hAnsi="仿宋" w:hint="eastAsia"/>
          <w:sz w:val="32"/>
        </w:rPr>
        <w:t>公司</w:t>
      </w:r>
      <w:r w:rsidR="00856984" w:rsidRPr="00680628">
        <w:rPr>
          <w:rFonts w:ascii="仿宋" w:eastAsia="仿宋" w:hAnsi="仿宋" w:hint="eastAsia"/>
          <w:sz w:val="32"/>
        </w:rPr>
        <w:t>、王兆彬承担</w:t>
      </w:r>
      <w:r w:rsidR="00680628" w:rsidRPr="00680628">
        <w:rPr>
          <w:rFonts w:ascii="仿宋" w:eastAsia="仿宋" w:hAnsi="仿宋" w:hint="eastAsia"/>
          <w:sz w:val="32"/>
        </w:rPr>
        <w:t>29830</w:t>
      </w:r>
      <w:r w:rsidR="00856984" w:rsidRPr="00680628">
        <w:rPr>
          <w:rFonts w:ascii="仿宋" w:eastAsia="仿宋" w:hAnsi="仿宋" w:hint="eastAsia"/>
          <w:sz w:val="32"/>
        </w:rPr>
        <w:t>元，</w:t>
      </w:r>
      <w:r w:rsidR="00C00B4C" w:rsidRPr="00680628">
        <w:rPr>
          <w:rFonts w:ascii="仿宋" w:eastAsia="仿宋" w:hAnsi="仿宋" w:hint="eastAsia"/>
          <w:sz w:val="32"/>
        </w:rPr>
        <w:t>被告</w:t>
      </w:r>
      <w:r w:rsidR="00856984" w:rsidRPr="00680628">
        <w:rPr>
          <w:rFonts w:ascii="仿宋" w:eastAsia="仿宋" w:hAnsi="仿宋" w:hint="eastAsia"/>
          <w:sz w:val="32"/>
        </w:rPr>
        <w:t>上海红星美</w:t>
      </w:r>
      <w:proofErr w:type="gramStart"/>
      <w:r w:rsidR="00856984" w:rsidRPr="00680628">
        <w:rPr>
          <w:rFonts w:ascii="仿宋" w:eastAsia="仿宋" w:hAnsi="仿宋" w:hint="eastAsia"/>
          <w:sz w:val="32"/>
        </w:rPr>
        <w:t>凯龙品牌</w:t>
      </w:r>
      <w:proofErr w:type="gramEnd"/>
      <w:r w:rsidR="00856984" w:rsidRPr="00680628">
        <w:rPr>
          <w:rFonts w:ascii="仿宋" w:eastAsia="仿宋" w:hAnsi="仿宋" w:hint="eastAsia"/>
          <w:sz w:val="32"/>
        </w:rPr>
        <w:t>管理有限公司日照分公司承担2733元，</w:t>
      </w:r>
      <w:r w:rsidR="008052DB" w:rsidRPr="00680628">
        <w:rPr>
          <w:rFonts w:ascii="仿宋" w:eastAsia="仿宋" w:hAnsi="仿宋" w:hint="eastAsia"/>
          <w:sz w:val="32"/>
        </w:rPr>
        <w:t>保全费5000元</w:t>
      </w:r>
      <w:r w:rsidR="00856984" w:rsidRPr="00680628">
        <w:rPr>
          <w:rFonts w:ascii="仿宋" w:eastAsia="仿宋" w:hAnsi="仿宋" w:hint="eastAsia"/>
          <w:sz w:val="32"/>
        </w:rPr>
        <w:t>由被告青岛宜家楼梯有限公司、临沂名德宜</w:t>
      </w:r>
      <w:proofErr w:type="gramStart"/>
      <w:r w:rsidR="00856984" w:rsidRPr="00680628">
        <w:rPr>
          <w:rFonts w:ascii="仿宋" w:eastAsia="仿宋" w:hAnsi="仿宋" w:hint="eastAsia"/>
          <w:sz w:val="32"/>
        </w:rPr>
        <w:t>家</w:t>
      </w:r>
      <w:proofErr w:type="gramEnd"/>
      <w:r w:rsidR="00856984" w:rsidRPr="00680628">
        <w:rPr>
          <w:rFonts w:ascii="仿宋" w:eastAsia="仿宋" w:hAnsi="仿宋" w:hint="eastAsia"/>
          <w:sz w:val="32"/>
        </w:rPr>
        <w:t>家居有限</w:t>
      </w:r>
      <w:r w:rsidR="00C00B4C" w:rsidRPr="00680628">
        <w:rPr>
          <w:rFonts w:ascii="仿宋" w:eastAsia="仿宋" w:hAnsi="仿宋" w:hint="eastAsia"/>
          <w:sz w:val="32"/>
        </w:rPr>
        <w:t>公司</w:t>
      </w:r>
      <w:r w:rsidR="00856984" w:rsidRPr="00680628">
        <w:rPr>
          <w:rFonts w:ascii="仿宋" w:eastAsia="仿宋" w:hAnsi="仿宋" w:hint="eastAsia"/>
          <w:sz w:val="32"/>
        </w:rPr>
        <w:t>、王兆彬承担。原告已预交</w:t>
      </w:r>
      <w:r w:rsidR="00680628" w:rsidRPr="00680628">
        <w:rPr>
          <w:rFonts w:ascii="仿宋" w:eastAsia="仿宋" w:hAnsi="仿宋" w:hint="eastAsia"/>
          <w:sz w:val="32"/>
        </w:rPr>
        <w:t>39800</w:t>
      </w:r>
      <w:r w:rsidR="00856984" w:rsidRPr="00680628">
        <w:rPr>
          <w:rFonts w:ascii="仿宋" w:eastAsia="仿宋" w:hAnsi="仿宋" w:hint="eastAsia"/>
          <w:sz w:val="32"/>
        </w:rPr>
        <w:t>元，本院退回</w:t>
      </w:r>
      <w:r w:rsidR="00680628" w:rsidRPr="00680628">
        <w:rPr>
          <w:rFonts w:ascii="仿宋" w:eastAsia="仿宋" w:hAnsi="仿宋" w:hint="eastAsia"/>
          <w:sz w:val="32"/>
        </w:rPr>
        <w:t>37563</w:t>
      </w:r>
      <w:r w:rsidR="00856984" w:rsidRPr="00680628">
        <w:rPr>
          <w:rFonts w:ascii="仿宋" w:eastAsia="仿宋" w:hAnsi="仿宋" w:hint="eastAsia"/>
          <w:sz w:val="32"/>
        </w:rPr>
        <w:t>元。被告</w:t>
      </w:r>
      <w:r w:rsidR="00C00B4C" w:rsidRPr="00680628">
        <w:rPr>
          <w:rFonts w:ascii="仿宋" w:eastAsia="仿宋" w:hAnsi="仿宋" w:hint="eastAsia"/>
          <w:sz w:val="32"/>
        </w:rPr>
        <w:t>青岛宜家楼梯有限公司、临沂名德宜</w:t>
      </w:r>
      <w:proofErr w:type="gramStart"/>
      <w:r w:rsidR="00C00B4C" w:rsidRPr="00680628">
        <w:rPr>
          <w:rFonts w:ascii="仿宋" w:eastAsia="仿宋" w:hAnsi="仿宋" w:hint="eastAsia"/>
          <w:sz w:val="32"/>
        </w:rPr>
        <w:t>家</w:t>
      </w:r>
      <w:proofErr w:type="gramEnd"/>
      <w:r w:rsidR="00C00B4C" w:rsidRPr="00680628">
        <w:rPr>
          <w:rFonts w:ascii="仿宋" w:eastAsia="仿宋" w:hAnsi="仿宋" w:hint="eastAsia"/>
          <w:sz w:val="32"/>
        </w:rPr>
        <w:t>家居有限公司、王兆彬</w:t>
      </w:r>
      <w:r w:rsidR="00856984" w:rsidRPr="00680628">
        <w:rPr>
          <w:rFonts w:ascii="仿宋" w:eastAsia="仿宋" w:hAnsi="仿宋" w:hint="eastAsia"/>
          <w:sz w:val="32"/>
        </w:rPr>
        <w:t>应在本判决生效之日起</w:t>
      </w:r>
      <w:r w:rsidR="00C00B4C" w:rsidRPr="00680628">
        <w:rPr>
          <w:rFonts w:ascii="仿宋" w:eastAsia="仿宋" w:hAnsi="仿宋" w:hint="eastAsia"/>
          <w:sz w:val="32"/>
        </w:rPr>
        <w:t>十</w:t>
      </w:r>
      <w:r w:rsidR="00856984" w:rsidRPr="00680628">
        <w:rPr>
          <w:rFonts w:ascii="仿宋" w:eastAsia="仿宋" w:hAnsi="仿宋" w:hint="eastAsia"/>
          <w:sz w:val="32"/>
        </w:rPr>
        <w:t>日内向本院交纳案件受理费</w:t>
      </w:r>
      <w:r w:rsidR="00680628" w:rsidRPr="00680628">
        <w:rPr>
          <w:rFonts w:ascii="仿宋" w:eastAsia="仿宋" w:hAnsi="仿宋" w:hint="eastAsia"/>
          <w:sz w:val="32"/>
        </w:rPr>
        <w:t>29830</w:t>
      </w:r>
      <w:r w:rsidR="00856984" w:rsidRPr="00680628">
        <w:rPr>
          <w:rFonts w:ascii="仿宋" w:eastAsia="仿宋" w:hAnsi="仿宋" w:hint="eastAsia"/>
          <w:sz w:val="32"/>
        </w:rPr>
        <w:t>元</w:t>
      </w:r>
      <w:r w:rsidR="00C00B4C" w:rsidRPr="00680628">
        <w:rPr>
          <w:rFonts w:ascii="仿宋" w:eastAsia="仿宋" w:hAnsi="仿宋" w:hint="eastAsia"/>
          <w:sz w:val="32"/>
        </w:rPr>
        <w:t>，保全费5000元，上海红星美</w:t>
      </w:r>
      <w:proofErr w:type="gramStart"/>
      <w:r w:rsidR="00C00B4C" w:rsidRPr="00680628">
        <w:rPr>
          <w:rFonts w:ascii="仿宋" w:eastAsia="仿宋" w:hAnsi="仿宋" w:hint="eastAsia"/>
          <w:sz w:val="32"/>
        </w:rPr>
        <w:t>凯龙品牌</w:t>
      </w:r>
      <w:proofErr w:type="gramEnd"/>
      <w:r w:rsidR="00C00B4C" w:rsidRPr="00680628">
        <w:rPr>
          <w:rFonts w:ascii="仿宋" w:eastAsia="仿宋" w:hAnsi="仿宋" w:hint="eastAsia"/>
          <w:sz w:val="32"/>
        </w:rPr>
        <w:t>管理有限公司日照分公司应在本判决生效之日起十日内向本院交纳案件受理费2733元</w:t>
      </w:r>
      <w:r w:rsidR="00856984" w:rsidRPr="00680628">
        <w:rPr>
          <w:rFonts w:ascii="仿宋" w:eastAsia="仿宋" w:hAnsi="仿宋" w:hint="eastAsia"/>
          <w:sz w:val="32"/>
        </w:rPr>
        <w:t>，拒不交纳的，本院依法强制执行。</w:t>
      </w:r>
    </w:p>
    <w:p w:rsidR="00680628" w:rsidRPr="00680628" w:rsidRDefault="009D0E2F" w:rsidP="00680628">
      <w:pPr>
        <w:adjustRightInd w:val="0"/>
        <w:snapToGrid w:val="0"/>
        <w:spacing w:line="520" w:lineRule="exact"/>
        <w:ind w:firstLineChars="200" w:firstLine="640"/>
        <w:rPr>
          <w:rFonts w:ascii="仿宋" w:eastAsia="仿宋" w:hAnsi="仿宋"/>
          <w:sz w:val="32"/>
        </w:rPr>
      </w:pPr>
      <w:r w:rsidRPr="00680628">
        <w:rPr>
          <w:rFonts w:ascii="仿宋" w:eastAsia="仿宋" w:hAnsi="仿宋"/>
          <w:sz w:val="32"/>
        </w:rPr>
        <w:t>如不服本判决，</w:t>
      </w:r>
      <w:r w:rsidRPr="00680628">
        <w:rPr>
          <w:rFonts w:ascii="仿宋" w:eastAsia="仿宋" w:hAnsi="仿宋" w:hint="eastAsia"/>
          <w:sz w:val="32"/>
        </w:rPr>
        <w:t>原告</w:t>
      </w:r>
      <w:r w:rsidRPr="00680628">
        <w:rPr>
          <w:rFonts w:ascii="仿宋" w:eastAsia="仿宋" w:hAnsi="仿宋"/>
          <w:sz w:val="32"/>
        </w:rPr>
        <w:t>可在判决书送达之日起</w:t>
      </w:r>
      <w:r w:rsidRPr="00680628">
        <w:rPr>
          <w:rFonts w:ascii="仿宋" w:eastAsia="仿宋" w:hAnsi="仿宋" w:hint="eastAsia"/>
          <w:sz w:val="32"/>
        </w:rPr>
        <w:t>三十日</w:t>
      </w:r>
      <w:r w:rsidRPr="00680628">
        <w:rPr>
          <w:rFonts w:ascii="仿宋" w:eastAsia="仿宋" w:hAnsi="仿宋"/>
          <w:sz w:val="32"/>
        </w:rPr>
        <w:t>内，</w:t>
      </w:r>
      <w:r w:rsidRPr="00680628">
        <w:rPr>
          <w:rFonts w:ascii="仿宋" w:eastAsia="仿宋" w:hAnsi="仿宋" w:hint="eastAsia"/>
          <w:sz w:val="32"/>
        </w:rPr>
        <w:t>被告可在判决书送达之日起十五日内</w:t>
      </w:r>
      <w:r w:rsidRPr="00680628">
        <w:rPr>
          <w:rFonts w:ascii="仿宋" w:eastAsia="仿宋" w:hAnsi="仿宋"/>
          <w:sz w:val="32"/>
        </w:rPr>
        <w:t>向本院递交上诉状，并按照对方当事人的人数提出副本，上诉于山东省高级人民法院，</w:t>
      </w:r>
      <w:r w:rsidRPr="00680628">
        <w:rPr>
          <w:rFonts w:ascii="仿宋" w:eastAsia="仿宋" w:hAnsi="仿宋" w:hint="eastAsia"/>
          <w:sz w:val="32"/>
        </w:rPr>
        <w:t>当事人也可</w:t>
      </w:r>
      <w:r w:rsidRPr="00680628">
        <w:rPr>
          <w:rFonts w:ascii="仿宋" w:eastAsia="仿宋" w:hAnsi="仿宋"/>
          <w:sz w:val="32"/>
        </w:rPr>
        <w:t>向山东省高级人民法院在线提交上诉状。</w:t>
      </w:r>
    </w:p>
    <w:p w:rsidR="00680628" w:rsidRPr="00680628" w:rsidRDefault="00680628" w:rsidP="00680628">
      <w:pPr>
        <w:adjustRightInd w:val="0"/>
        <w:spacing w:line="520" w:lineRule="exact"/>
        <w:ind w:right="640"/>
        <w:jc w:val="right"/>
        <w:rPr>
          <w:rFonts w:ascii="仿宋" w:eastAsia="仿宋" w:hAnsi="仿宋"/>
          <w:sz w:val="32"/>
        </w:rPr>
      </w:pPr>
    </w:p>
    <w:p w:rsidR="00680628" w:rsidRPr="00680628" w:rsidRDefault="00680628" w:rsidP="00680628">
      <w:pPr>
        <w:adjustRightInd w:val="0"/>
        <w:spacing w:line="520" w:lineRule="exact"/>
        <w:ind w:right="640"/>
        <w:jc w:val="right"/>
        <w:rPr>
          <w:rFonts w:ascii="仿宋" w:eastAsia="仿宋" w:hAnsi="仿宋"/>
          <w:sz w:val="32"/>
        </w:rPr>
      </w:pPr>
    </w:p>
    <w:p w:rsidR="00680628" w:rsidRPr="00680628" w:rsidRDefault="00680628" w:rsidP="00680628">
      <w:pPr>
        <w:adjustRightInd w:val="0"/>
        <w:spacing w:line="520" w:lineRule="exact"/>
        <w:ind w:right="640"/>
        <w:jc w:val="right"/>
        <w:rPr>
          <w:rFonts w:ascii="仿宋" w:eastAsia="仿宋" w:hAnsi="仿宋"/>
          <w:sz w:val="32"/>
        </w:rPr>
      </w:pPr>
    </w:p>
    <w:p w:rsidR="00680628" w:rsidRPr="00680628" w:rsidRDefault="00680628" w:rsidP="00680628">
      <w:pPr>
        <w:adjustRightInd w:val="0"/>
        <w:spacing w:line="520" w:lineRule="exact"/>
        <w:ind w:right="640"/>
        <w:jc w:val="right"/>
        <w:rPr>
          <w:rFonts w:ascii="仿宋" w:eastAsia="仿宋" w:hAnsi="仿宋"/>
          <w:sz w:val="32"/>
        </w:rPr>
      </w:pPr>
    </w:p>
    <w:p w:rsidR="00680628" w:rsidRPr="00680628" w:rsidRDefault="00680628" w:rsidP="00680628">
      <w:pPr>
        <w:adjustRightInd w:val="0"/>
        <w:spacing w:line="520" w:lineRule="exact"/>
        <w:ind w:right="640"/>
        <w:jc w:val="right"/>
        <w:rPr>
          <w:rFonts w:ascii="仿宋" w:eastAsia="仿宋" w:hAnsi="仿宋"/>
          <w:sz w:val="32"/>
        </w:rPr>
      </w:pPr>
      <w:proofErr w:type="gramStart"/>
      <w:r w:rsidRPr="00680628">
        <w:rPr>
          <w:rFonts w:ascii="仿宋" w:eastAsia="仿宋" w:hAnsi="仿宋" w:hint="eastAsia"/>
          <w:sz w:val="32"/>
        </w:rPr>
        <w:t xml:space="preserve">审　　判　　</w:t>
      </w:r>
      <w:proofErr w:type="gramEnd"/>
      <w:r w:rsidRPr="00680628">
        <w:rPr>
          <w:rFonts w:ascii="仿宋" w:eastAsia="仿宋" w:hAnsi="仿宋" w:hint="eastAsia"/>
          <w:sz w:val="32"/>
        </w:rPr>
        <w:t xml:space="preserve">长　　</w:t>
      </w:r>
      <w:proofErr w:type="gramStart"/>
      <w:r w:rsidRPr="00680628">
        <w:rPr>
          <w:rFonts w:ascii="仿宋" w:eastAsia="仿宋" w:hAnsi="仿宋" w:hint="eastAsia"/>
          <w:sz w:val="32"/>
        </w:rPr>
        <w:t xml:space="preserve">　</w:t>
      </w:r>
      <w:proofErr w:type="gramEnd"/>
      <w:r w:rsidRPr="00680628">
        <w:rPr>
          <w:rFonts w:ascii="仿宋" w:eastAsia="仿宋" w:hAnsi="仿宋" w:hint="eastAsia"/>
          <w:sz w:val="32"/>
        </w:rPr>
        <w:t>纪晓昕</w:t>
      </w:r>
    </w:p>
    <w:p w:rsidR="00680628" w:rsidRPr="00680628" w:rsidRDefault="00680628" w:rsidP="00680628">
      <w:pPr>
        <w:adjustRightInd w:val="0"/>
        <w:spacing w:line="520" w:lineRule="exact"/>
        <w:ind w:right="640"/>
        <w:jc w:val="right"/>
        <w:rPr>
          <w:rFonts w:ascii="仿宋" w:eastAsia="仿宋" w:hAnsi="仿宋"/>
          <w:sz w:val="32"/>
        </w:rPr>
      </w:pPr>
      <w:r w:rsidRPr="00680628">
        <w:rPr>
          <w:rFonts w:ascii="仿宋" w:eastAsia="仿宋" w:hAnsi="仿宋" w:hint="eastAsia"/>
          <w:sz w:val="32"/>
        </w:rPr>
        <w:t xml:space="preserve">人 民 陪 审 员　　</w:t>
      </w:r>
      <w:proofErr w:type="gramStart"/>
      <w:r w:rsidRPr="00680628">
        <w:rPr>
          <w:rFonts w:ascii="仿宋" w:eastAsia="仿宋" w:hAnsi="仿宋" w:hint="eastAsia"/>
          <w:sz w:val="32"/>
        </w:rPr>
        <w:t xml:space="preserve">　</w:t>
      </w:r>
      <w:proofErr w:type="gramEnd"/>
      <w:r w:rsidRPr="00680628">
        <w:rPr>
          <w:rFonts w:ascii="仿宋" w:eastAsia="仿宋" w:hAnsi="仿宋" w:hint="eastAsia"/>
          <w:sz w:val="32"/>
        </w:rPr>
        <w:t>王少俊</w:t>
      </w:r>
    </w:p>
    <w:p w:rsidR="00680628" w:rsidRPr="00680628" w:rsidRDefault="00680628" w:rsidP="00680628">
      <w:pPr>
        <w:adjustRightInd w:val="0"/>
        <w:spacing w:line="520" w:lineRule="exact"/>
        <w:ind w:right="640"/>
        <w:jc w:val="right"/>
        <w:rPr>
          <w:rFonts w:ascii="仿宋" w:eastAsia="仿宋" w:hAnsi="仿宋"/>
          <w:sz w:val="32"/>
        </w:rPr>
      </w:pPr>
      <w:r w:rsidRPr="00680628">
        <w:rPr>
          <w:rFonts w:ascii="仿宋" w:eastAsia="仿宋" w:hAnsi="仿宋" w:hint="eastAsia"/>
          <w:sz w:val="32"/>
        </w:rPr>
        <w:t xml:space="preserve">人 民 陪 审 员　　</w:t>
      </w:r>
      <w:proofErr w:type="gramStart"/>
      <w:r w:rsidRPr="00680628">
        <w:rPr>
          <w:rFonts w:ascii="仿宋" w:eastAsia="仿宋" w:hAnsi="仿宋" w:hint="eastAsia"/>
          <w:sz w:val="32"/>
        </w:rPr>
        <w:t xml:space="preserve">　</w:t>
      </w:r>
      <w:proofErr w:type="gramEnd"/>
      <w:r w:rsidRPr="00680628">
        <w:rPr>
          <w:rFonts w:ascii="仿宋" w:eastAsia="仿宋" w:hAnsi="仿宋" w:hint="eastAsia"/>
          <w:sz w:val="32"/>
        </w:rPr>
        <w:t>尹岩青</w:t>
      </w:r>
    </w:p>
    <w:p w:rsidR="00680628" w:rsidRPr="00680628" w:rsidRDefault="00680628" w:rsidP="00680628">
      <w:pPr>
        <w:adjustRightInd w:val="0"/>
        <w:spacing w:line="520" w:lineRule="exact"/>
        <w:ind w:right="640"/>
        <w:jc w:val="right"/>
        <w:rPr>
          <w:rFonts w:ascii="仿宋" w:eastAsia="仿宋" w:hAnsi="仿宋"/>
          <w:sz w:val="32"/>
        </w:rPr>
      </w:pPr>
    </w:p>
    <w:p w:rsidR="00680628" w:rsidRPr="00680628" w:rsidRDefault="00680628" w:rsidP="00680628">
      <w:pPr>
        <w:adjustRightInd w:val="0"/>
        <w:spacing w:line="520" w:lineRule="exact"/>
        <w:ind w:right="640"/>
        <w:jc w:val="right"/>
        <w:rPr>
          <w:rFonts w:ascii="仿宋" w:eastAsia="仿宋" w:hAnsi="仿宋"/>
          <w:sz w:val="32"/>
        </w:rPr>
      </w:pPr>
    </w:p>
    <w:p w:rsidR="00680628" w:rsidRPr="00680628" w:rsidRDefault="00680628" w:rsidP="00680628">
      <w:pPr>
        <w:adjustRightInd w:val="0"/>
        <w:spacing w:line="520" w:lineRule="exact"/>
        <w:ind w:right="640"/>
        <w:jc w:val="right"/>
        <w:rPr>
          <w:rFonts w:ascii="仿宋" w:eastAsia="仿宋" w:hAnsi="仿宋"/>
          <w:sz w:val="32"/>
        </w:rPr>
      </w:pPr>
      <w:r w:rsidRPr="00680628">
        <w:rPr>
          <w:rFonts w:ascii="仿宋" w:eastAsia="仿宋" w:hAnsi="仿宋" w:hint="eastAsia"/>
          <w:sz w:val="32"/>
        </w:rPr>
        <w:t>二〇二二年七月二十五日</w:t>
      </w:r>
    </w:p>
    <w:p w:rsidR="00680628" w:rsidRPr="00680628" w:rsidRDefault="00680628" w:rsidP="00680628">
      <w:pPr>
        <w:adjustRightInd w:val="0"/>
        <w:spacing w:line="520" w:lineRule="exact"/>
        <w:ind w:right="640"/>
        <w:jc w:val="right"/>
        <w:rPr>
          <w:rFonts w:ascii="仿宋" w:eastAsia="仿宋" w:hAnsi="仿宋"/>
          <w:sz w:val="32"/>
        </w:rPr>
      </w:pPr>
    </w:p>
    <w:p w:rsidR="00680628" w:rsidRPr="00680628" w:rsidRDefault="00680628" w:rsidP="00680628">
      <w:pPr>
        <w:adjustRightInd w:val="0"/>
        <w:spacing w:line="520" w:lineRule="exact"/>
        <w:ind w:right="640"/>
        <w:jc w:val="right"/>
        <w:rPr>
          <w:rFonts w:ascii="仿宋" w:eastAsia="仿宋" w:hAnsi="仿宋"/>
          <w:sz w:val="32"/>
        </w:rPr>
      </w:pPr>
    </w:p>
    <w:p w:rsidR="00680628" w:rsidRPr="00680628" w:rsidRDefault="00680628" w:rsidP="00680628">
      <w:pPr>
        <w:adjustRightInd w:val="0"/>
        <w:spacing w:line="520" w:lineRule="exact"/>
        <w:ind w:right="640"/>
        <w:jc w:val="right"/>
        <w:rPr>
          <w:rFonts w:ascii="仿宋" w:eastAsia="仿宋" w:hAnsi="仿宋"/>
          <w:sz w:val="32"/>
        </w:rPr>
      </w:pPr>
      <w:r w:rsidRPr="00680628">
        <w:rPr>
          <w:rFonts w:ascii="仿宋" w:eastAsia="仿宋" w:hAnsi="仿宋" w:hint="eastAsia"/>
          <w:sz w:val="32"/>
        </w:rPr>
        <w:t xml:space="preserve">法　官　助　理　　</w:t>
      </w:r>
      <w:proofErr w:type="gramStart"/>
      <w:r w:rsidRPr="00680628">
        <w:rPr>
          <w:rFonts w:ascii="仿宋" w:eastAsia="仿宋" w:hAnsi="仿宋" w:hint="eastAsia"/>
          <w:sz w:val="32"/>
        </w:rPr>
        <w:t xml:space="preserve">　</w:t>
      </w:r>
      <w:proofErr w:type="gramEnd"/>
      <w:r w:rsidRPr="00680628">
        <w:rPr>
          <w:rFonts w:ascii="仿宋" w:eastAsia="仿宋" w:hAnsi="仿宋" w:hint="eastAsia"/>
          <w:sz w:val="32"/>
        </w:rPr>
        <w:t>宋福顺</w:t>
      </w:r>
    </w:p>
    <w:p w:rsidR="00680628" w:rsidRPr="00680628" w:rsidRDefault="00680628" w:rsidP="00680628">
      <w:pPr>
        <w:adjustRightInd w:val="0"/>
        <w:spacing w:line="520" w:lineRule="exact"/>
        <w:ind w:right="640"/>
        <w:jc w:val="right"/>
        <w:rPr>
          <w:rFonts w:ascii="仿宋" w:eastAsia="仿宋" w:hAnsi="仿宋"/>
          <w:sz w:val="32"/>
        </w:rPr>
      </w:pPr>
      <w:r w:rsidRPr="00680628">
        <w:rPr>
          <w:rFonts w:ascii="仿宋" w:eastAsia="仿宋" w:hAnsi="仿宋" w:hint="eastAsia"/>
          <w:sz w:val="32"/>
        </w:rPr>
        <w:t xml:space="preserve">书　　</w:t>
      </w:r>
      <w:proofErr w:type="gramStart"/>
      <w:r w:rsidRPr="00680628">
        <w:rPr>
          <w:rFonts w:ascii="仿宋" w:eastAsia="仿宋" w:hAnsi="仿宋" w:hint="eastAsia"/>
          <w:sz w:val="32"/>
        </w:rPr>
        <w:t xml:space="preserve">记　　</w:t>
      </w:r>
      <w:proofErr w:type="gramEnd"/>
      <w:r w:rsidRPr="00680628">
        <w:rPr>
          <w:rFonts w:ascii="仿宋" w:eastAsia="仿宋" w:hAnsi="仿宋" w:hint="eastAsia"/>
          <w:sz w:val="32"/>
        </w:rPr>
        <w:t xml:space="preserve">员　　</w:t>
      </w:r>
      <w:proofErr w:type="gramStart"/>
      <w:r w:rsidRPr="00680628">
        <w:rPr>
          <w:rFonts w:ascii="仿宋" w:eastAsia="仿宋" w:hAnsi="仿宋" w:hint="eastAsia"/>
          <w:sz w:val="32"/>
        </w:rPr>
        <w:t xml:space="preserve">　</w:t>
      </w:r>
      <w:proofErr w:type="gramEnd"/>
      <w:r w:rsidRPr="00680628">
        <w:rPr>
          <w:rFonts w:ascii="仿宋" w:eastAsia="仿宋" w:hAnsi="仿宋" w:hint="eastAsia"/>
          <w:sz w:val="32"/>
        </w:rPr>
        <w:t>张瑞妤</w:t>
      </w:r>
    </w:p>
    <w:p w:rsidR="00680628" w:rsidRPr="00680628" w:rsidRDefault="00680628" w:rsidP="00680628">
      <w:pPr>
        <w:wordWrap w:val="0"/>
        <w:adjustRightInd w:val="0"/>
        <w:spacing w:line="520" w:lineRule="exact"/>
        <w:ind w:right="640"/>
        <w:jc w:val="right"/>
        <w:rPr>
          <w:rFonts w:ascii="仿宋" w:eastAsia="仿宋" w:hAnsi="仿宋"/>
          <w:sz w:val="32"/>
        </w:rPr>
      </w:pPr>
      <w:r w:rsidRPr="00680628">
        <w:rPr>
          <w:rFonts w:ascii="仿宋" w:eastAsia="仿宋" w:hAnsi="仿宋" w:hint="eastAsia"/>
          <w:sz w:val="32"/>
        </w:rPr>
        <w:t xml:space="preserve">书　　</w:t>
      </w:r>
      <w:proofErr w:type="gramStart"/>
      <w:r w:rsidRPr="00680628">
        <w:rPr>
          <w:rFonts w:ascii="仿宋" w:eastAsia="仿宋" w:hAnsi="仿宋" w:hint="eastAsia"/>
          <w:sz w:val="32"/>
        </w:rPr>
        <w:t xml:space="preserve">记　　</w:t>
      </w:r>
      <w:proofErr w:type="gramEnd"/>
      <w:r w:rsidRPr="00680628">
        <w:rPr>
          <w:rFonts w:ascii="仿宋" w:eastAsia="仿宋" w:hAnsi="仿宋" w:hint="eastAsia"/>
          <w:sz w:val="32"/>
        </w:rPr>
        <w:t xml:space="preserve">员　　</w:t>
      </w:r>
      <w:proofErr w:type="gramStart"/>
      <w:r w:rsidRPr="00680628">
        <w:rPr>
          <w:rFonts w:ascii="仿宋" w:eastAsia="仿宋" w:hAnsi="仿宋" w:hint="eastAsia"/>
          <w:sz w:val="32"/>
        </w:rPr>
        <w:t xml:space="preserve">　许郑楠</w:t>
      </w:r>
      <w:proofErr w:type="gramEnd"/>
    </w:p>
    <w:sectPr w:rsidR="00680628" w:rsidRPr="00680628" w:rsidSect="00680628">
      <w:headerReference w:type="even" r:id="rId9"/>
      <w:headerReference w:type="default" r:id="rId10"/>
      <w:footerReference w:type="even" r:id="rId11"/>
      <w:footerReference w:type="default" r:id="rId12"/>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4145" w:rsidRDefault="007B4145" w:rsidP="00133026">
      <w:r>
        <w:separator/>
      </w:r>
    </w:p>
  </w:endnote>
  <w:endnote w:type="continuationSeparator" w:id="1">
    <w:p w:rsidR="007B4145" w:rsidRDefault="007B4145" w:rsidP="001330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628" w:rsidRPr="00680628" w:rsidRDefault="00D0374F" w:rsidP="00680628">
    <w:pPr>
      <w:pStyle w:val="a4"/>
      <w:framePr w:wrap="around" w:vAnchor="text" w:hAnchor="margin" w:xAlign="outside" w:y="1"/>
      <w:rPr>
        <w:rStyle w:val="a7"/>
        <w:rFonts w:ascii="宋体" w:hAnsi="宋体"/>
        <w:sz w:val="28"/>
      </w:rPr>
    </w:pPr>
    <w:r w:rsidRPr="00680628">
      <w:rPr>
        <w:rStyle w:val="a7"/>
        <w:rFonts w:ascii="宋体" w:hAnsi="宋体"/>
        <w:sz w:val="28"/>
      </w:rPr>
      <w:fldChar w:fldCharType="begin"/>
    </w:r>
    <w:r w:rsidR="00680628" w:rsidRPr="00680628">
      <w:rPr>
        <w:rStyle w:val="a7"/>
        <w:rFonts w:ascii="宋体" w:hAnsi="宋体"/>
        <w:sz w:val="28"/>
      </w:rPr>
      <w:instrText xml:space="preserve">PAGE  </w:instrText>
    </w:r>
    <w:r w:rsidRPr="00680628">
      <w:rPr>
        <w:rStyle w:val="a7"/>
        <w:rFonts w:ascii="宋体" w:hAnsi="宋体"/>
        <w:sz w:val="28"/>
      </w:rPr>
      <w:fldChar w:fldCharType="separate"/>
    </w:r>
    <w:r w:rsidR="00FB60B2">
      <w:rPr>
        <w:rStyle w:val="a7"/>
        <w:rFonts w:ascii="宋体" w:hAnsi="宋体"/>
        <w:noProof/>
        <w:sz w:val="28"/>
      </w:rPr>
      <w:t>- 2 -</w:t>
    </w:r>
    <w:r w:rsidRPr="00680628">
      <w:rPr>
        <w:rStyle w:val="a7"/>
        <w:rFonts w:ascii="宋体" w:hAnsi="宋体"/>
        <w:sz w:val="28"/>
      </w:rPr>
      <w:fldChar w:fldCharType="end"/>
    </w:r>
  </w:p>
  <w:p w:rsidR="00084E11" w:rsidRPr="00680628" w:rsidRDefault="00084E11" w:rsidP="00A76D81">
    <w:pPr>
      <w:pStyle w:val="a4"/>
      <w:ind w:right="360" w:firstLine="360"/>
      <w:rPr>
        <w:rFonts w:ascii="宋体" w:hAnsi="宋体"/>
        <w:sz w:val="2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628" w:rsidRPr="00680628" w:rsidRDefault="00D0374F" w:rsidP="00680628">
    <w:pPr>
      <w:pStyle w:val="a4"/>
      <w:framePr w:wrap="around" w:vAnchor="text" w:hAnchor="margin" w:xAlign="outside" w:y="1"/>
      <w:rPr>
        <w:rStyle w:val="a7"/>
        <w:rFonts w:ascii="宋体" w:hAnsi="宋体"/>
        <w:sz w:val="28"/>
      </w:rPr>
    </w:pPr>
    <w:r w:rsidRPr="00680628">
      <w:rPr>
        <w:rStyle w:val="a7"/>
        <w:rFonts w:ascii="宋体" w:hAnsi="宋体"/>
        <w:sz w:val="28"/>
      </w:rPr>
      <w:fldChar w:fldCharType="begin"/>
    </w:r>
    <w:r w:rsidR="00680628" w:rsidRPr="00680628">
      <w:rPr>
        <w:rStyle w:val="a7"/>
        <w:rFonts w:ascii="宋体" w:hAnsi="宋体"/>
        <w:sz w:val="28"/>
      </w:rPr>
      <w:instrText xml:space="preserve">PAGE  </w:instrText>
    </w:r>
    <w:r w:rsidRPr="00680628">
      <w:rPr>
        <w:rStyle w:val="a7"/>
        <w:rFonts w:ascii="宋体" w:hAnsi="宋体"/>
        <w:sz w:val="28"/>
      </w:rPr>
      <w:fldChar w:fldCharType="separate"/>
    </w:r>
    <w:r w:rsidR="00FB60B2">
      <w:rPr>
        <w:rStyle w:val="a7"/>
        <w:rFonts w:ascii="宋体" w:hAnsi="宋体"/>
        <w:noProof/>
        <w:sz w:val="28"/>
      </w:rPr>
      <w:t>- 1 -</w:t>
    </w:r>
    <w:r w:rsidRPr="00680628">
      <w:rPr>
        <w:rStyle w:val="a7"/>
        <w:rFonts w:ascii="宋体" w:hAnsi="宋体"/>
        <w:sz w:val="28"/>
      </w:rPr>
      <w:fldChar w:fldCharType="end"/>
    </w:r>
  </w:p>
  <w:p w:rsidR="00084E11" w:rsidRPr="00680628" w:rsidRDefault="00084E11" w:rsidP="0098304D">
    <w:pPr>
      <w:pStyle w:val="a4"/>
      <w:ind w:right="360" w:firstLine="360"/>
      <w:rPr>
        <w:rFonts w:ascii="宋体" w:hAnsi="宋体"/>
        <w:sz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4145" w:rsidRDefault="007B4145" w:rsidP="00133026">
      <w:r>
        <w:separator/>
      </w:r>
    </w:p>
  </w:footnote>
  <w:footnote w:type="continuationSeparator" w:id="1">
    <w:p w:rsidR="007B4145" w:rsidRDefault="007B4145" w:rsidP="001330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E11" w:rsidRDefault="00084E11" w:rsidP="00680628">
    <w:pPr>
      <w:pStyle w:val="a3"/>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E11" w:rsidRDefault="00084E11" w:rsidP="00680628">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AE1BAE"/>
    <w:multiLevelType w:val="hybridMultilevel"/>
    <w:tmpl w:val="B6F207A6"/>
    <w:lvl w:ilvl="0" w:tplc="5E36BA54">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1CAA4B09"/>
    <w:multiLevelType w:val="hybridMultilevel"/>
    <w:tmpl w:val="C3A41582"/>
    <w:lvl w:ilvl="0" w:tplc="AB185C5C">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2D54232C"/>
    <w:multiLevelType w:val="hybridMultilevel"/>
    <w:tmpl w:val="9C26D322"/>
    <w:lvl w:ilvl="0" w:tplc="0CDC9A0E">
      <w:start w:val="1"/>
      <w:numFmt w:val="japaneseCounting"/>
      <w:lvlText w:val="%1、"/>
      <w:lvlJc w:val="left"/>
      <w:pPr>
        <w:ind w:left="1429"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nsid w:val="3E02195D"/>
    <w:multiLevelType w:val="hybridMultilevel"/>
    <w:tmpl w:val="EF60F692"/>
    <w:lvl w:ilvl="0" w:tplc="0AD4C122">
      <w:start w:val="2"/>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nsid w:val="40F40592"/>
    <w:multiLevelType w:val="hybridMultilevel"/>
    <w:tmpl w:val="04A458A8"/>
    <w:lvl w:ilvl="0" w:tplc="6D18BFFE">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5">
    <w:nsid w:val="52DD322A"/>
    <w:multiLevelType w:val="hybridMultilevel"/>
    <w:tmpl w:val="61323922"/>
    <w:lvl w:ilvl="0" w:tplc="DE54E448">
      <w:start w:val="2"/>
      <w:numFmt w:val="japaneseCounting"/>
      <w:lvlText w:val="%1、"/>
      <w:lvlJc w:val="left"/>
      <w:pPr>
        <w:ind w:left="1429" w:hanging="72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num w:numId="1">
    <w:abstractNumId w:val="1"/>
  </w:num>
  <w:num w:numId="2">
    <w:abstractNumId w:val="2"/>
  </w:num>
  <w:num w:numId="3">
    <w:abstractNumId w:val="5"/>
  </w:num>
  <w:num w:numId="4">
    <w:abstractNumId w:val="0"/>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embedSystemFonts/>
  <w:bordersDoNotSurroundHeader/>
  <w:bordersDoNotSurroundFooter/>
  <w:proofState w:spelling="clean" w:grammar="clean"/>
  <w:doNotTrackMoves/>
  <w:defaultTabStop w:val="420"/>
  <w:doNotHyphenateCaps/>
  <w:evenAndOddHeader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40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14D60"/>
    <w:rsid w:val="000000A3"/>
    <w:rsid w:val="00000DB4"/>
    <w:rsid w:val="00002A0C"/>
    <w:rsid w:val="000046B0"/>
    <w:rsid w:val="00005BF2"/>
    <w:rsid w:val="0001407E"/>
    <w:rsid w:val="00014268"/>
    <w:rsid w:val="0001508B"/>
    <w:rsid w:val="00016A24"/>
    <w:rsid w:val="00016F7D"/>
    <w:rsid w:val="000174F1"/>
    <w:rsid w:val="00023901"/>
    <w:rsid w:val="0002557A"/>
    <w:rsid w:val="00031467"/>
    <w:rsid w:val="0003190F"/>
    <w:rsid w:val="000340A9"/>
    <w:rsid w:val="0003730F"/>
    <w:rsid w:val="0003764D"/>
    <w:rsid w:val="00042F88"/>
    <w:rsid w:val="00051AFE"/>
    <w:rsid w:val="00053C50"/>
    <w:rsid w:val="0005517F"/>
    <w:rsid w:val="00056A1D"/>
    <w:rsid w:val="000578BA"/>
    <w:rsid w:val="000607BC"/>
    <w:rsid w:val="00060C7B"/>
    <w:rsid w:val="00061770"/>
    <w:rsid w:val="00064929"/>
    <w:rsid w:val="00066457"/>
    <w:rsid w:val="0006672A"/>
    <w:rsid w:val="0006740E"/>
    <w:rsid w:val="0006754A"/>
    <w:rsid w:val="00075825"/>
    <w:rsid w:val="000804E2"/>
    <w:rsid w:val="00084AA6"/>
    <w:rsid w:val="00084E11"/>
    <w:rsid w:val="00086482"/>
    <w:rsid w:val="000902D5"/>
    <w:rsid w:val="0009388C"/>
    <w:rsid w:val="00094993"/>
    <w:rsid w:val="00096381"/>
    <w:rsid w:val="00096538"/>
    <w:rsid w:val="0009739C"/>
    <w:rsid w:val="000A2668"/>
    <w:rsid w:val="000A4EF0"/>
    <w:rsid w:val="000A6E29"/>
    <w:rsid w:val="000A6F65"/>
    <w:rsid w:val="000B2451"/>
    <w:rsid w:val="000B28C7"/>
    <w:rsid w:val="000B38D4"/>
    <w:rsid w:val="000C2C52"/>
    <w:rsid w:val="000C33DD"/>
    <w:rsid w:val="000D5070"/>
    <w:rsid w:val="000D5554"/>
    <w:rsid w:val="000D5B8D"/>
    <w:rsid w:val="000E3CC1"/>
    <w:rsid w:val="000E4756"/>
    <w:rsid w:val="000E504D"/>
    <w:rsid w:val="000E5800"/>
    <w:rsid w:val="000E674A"/>
    <w:rsid w:val="000E7A8D"/>
    <w:rsid w:val="000F1A00"/>
    <w:rsid w:val="000F2D0B"/>
    <w:rsid w:val="000F308A"/>
    <w:rsid w:val="000F31E1"/>
    <w:rsid w:val="000F31F3"/>
    <w:rsid w:val="000F5E77"/>
    <w:rsid w:val="0010073D"/>
    <w:rsid w:val="0010694A"/>
    <w:rsid w:val="0012098F"/>
    <w:rsid w:val="001222C8"/>
    <w:rsid w:val="00122734"/>
    <w:rsid w:val="00122998"/>
    <w:rsid w:val="00124A3A"/>
    <w:rsid w:val="00133026"/>
    <w:rsid w:val="00135B67"/>
    <w:rsid w:val="00140398"/>
    <w:rsid w:val="00143C1D"/>
    <w:rsid w:val="00144CD5"/>
    <w:rsid w:val="0014552E"/>
    <w:rsid w:val="0014569A"/>
    <w:rsid w:val="00155143"/>
    <w:rsid w:val="001616F4"/>
    <w:rsid w:val="0016638B"/>
    <w:rsid w:val="001676E1"/>
    <w:rsid w:val="001823C0"/>
    <w:rsid w:val="00182AD6"/>
    <w:rsid w:val="00182EA7"/>
    <w:rsid w:val="00184479"/>
    <w:rsid w:val="001847B8"/>
    <w:rsid w:val="001910B1"/>
    <w:rsid w:val="00192C42"/>
    <w:rsid w:val="00193DD8"/>
    <w:rsid w:val="001954ED"/>
    <w:rsid w:val="001A0283"/>
    <w:rsid w:val="001A1B45"/>
    <w:rsid w:val="001B4966"/>
    <w:rsid w:val="001B651D"/>
    <w:rsid w:val="001B7ADB"/>
    <w:rsid w:val="001D154D"/>
    <w:rsid w:val="001D4059"/>
    <w:rsid w:val="001E01F8"/>
    <w:rsid w:val="001E0D18"/>
    <w:rsid w:val="001E10E7"/>
    <w:rsid w:val="001E3722"/>
    <w:rsid w:val="001E61D9"/>
    <w:rsid w:val="001F2A71"/>
    <w:rsid w:val="001F4459"/>
    <w:rsid w:val="001F4A71"/>
    <w:rsid w:val="001F6572"/>
    <w:rsid w:val="00200A70"/>
    <w:rsid w:val="00210326"/>
    <w:rsid w:val="00212DC7"/>
    <w:rsid w:val="00213AB7"/>
    <w:rsid w:val="00214D60"/>
    <w:rsid w:val="0021528F"/>
    <w:rsid w:val="00222C5E"/>
    <w:rsid w:val="002230E3"/>
    <w:rsid w:val="00227FCB"/>
    <w:rsid w:val="00233EC8"/>
    <w:rsid w:val="00240B75"/>
    <w:rsid w:val="00244130"/>
    <w:rsid w:val="00246045"/>
    <w:rsid w:val="00246E1E"/>
    <w:rsid w:val="00253329"/>
    <w:rsid w:val="00256BE1"/>
    <w:rsid w:val="00264CEF"/>
    <w:rsid w:val="002747F0"/>
    <w:rsid w:val="00275F66"/>
    <w:rsid w:val="00277041"/>
    <w:rsid w:val="00277A6F"/>
    <w:rsid w:val="002807B8"/>
    <w:rsid w:val="00287422"/>
    <w:rsid w:val="00290B58"/>
    <w:rsid w:val="00293C96"/>
    <w:rsid w:val="00293E3D"/>
    <w:rsid w:val="002A2617"/>
    <w:rsid w:val="002A2EEB"/>
    <w:rsid w:val="002B415B"/>
    <w:rsid w:val="002B6C9F"/>
    <w:rsid w:val="002B7C54"/>
    <w:rsid w:val="002C5B38"/>
    <w:rsid w:val="002C7C8B"/>
    <w:rsid w:val="002D64BA"/>
    <w:rsid w:val="002E1A45"/>
    <w:rsid w:val="002E3B95"/>
    <w:rsid w:val="002E4648"/>
    <w:rsid w:val="002E6A98"/>
    <w:rsid w:val="002E79D3"/>
    <w:rsid w:val="002F2E69"/>
    <w:rsid w:val="002F3017"/>
    <w:rsid w:val="002F5CA8"/>
    <w:rsid w:val="00300592"/>
    <w:rsid w:val="00301B6A"/>
    <w:rsid w:val="00313502"/>
    <w:rsid w:val="00313AEC"/>
    <w:rsid w:val="0031488C"/>
    <w:rsid w:val="00322A9E"/>
    <w:rsid w:val="00326651"/>
    <w:rsid w:val="00327229"/>
    <w:rsid w:val="00331CC2"/>
    <w:rsid w:val="0033201A"/>
    <w:rsid w:val="00332499"/>
    <w:rsid w:val="00332598"/>
    <w:rsid w:val="00332BB3"/>
    <w:rsid w:val="00332F91"/>
    <w:rsid w:val="003362F2"/>
    <w:rsid w:val="00341668"/>
    <w:rsid w:val="0034317E"/>
    <w:rsid w:val="0034320D"/>
    <w:rsid w:val="00343CFF"/>
    <w:rsid w:val="00343F69"/>
    <w:rsid w:val="00346057"/>
    <w:rsid w:val="00346201"/>
    <w:rsid w:val="00357675"/>
    <w:rsid w:val="00357D45"/>
    <w:rsid w:val="0036225B"/>
    <w:rsid w:val="00364BE1"/>
    <w:rsid w:val="003700E5"/>
    <w:rsid w:val="003749F1"/>
    <w:rsid w:val="00377911"/>
    <w:rsid w:val="00383604"/>
    <w:rsid w:val="00383A26"/>
    <w:rsid w:val="00393809"/>
    <w:rsid w:val="00394B43"/>
    <w:rsid w:val="003A2A99"/>
    <w:rsid w:val="003A2E76"/>
    <w:rsid w:val="003B1E73"/>
    <w:rsid w:val="003C0156"/>
    <w:rsid w:val="003C3E90"/>
    <w:rsid w:val="003C3F5B"/>
    <w:rsid w:val="003C42E5"/>
    <w:rsid w:val="003C567D"/>
    <w:rsid w:val="003C5892"/>
    <w:rsid w:val="003D208B"/>
    <w:rsid w:val="003D2DCF"/>
    <w:rsid w:val="003E1390"/>
    <w:rsid w:val="003E1B5C"/>
    <w:rsid w:val="003E23CD"/>
    <w:rsid w:val="003F350D"/>
    <w:rsid w:val="003F5C8E"/>
    <w:rsid w:val="004026C1"/>
    <w:rsid w:val="00411869"/>
    <w:rsid w:val="00415DEC"/>
    <w:rsid w:val="004203BB"/>
    <w:rsid w:val="00423B73"/>
    <w:rsid w:val="0042406E"/>
    <w:rsid w:val="0042585E"/>
    <w:rsid w:val="00432FAD"/>
    <w:rsid w:val="00433D73"/>
    <w:rsid w:val="004345D7"/>
    <w:rsid w:val="004358F1"/>
    <w:rsid w:val="00440941"/>
    <w:rsid w:val="00440F1F"/>
    <w:rsid w:val="00443FF7"/>
    <w:rsid w:val="0044617F"/>
    <w:rsid w:val="004504A9"/>
    <w:rsid w:val="00452479"/>
    <w:rsid w:val="00455C17"/>
    <w:rsid w:val="00460EBE"/>
    <w:rsid w:val="004715BC"/>
    <w:rsid w:val="00475E7E"/>
    <w:rsid w:val="00480193"/>
    <w:rsid w:val="00481D63"/>
    <w:rsid w:val="0048567A"/>
    <w:rsid w:val="00486F5C"/>
    <w:rsid w:val="0049412E"/>
    <w:rsid w:val="0049554D"/>
    <w:rsid w:val="004A6A6B"/>
    <w:rsid w:val="004A720E"/>
    <w:rsid w:val="004A75C8"/>
    <w:rsid w:val="004B0483"/>
    <w:rsid w:val="004B04DC"/>
    <w:rsid w:val="004B0974"/>
    <w:rsid w:val="004B10D6"/>
    <w:rsid w:val="004B146A"/>
    <w:rsid w:val="004B2391"/>
    <w:rsid w:val="004C26EF"/>
    <w:rsid w:val="004C2DB0"/>
    <w:rsid w:val="004C7338"/>
    <w:rsid w:val="004D0AA7"/>
    <w:rsid w:val="004D0B2B"/>
    <w:rsid w:val="004D5061"/>
    <w:rsid w:val="004D5B7E"/>
    <w:rsid w:val="004D7418"/>
    <w:rsid w:val="004E03DE"/>
    <w:rsid w:val="004E3713"/>
    <w:rsid w:val="004E48CE"/>
    <w:rsid w:val="004E5778"/>
    <w:rsid w:val="004E5B07"/>
    <w:rsid w:val="004E5E83"/>
    <w:rsid w:val="004E71F9"/>
    <w:rsid w:val="004E7DBB"/>
    <w:rsid w:val="004F16AF"/>
    <w:rsid w:val="004F185D"/>
    <w:rsid w:val="004F4D74"/>
    <w:rsid w:val="004F51F5"/>
    <w:rsid w:val="00500B0C"/>
    <w:rsid w:val="0050193E"/>
    <w:rsid w:val="00502ACC"/>
    <w:rsid w:val="0051186F"/>
    <w:rsid w:val="0051197C"/>
    <w:rsid w:val="00511DA6"/>
    <w:rsid w:val="0051464D"/>
    <w:rsid w:val="00517F31"/>
    <w:rsid w:val="005237C2"/>
    <w:rsid w:val="00527065"/>
    <w:rsid w:val="00530D3C"/>
    <w:rsid w:val="00532853"/>
    <w:rsid w:val="00535CE5"/>
    <w:rsid w:val="00536C6E"/>
    <w:rsid w:val="00544428"/>
    <w:rsid w:val="00545618"/>
    <w:rsid w:val="00552F72"/>
    <w:rsid w:val="005532AB"/>
    <w:rsid w:val="00553D52"/>
    <w:rsid w:val="00560E71"/>
    <w:rsid w:val="00570514"/>
    <w:rsid w:val="00570E4C"/>
    <w:rsid w:val="00572EA3"/>
    <w:rsid w:val="0057548C"/>
    <w:rsid w:val="005761E3"/>
    <w:rsid w:val="005819E8"/>
    <w:rsid w:val="00586299"/>
    <w:rsid w:val="00586A8C"/>
    <w:rsid w:val="005906AD"/>
    <w:rsid w:val="005937A4"/>
    <w:rsid w:val="005943DC"/>
    <w:rsid w:val="00595BDB"/>
    <w:rsid w:val="0059636A"/>
    <w:rsid w:val="005A0D9A"/>
    <w:rsid w:val="005A78CF"/>
    <w:rsid w:val="005B6196"/>
    <w:rsid w:val="005B795B"/>
    <w:rsid w:val="005B796D"/>
    <w:rsid w:val="005B7D55"/>
    <w:rsid w:val="005C01A5"/>
    <w:rsid w:val="005C0D21"/>
    <w:rsid w:val="005C1264"/>
    <w:rsid w:val="005C6E6B"/>
    <w:rsid w:val="005C6F58"/>
    <w:rsid w:val="005D18A4"/>
    <w:rsid w:val="005D4067"/>
    <w:rsid w:val="005D5C6F"/>
    <w:rsid w:val="005D7363"/>
    <w:rsid w:val="005E0889"/>
    <w:rsid w:val="005E5120"/>
    <w:rsid w:val="005E604E"/>
    <w:rsid w:val="005E66F4"/>
    <w:rsid w:val="005F392C"/>
    <w:rsid w:val="005F5CC6"/>
    <w:rsid w:val="005F65FB"/>
    <w:rsid w:val="005F67E9"/>
    <w:rsid w:val="005F6824"/>
    <w:rsid w:val="006107B5"/>
    <w:rsid w:val="006111AA"/>
    <w:rsid w:val="00614A9E"/>
    <w:rsid w:val="00616D88"/>
    <w:rsid w:val="006217A6"/>
    <w:rsid w:val="00621C86"/>
    <w:rsid w:val="00623688"/>
    <w:rsid w:val="00631153"/>
    <w:rsid w:val="006316A9"/>
    <w:rsid w:val="006361A0"/>
    <w:rsid w:val="006404DD"/>
    <w:rsid w:val="0064670F"/>
    <w:rsid w:val="00651AF4"/>
    <w:rsid w:val="00651B60"/>
    <w:rsid w:val="00655C4E"/>
    <w:rsid w:val="00662225"/>
    <w:rsid w:val="00662D48"/>
    <w:rsid w:val="00665C7D"/>
    <w:rsid w:val="0066667F"/>
    <w:rsid w:val="00674EE9"/>
    <w:rsid w:val="006754DC"/>
    <w:rsid w:val="00680628"/>
    <w:rsid w:val="00681B91"/>
    <w:rsid w:val="006820AC"/>
    <w:rsid w:val="006823FE"/>
    <w:rsid w:val="00683D95"/>
    <w:rsid w:val="00691321"/>
    <w:rsid w:val="00693FF3"/>
    <w:rsid w:val="00694AA3"/>
    <w:rsid w:val="00695EA8"/>
    <w:rsid w:val="00697FC5"/>
    <w:rsid w:val="006A0237"/>
    <w:rsid w:val="006A4D9F"/>
    <w:rsid w:val="006B0B93"/>
    <w:rsid w:val="006B364F"/>
    <w:rsid w:val="006C3E31"/>
    <w:rsid w:val="006D2EB5"/>
    <w:rsid w:val="006D4B44"/>
    <w:rsid w:val="006D63FA"/>
    <w:rsid w:val="006E0ACA"/>
    <w:rsid w:val="006E0C33"/>
    <w:rsid w:val="006E1E14"/>
    <w:rsid w:val="006E2F7E"/>
    <w:rsid w:val="006E46E3"/>
    <w:rsid w:val="006F10A7"/>
    <w:rsid w:val="006F311C"/>
    <w:rsid w:val="006F5821"/>
    <w:rsid w:val="006F78B1"/>
    <w:rsid w:val="006F7DB6"/>
    <w:rsid w:val="00700001"/>
    <w:rsid w:val="0070121B"/>
    <w:rsid w:val="00704D20"/>
    <w:rsid w:val="00711395"/>
    <w:rsid w:val="007153F7"/>
    <w:rsid w:val="0071578C"/>
    <w:rsid w:val="00720028"/>
    <w:rsid w:val="00726F2E"/>
    <w:rsid w:val="00733201"/>
    <w:rsid w:val="0073335D"/>
    <w:rsid w:val="00735E57"/>
    <w:rsid w:val="00744FAF"/>
    <w:rsid w:val="00747911"/>
    <w:rsid w:val="00752020"/>
    <w:rsid w:val="00760DA6"/>
    <w:rsid w:val="00762628"/>
    <w:rsid w:val="007672E6"/>
    <w:rsid w:val="00770B1C"/>
    <w:rsid w:val="0078250D"/>
    <w:rsid w:val="0078310E"/>
    <w:rsid w:val="007842FA"/>
    <w:rsid w:val="00785B0F"/>
    <w:rsid w:val="00787E80"/>
    <w:rsid w:val="00793272"/>
    <w:rsid w:val="007A6998"/>
    <w:rsid w:val="007A723E"/>
    <w:rsid w:val="007B0337"/>
    <w:rsid w:val="007B11F3"/>
    <w:rsid w:val="007B1DDE"/>
    <w:rsid w:val="007B242B"/>
    <w:rsid w:val="007B3DA3"/>
    <w:rsid w:val="007B4145"/>
    <w:rsid w:val="007C183E"/>
    <w:rsid w:val="007D20C7"/>
    <w:rsid w:val="007D2A4A"/>
    <w:rsid w:val="007D2A9D"/>
    <w:rsid w:val="007D3D84"/>
    <w:rsid w:val="007E329F"/>
    <w:rsid w:val="007E38D2"/>
    <w:rsid w:val="007E418F"/>
    <w:rsid w:val="007E5F13"/>
    <w:rsid w:val="007F245C"/>
    <w:rsid w:val="007F25DC"/>
    <w:rsid w:val="007F2861"/>
    <w:rsid w:val="007F76CF"/>
    <w:rsid w:val="008027D7"/>
    <w:rsid w:val="0080418F"/>
    <w:rsid w:val="00804388"/>
    <w:rsid w:val="0080499F"/>
    <w:rsid w:val="008052DB"/>
    <w:rsid w:val="008058A6"/>
    <w:rsid w:val="00805E57"/>
    <w:rsid w:val="008115B8"/>
    <w:rsid w:val="0081253B"/>
    <w:rsid w:val="00812718"/>
    <w:rsid w:val="0081282D"/>
    <w:rsid w:val="00813929"/>
    <w:rsid w:val="00820E9A"/>
    <w:rsid w:val="00826A7A"/>
    <w:rsid w:val="00830A40"/>
    <w:rsid w:val="008331B8"/>
    <w:rsid w:val="00836182"/>
    <w:rsid w:val="008402DC"/>
    <w:rsid w:val="008414A2"/>
    <w:rsid w:val="00842E42"/>
    <w:rsid w:val="008437BD"/>
    <w:rsid w:val="0084447B"/>
    <w:rsid w:val="008472DF"/>
    <w:rsid w:val="0084731E"/>
    <w:rsid w:val="00855CCB"/>
    <w:rsid w:val="00856984"/>
    <w:rsid w:val="00857AA4"/>
    <w:rsid w:val="008603AF"/>
    <w:rsid w:val="00870150"/>
    <w:rsid w:val="00884DF6"/>
    <w:rsid w:val="00892E91"/>
    <w:rsid w:val="008A176B"/>
    <w:rsid w:val="008A68DE"/>
    <w:rsid w:val="008A6D84"/>
    <w:rsid w:val="008A7272"/>
    <w:rsid w:val="008A7736"/>
    <w:rsid w:val="008B06FA"/>
    <w:rsid w:val="008B1E3A"/>
    <w:rsid w:val="008B6339"/>
    <w:rsid w:val="008C0FA8"/>
    <w:rsid w:val="008C242C"/>
    <w:rsid w:val="008C3CF7"/>
    <w:rsid w:val="008C4E8F"/>
    <w:rsid w:val="008D0945"/>
    <w:rsid w:val="008D600B"/>
    <w:rsid w:val="008D7A0C"/>
    <w:rsid w:val="008E2403"/>
    <w:rsid w:val="008E5534"/>
    <w:rsid w:val="008E58C6"/>
    <w:rsid w:val="008E5968"/>
    <w:rsid w:val="008F5377"/>
    <w:rsid w:val="008F676A"/>
    <w:rsid w:val="008F6F47"/>
    <w:rsid w:val="00905A51"/>
    <w:rsid w:val="00910909"/>
    <w:rsid w:val="00934D44"/>
    <w:rsid w:val="0093565F"/>
    <w:rsid w:val="009371AE"/>
    <w:rsid w:val="0094134E"/>
    <w:rsid w:val="00951BFA"/>
    <w:rsid w:val="00951C4B"/>
    <w:rsid w:val="009526F6"/>
    <w:rsid w:val="00955095"/>
    <w:rsid w:val="009551A5"/>
    <w:rsid w:val="00957D91"/>
    <w:rsid w:val="00962331"/>
    <w:rsid w:val="00963F10"/>
    <w:rsid w:val="00967F23"/>
    <w:rsid w:val="009715D6"/>
    <w:rsid w:val="00973D40"/>
    <w:rsid w:val="00975198"/>
    <w:rsid w:val="009760E3"/>
    <w:rsid w:val="0097664D"/>
    <w:rsid w:val="00976D7C"/>
    <w:rsid w:val="0098304D"/>
    <w:rsid w:val="00991545"/>
    <w:rsid w:val="009932E1"/>
    <w:rsid w:val="00995C5A"/>
    <w:rsid w:val="009A55BE"/>
    <w:rsid w:val="009A70DE"/>
    <w:rsid w:val="009A7D90"/>
    <w:rsid w:val="009B0FCD"/>
    <w:rsid w:val="009B1235"/>
    <w:rsid w:val="009B127F"/>
    <w:rsid w:val="009B50DC"/>
    <w:rsid w:val="009B5181"/>
    <w:rsid w:val="009B5D2F"/>
    <w:rsid w:val="009B5DE5"/>
    <w:rsid w:val="009B74FF"/>
    <w:rsid w:val="009C2223"/>
    <w:rsid w:val="009C2631"/>
    <w:rsid w:val="009C3E4B"/>
    <w:rsid w:val="009C3F0F"/>
    <w:rsid w:val="009C44F5"/>
    <w:rsid w:val="009C7BFA"/>
    <w:rsid w:val="009D0E2F"/>
    <w:rsid w:val="009D6F67"/>
    <w:rsid w:val="009D793E"/>
    <w:rsid w:val="009E723D"/>
    <w:rsid w:val="009F0090"/>
    <w:rsid w:val="009F45EA"/>
    <w:rsid w:val="00A03F5F"/>
    <w:rsid w:val="00A062B3"/>
    <w:rsid w:val="00A07FDB"/>
    <w:rsid w:val="00A10568"/>
    <w:rsid w:val="00A10A57"/>
    <w:rsid w:val="00A13941"/>
    <w:rsid w:val="00A15940"/>
    <w:rsid w:val="00A16B8D"/>
    <w:rsid w:val="00A2368C"/>
    <w:rsid w:val="00A30C86"/>
    <w:rsid w:val="00A33AD2"/>
    <w:rsid w:val="00A37960"/>
    <w:rsid w:val="00A41557"/>
    <w:rsid w:val="00A42DB4"/>
    <w:rsid w:val="00A44C45"/>
    <w:rsid w:val="00A5031C"/>
    <w:rsid w:val="00A50BE1"/>
    <w:rsid w:val="00A51BE8"/>
    <w:rsid w:val="00A55512"/>
    <w:rsid w:val="00A5703F"/>
    <w:rsid w:val="00A61D05"/>
    <w:rsid w:val="00A64296"/>
    <w:rsid w:val="00A734BE"/>
    <w:rsid w:val="00A741A1"/>
    <w:rsid w:val="00A7496B"/>
    <w:rsid w:val="00A76D81"/>
    <w:rsid w:val="00A81399"/>
    <w:rsid w:val="00A852F3"/>
    <w:rsid w:val="00A86523"/>
    <w:rsid w:val="00A8753E"/>
    <w:rsid w:val="00A92A5E"/>
    <w:rsid w:val="00A93AE4"/>
    <w:rsid w:val="00A960AA"/>
    <w:rsid w:val="00A97078"/>
    <w:rsid w:val="00A97482"/>
    <w:rsid w:val="00A97937"/>
    <w:rsid w:val="00A97AEE"/>
    <w:rsid w:val="00AA2C40"/>
    <w:rsid w:val="00AA356D"/>
    <w:rsid w:val="00AA3EEB"/>
    <w:rsid w:val="00AB53F6"/>
    <w:rsid w:val="00AC1DA2"/>
    <w:rsid w:val="00AC4E77"/>
    <w:rsid w:val="00AD4C19"/>
    <w:rsid w:val="00AD6638"/>
    <w:rsid w:val="00AD6CC0"/>
    <w:rsid w:val="00AD7D01"/>
    <w:rsid w:val="00AE0F9F"/>
    <w:rsid w:val="00AE3BD0"/>
    <w:rsid w:val="00AE560D"/>
    <w:rsid w:val="00AF04FC"/>
    <w:rsid w:val="00AF35F0"/>
    <w:rsid w:val="00AF3C1D"/>
    <w:rsid w:val="00B05883"/>
    <w:rsid w:val="00B071F3"/>
    <w:rsid w:val="00B10D65"/>
    <w:rsid w:val="00B13950"/>
    <w:rsid w:val="00B14624"/>
    <w:rsid w:val="00B15B41"/>
    <w:rsid w:val="00B20C73"/>
    <w:rsid w:val="00B218C9"/>
    <w:rsid w:val="00B23FA9"/>
    <w:rsid w:val="00B24BF7"/>
    <w:rsid w:val="00B2652A"/>
    <w:rsid w:val="00B303F3"/>
    <w:rsid w:val="00B345BC"/>
    <w:rsid w:val="00B37584"/>
    <w:rsid w:val="00B41914"/>
    <w:rsid w:val="00B46710"/>
    <w:rsid w:val="00B5066F"/>
    <w:rsid w:val="00B53945"/>
    <w:rsid w:val="00B56111"/>
    <w:rsid w:val="00B57CD4"/>
    <w:rsid w:val="00B6534A"/>
    <w:rsid w:val="00B661F9"/>
    <w:rsid w:val="00B83B26"/>
    <w:rsid w:val="00B84473"/>
    <w:rsid w:val="00B8582A"/>
    <w:rsid w:val="00B9200F"/>
    <w:rsid w:val="00B94CC7"/>
    <w:rsid w:val="00BA43D5"/>
    <w:rsid w:val="00BA62AD"/>
    <w:rsid w:val="00BA6A91"/>
    <w:rsid w:val="00BA738A"/>
    <w:rsid w:val="00BB10B9"/>
    <w:rsid w:val="00BB341F"/>
    <w:rsid w:val="00BB60AE"/>
    <w:rsid w:val="00BC4B1C"/>
    <w:rsid w:val="00BC4DC7"/>
    <w:rsid w:val="00BC7EBC"/>
    <w:rsid w:val="00BD070B"/>
    <w:rsid w:val="00BD3419"/>
    <w:rsid w:val="00BD6436"/>
    <w:rsid w:val="00BD79BF"/>
    <w:rsid w:val="00BE0299"/>
    <w:rsid w:val="00BE2BF1"/>
    <w:rsid w:val="00BE7409"/>
    <w:rsid w:val="00BF363A"/>
    <w:rsid w:val="00BF3FDC"/>
    <w:rsid w:val="00BF53F1"/>
    <w:rsid w:val="00C00B4C"/>
    <w:rsid w:val="00C00ED8"/>
    <w:rsid w:val="00C02EFF"/>
    <w:rsid w:val="00C031DE"/>
    <w:rsid w:val="00C04272"/>
    <w:rsid w:val="00C067AC"/>
    <w:rsid w:val="00C06AEB"/>
    <w:rsid w:val="00C06FC2"/>
    <w:rsid w:val="00C167C0"/>
    <w:rsid w:val="00C2125C"/>
    <w:rsid w:val="00C21CCF"/>
    <w:rsid w:val="00C30C39"/>
    <w:rsid w:val="00C361E9"/>
    <w:rsid w:val="00C40D1B"/>
    <w:rsid w:val="00C44CCD"/>
    <w:rsid w:val="00C47F95"/>
    <w:rsid w:val="00C50FDD"/>
    <w:rsid w:val="00C533EE"/>
    <w:rsid w:val="00C5454D"/>
    <w:rsid w:val="00C620A9"/>
    <w:rsid w:val="00C638AA"/>
    <w:rsid w:val="00C67E66"/>
    <w:rsid w:val="00C73785"/>
    <w:rsid w:val="00C83EDA"/>
    <w:rsid w:val="00C906B2"/>
    <w:rsid w:val="00C923B6"/>
    <w:rsid w:val="00CA2FF5"/>
    <w:rsid w:val="00CA396F"/>
    <w:rsid w:val="00CA7EB9"/>
    <w:rsid w:val="00CB026F"/>
    <w:rsid w:val="00CB11CA"/>
    <w:rsid w:val="00CB1BF3"/>
    <w:rsid w:val="00CB2BFB"/>
    <w:rsid w:val="00CB3D04"/>
    <w:rsid w:val="00CB48E6"/>
    <w:rsid w:val="00CC5FDD"/>
    <w:rsid w:val="00CC61FD"/>
    <w:rsid w:val="00CD3B94"/>
    <w:rsid w:val="00CD3D55"/>
    <w:rsid w:val="00CE01AF"/>
    <w:rsid w:val="00CE0F22"/>
    <w:rsid w:val="00CE79DB"/>
    <w:rsid w:val="00CE7F16"/>
    <w:rsid w:val="00CF42E1"/>
    <w:rsid w:val="00CF7C6B"/>
    <w:rsid w:val="00D0015D"/>
    <w:rsid w:val="00D0374F"/>
    <w:rsid w:val="00D06F55"/>
    <w:rsid w:val="00D1714F"/>
    <w:rsid w:val="00D2257F"/>
    <w:rsid w:val="00D22AB0"/>
    <w:rsid w:val="00D25996"/>
    <w:rsid w:val="00D277F2"/>
    <w:rsid w:val="00D30731"/>
    <w:rsid w:val="00D3363F"/>
    <w:rsid w:val="00D3691C"/>
    <w:rsid w:val="00D45244"/>
    <w:rsid w:val="00D45A2A"/>
    <w:rsid w:val="00D50808"/>
    <w:rsid w:val="00D50F46"/>
    <w:rsid w:val="00D573E3"/>
    <w:rsid w:val="00D609E5"/>
    <w:rsid w:val="00D665EF"/>
    <w:rsid w:val="00D72038"/>
    <w:rsid w:val="00D72C76"/>
    <w:rsid w:val="00D75D11"/>
    <w:rsid w:val="00D76E9E"/>
    <w:rsid w:val="00D774F3"/>
    <w:rsid w:val="00D81F5E"/>
    <w:rsid w:val="00D82CA3"/>
    <w:rsid w:val="00D83CFB"/>
    <w:rsid w:val="00D85DE2"/>
    <w:rsid w:val="00D87F48"/>
    <w:rsid w:val="00D87F5D"/>
    <w:rsid w:val="00D92FB8"/>
    <w:rsid w:val="00D9304D"/>
    <w:rsid w:val="00D9455D"/>
    <w:rsid w:val="00D970E4"/>
    <w:rsid w:val="00DA15DA"/>
    <w:rsid w:val="00DA5EE4"/>
    <w:rsid w:val="00DB0A34"/>
    <w:rsid w:val="00DB2439"/>
    <w:rsid w:val="00DB62AC"/>
    <w:rsid w:val="00DC2338"/>
    <w:rsid w:val="00DC38C8"/>
    <w:rsid w:val="00DD0BC7"/>
    <w:rsid w:val="00DD3A4B"/>
    <w:rsid w:val="00DD5621"/>
    <w:rsid w:val="00DE1B79"/>
    <w:rsid w:val="00DE3F9F"/>
    <w:rsid w:val="00DE7CA2"/>
    <w:rsid w:val="00DE7E3D"/>
    <w:rsid w:val="00DF084E"/>
    <w:rsid w:val="00DF6044"/>
    <w:rsid w:val="00DF7673"/>
    <w:rsid w:val="00E03294"/>
    <w:rsid w:val="00E04F98"/>
    <w:rsid w:val="00E13C40"/>
    <w:rsid w:val="00E151DB"/>
    <w:rsid w:val="00E15329"/>
    <w:rsid w:val="00E21E25"/>
    <w:rsid w:val="00E2525E"/>
    <w:rsid w:val="00E261F5"/>
    <w:rsid w:val="00E2684D"/>
    <w:rsid w:val="00E33F3A"/>
    <w:rsid w:val="00E4748C"/>
    <w:rsid w:val="00E47B85"/>
    <w:rsid w:val="00E47DC3"/>
    <w:rsid w:val="00E506AA"/>
    <w:rsid w:val="00E52257"/>
    <w:rsid w:val="00E620A5"/>
    <w:rsid w:val="00E63C2D"/>
    <w:rsid w:val="00E66C87"/>
    <w:rsid w:val="00E7339C"/>
    <w:rsid w:val="00E75F53"/>
    <w:rsid w:val="00E75F6D"/>
    <w:rsid w:val="00E81F91"/>
    <w:rsid w:val="00E8548C"/>
    <w:rsid w:val="00E9000D"/>
    <w:rsid w:val="00E900C4"/>
    <w:rsid w:val="00E905E7"/>
    <w:rsid w:val="00E93860"/>
    <w:rsid w:val="00EA00FB"/>
    <w:rsid w:val="00EA421A"/>
    <w:rsid w:val="00EA4742"/>
    <w:rsid w:val="00EB4593"/>
    <w:rsid w:val="00EB4971"/>
    <w:rsid w:val="00EB65C2"/>
    <w:rsid w:val="00EB788B"/>
    <w:rsid w:val="00EC0887"/>
    <w:rsid w:val="00EC2D6A"/>
    <w:rsid w:val="00EC52ED"/>
    <w:rsid w:val="00ED188C"/>
    <w:rsid w:val="00ED4AD5"/>
    <w:rsid w:val="00EE0075"/>
    <w:rsid w:val="00EE4684"/>
    <w:rsid w:val="00EF1930"/>
    <w:rsid w:val="00EF45B2"/>
    <w:rsid w:val="00EF50FD"/>
    <w:rsid w:val="00EF5B12"/>
    <w:rsid w:val="00EF6352"/>
    <w:rsid w:val="00EF6D8D"/>
    <w:rsid w:val="00F000A4"/>
    <w:rsid w:val="00F06310"/>
    <w:rsid w:val="00F075E5"/>
    <w:rsid w:val="00F07BC3"/>
    <w:rsid w:val="00F11D8A"/>
    <w:rsid w:val="00F1349A"/>
    <w:rsid w:val="00F21231"/>
    <w:rsid w:val="00F236E7"/>
    <w:rsid w:val="00F24C7E"/>
    <w:rsid w:val="00F250DD"/>
    <w:rsid w:val="00F271AB"/>
    <w:rsid w:val="00F35691"/>
    <w:rsid w:val="00F41266"/>
    <w:rsid w:val="00F41F26"/>
    <w:rsid w:val="00F42D9B"/>
    <w:rsid w:val="00F47ACC"/>
    <w:rsid w:val="00F505F5"/>
    <w:rsid w:val="00F509C1"/>
    <w:rsid w:val="00F50FB3"/>
    <w:rsid w:val="00F51BB4"/>
    <w:rsid w:val="00F52152"/>
    <w:rsid w:val="00F53858"/>
    <w:rsid w:val="00F557EC"/>
    <w:rsid w:val="00F567F4"/>
    <w:rsid w:val="00F65D2F"/>
    <w:rsid w:val="00F70651"/>
    <w:rsid w:val="00F7176F"/>
    <w:rsid w:val="00F729EF"/>
    <w:rsid w:val="00F77ADE"/>
    <w:rsid w:val="00F82DD3"/>
    <w:rsid w:val="00F8452F"/>
    <w:rsid w:val="00F85500"/>
    <w:rsid w:val="00F9002D"/>
    <w:rsid w:val="00F9022E"/>
    <w:rsid w:val="00F92CD1"/>
    <w:rsid w:val="00F974FD"/>
    <w:rsid w:val="00F97D9E"/>
    <w:rsid w:val="00FA161F"/>
    <w:rsid w:val="00FA3204"/>
    <w:rsid w:val="00FA3D32"/>
    <w:rsid w:val="00FB1FC6"/>
    <w:rsid w:val="00FB60B2"/>
    <w:rsid w:val="00FD0DAD"/>
    <w:rsid w:val="00FD31B1"/>
    <w:rsid w:val="00FD3F5E"/>
    <w:rsid w:val="00FD4B44"/>
    <w:rsid w:val="00FD57C9"/>
    <w:rsid w:val="00FE0726"/>
    <w:rsid w:val="00FE6DE4"/>
    <w:rsid w:val="00FF2B97"/>
    <w:rsid w:val="00FF3873"/>
    <w:rsid w:val="00FF3E35"/>
    <w:rsid w:val="00FF74B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04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133026"/>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semiHidden/>
    <w:locked/>
    <w:rsid w:val="00133026"/>
    <w:rPr>
      <w:rFonts w:ascii="Times New Roman" w:eastAsia="宋体" w:hAnsi="Times New Roman" w:cs="Times New Roman"/>
      <w:sz w:val="18"/>
      <w:szCs w:val="18"/>
    </w:rPr>
  </w:style>
  <w:style w:type="paragraph" w:styleId="a4">
    <w:name w:val="footer"/>
    <w:basedOn w:val="a"/>
    <w:link w:val="Char0"/>
    <w:uiPriority w:val="99"/>
    <w:rsid w:val="00133026"/>
    <w:pPr>
      <w:tabs>
        <w:tab w:val="center" w:pos="4153"/>
        <w:tab w:val="right" w:pos="8306"/>
      </w:tabs>
      <w:snapToGrid w:val="0"/>
      <w:jc w:val="left"/>
    </w:pPr>
    <w:rPr>
      <w:sz w:val="18"/>
      <w:szCs w:val="18"/>
    </w:rPr>
  </w:style>
  <w:style w:type="character" w:customStyle="1" w:styleId="Char0">
    <w:name w:val="页脚 Char"/>
    <w:link w:val="a4"/>
    <w:uiPriority w:val="99"/>
    <w:locked/>
    <w:rsid w:val="00133026"/>
    <w:rPr>
      <w:rFonts w:ascii="Times New Roman" w:eastAsia="宋体" w:hAnsi="Times New Roman" w:cs="Times New Roman"/>
      <w:sz w:val="18"/>
      <w:szCs w:val="18"/>
    </w:rPr>
  </w:style>
  <w:style w:type="character" w:styleId="a5">
    <w:name w:val="Hyperlink"/>
    <w:uiPriority w:val="99"/>
    <w:unhideWhenUsed/>
    <w:rsid w:val="00475E7E"/>
    <w:rPr>
      <w:color w:val="0000FF"/>
      <w:u w:val="single"/>
    </w:rPr>
  </w:style>
  <w:style w:type="paragraph" w:styleId="a6">
    <w:name w:val="Date"/>
    <w:basedOn w:val="a"/>
    <w:next w:val="a"/>
    <w:link w:val="Char1"/>
    <w:uiPriority w:val="99"/>
    <w:semiHidden/>
    <w:unhideWhenUsed/>
    <w:rsid w:val="006823FE"/>
    <w:pPr>
      <w:ind w:leftChars="2500" w:left="100"/>
    </w:pPr>
  </w:style>
  <w:style w:type="character" w:customStyle="1" w:styleId="Char1">
    <w:name w:val="日期 Char"/>
    <w:link w:val="a6"/>
    <w:uiPriority w:val="99"/>
    <w:semiHidden/>
    <w:rsid w:val="006823FE"/>
    <w:rPr>
      <w:rFonts w:ascii="Times New Roman" w:hAnsi="Times New Roman"/>
      <w:kern w:val="2"/>
      <w:sz w:val="21"/>
      <w:szCs w:val="21"/>
    </w:rPr>
  </w:style>
  <w:style w:type="character" w:styleId="a7">
    <w:name w:val="page number"/>
    <w:basedOn w:val="a0"/>
    <w:uiPriority w:val="99"/>
    <w:semiHidden/>
    <w:unhideWhenUsed/>
    <w:rsid w:val="00A76D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kea.c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E0EFE-87A1-42CB-B4A4-AAC97C6DF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1451</TotalTime>
  <Pages>20</Pages>
  <Words>11252</Words>
  <Characters>1400</Characters>
  <Application>Microsoft Office Word</Application>
  <DocSecurity>0</DocSecurity>
  <Lines>11</Lines>
  <Paragraphs>25</Paragraphs>
  <ScaleCrop>false</ScaleCrop>
  <Company>Microsoft</Company>
  <LinksUpToDate>false</LinksUpToDate>
  <CharactersWithSpaces>12627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刘圣林</cp:lastModifiedBy>
  <cp:revision>93</cp:revision>
  <cp:lastPrinted>2022-07-19T09:23:00Z</cp:lastPrinted>
  <dcterms:created xsi:type="dcterms:W3CDTF">2022-07-06T01:54:00Z</dcterms:created>
  <dcterms:modified xsi:type="dcterms:W3CDTF">2023-04-26T01:27:00Z</dcterms:modified>
</cp:coreProperties>
</file>