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2347ED">
      <w:pPr>
        <w:pStyle w:val="2"/>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rPr>
          <w:rFonts w:hint="eastAsia" w:ascii="Times New Roman" w:hAnsi="Times New Roman" w:eastAsia="方正小标宋_GBK" w:cs="方正小标宋_GBK"/>
          <w:b w:val="0"/>
          <w:bCs w:val="0"/>
          <w:sz w:val="44"/>
          <w:szCs w:val="44"/>
          <w:highlight w:val="none"/>
          <w:u w:val="none" w:color="auto"/>
        </w:rPr>
      </w:pPr>
      <w:r>
        <w:rPr>
          <w:rFonts w:ascii="Times New Roman" w:hAnsi="Times New Roman"/>
          <w:sz w:val="32"/>
          <w:highlight w:val="none"/>
        </w:rPr>
        <mc:AlternateContent>
          <mc:Choice Requires="wps">
            <w:drawing>
              <wp:anchor distT="0" distB="0" distL="114300" distR="114300" simplePos="0" relativeHeight="251662336" behindDoc="0" locked="0" layoutInCell="1" hidden="1" allowOverlap="1">
                <wp:simplePos x="0" y="0"/>
                <wp:positionH relativeFrom="column">
                  <wp:posOffset>-1007745</wp:posOffset>
                </wp:positionH>
                <wp:positionV relativeFrom="paragraph">
                  <wp:posOffset>-1296035</wp:posOffset>
                </wp:positionV>
                <wp:extent cx="635" cy="0"/>
                <wp:effectExtent l="0" t="0" r="0" b="0"/>
                <wp:wrapNone/>
                <wp:docPr id="1" name="文本框 1" hidden="1"/>
                <wp:cNvGraphicFramePr/>
                <a:graphic xmlns:a="http://schemas.openxmlformats.org/drawingml/2006/main">
                  <a:graphicData uri="http://schemas.microsoft.com/office/word/2010/wordprocessingShape">
                    <wps:wsp>
                      <wps:cNvSpPr txBox="1"/>
                      <wps:spPr>
                        <a:xfrm>
                          <a:off x="0" y="0"/>
                          <a:ext cx="635" cy="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64A55DFB"/>
                        </w:txbxContent>
                      </wps:txbx>
                      <wps:bodyPr upright="1"/>
                    </wps:wsp>
                  </a:graphicData>
                </a:graphic>
              </wp:anchor>
            </w:drawing>
          </mc:Choice>
          <mc:Fallback>
            <w:pict>
              <v:shape id="_x0000_s1026" o:spid="_x0000_s1026" o:spt="202" type="#_x0000_t202" style="position:absolute;left:0pt;margin-left:-79.35pt;margin-top:-102.05pt;height:0pt;width:0.05pt;visibility:hidden;z-index:251662336;mso-width-relative:page;mso-height-relative:page;" fillcolor="#FFFFFF" filled="t" stroked="t" coordsize="21600,21600" o:gfxdata="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J44W9bYAAAADwEAAA8AAAAAAAAAAQAgAAAA&#10;IgAAAGRycy9kb3ducmV2LnhtbFBLAQIUABQAAAAIAIdO4kBC9gzdCwIAAEYEAAAOAAAAAAAAAAEA&#10;IAAAACcBAABkcnMvZTJvRG9jLnhtbFBLBQYAAAAABgAGAFkBAACkBQAAAAA=&#10;">
                <v:path/>
                <v:fill on="t" focussize="0,0"/>
                <v:stroke joinstyle="miter"/>
                <v:imagedata o:title=""/>
                <o:lock v:ext="edit" aspectratio="f"/>
                <v:textbox>
                  <w:txbxContent>
                    <w:p w14:paraId="64A55DFB"/>
                  </w:txbxContent>
                </v:textbox>
              </v:shape>
            </w:pict>
          </mc:Fallback>
        </mc:AlternateContent>
      </w:r>
      <w:r>
        <w:rPr>
          <w:rFonts w:ascii="Times New Roman" w:hAnsi="Times New Roman"/>
          <w:b w:val="0"/>
          <w:bCs w:val="0"/>
          <w:sz w:val="32"/>
          <w:highlight w:val="none"/>
          <w:u w:val="none" w:color="auto"/>
        </w:rPr>
        <mc:AlternateContent>
          <mc:Choice Requires="wps">
            <w:drawing>
              <wp:anchor distT="0" distB="0" distL="114300" distR="114300" simplePos="0" relativeHeight="251661312" behindDoc="0" locked="0" layoutInCell="1" hidden="1" allowOverlap="1">
                <wp:simplePos x="0" y="0"/>
                <wp:positionH relativeFrom="column">
                  <wp:posOffset>-972185</wp:posOffset>
                </wp:positionH>
                <wp:positionV relativeFrom="paragraph">
                  <wp:posOffset>-899795</wp:posOffset>
                </wp:positionV>
                <wp:extent cx="635" cy="0"/>
                <wp:effectExtent l="0" t="0" r="0" b="0"/>
                <wp:wrapNone/>
                <wp:docPr id="2" name="文本框 2" hidden="1"/>
                <wp:cNvGraphicFramePr/>
                <a:graphic xmlns:a="http://schemas.openxmlformats.org/drawingml/2006/main">
                  <a:graphicData uri="http://schemas.microsoft.com/office/word/2010/wordprocessingShape">
                    <wps:wsp>
                      <wps:cNvSpPr txBox="1"/>
                      <wps:spPr>
                        <a:xfrm>
                          <a:off x="0" y="0"/>
                          <a:ext cx="635" cy="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6087E8CA"/>
                        </w:txbxContent>
                      </wps:txbx>
                      <wps:bodyPr upright="1"/>
                    </wps:wsp>
                  </a:graphicData>
                </a:graphic>
              </wp:anchor>
            </w:drawing>
          </mc:Choice>
          <mc:Fallback>
            <w:pict>
              <v:shape id="_x0000_s1026" o:spid="_x0000_s1026" o:spt="202" type="#_x0000_t202" style="position:absolute;left:0pt;margin-left:-76.55pt;margin-top:-70.85pt;height:0pt;width:0.05pt;visibility:hidden;z-index:251661312;mso-width-relative:page;mso-height-relative:page;" fillcolor="#FFFFFF" filled="t" stroked="t" coordsize="21600,21600" o:gfxdata="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AeSgbPXAAAADwEAAA8AAAAAAAAAAQAgAAAA&#10;IgAAAGRycy9kb3ducmV2LnhtbFBLAQIUABQAAAAIAIdO4kCrPAenDAIAAEYEAAAOAAAAAAAAAAEA&#10;IAAAACYBAABkcnMvZTJvRG9jLnhtbFBLBQYAAAAABgAGAFkBAACkBQAAAAA=&#10;">
                <v:path/>
                <v:fill on="t" focussize="0,0"/>
                <v:stroke joinstyle="miter"/>
                <v:imagedata o:title=""/>
                <o:lock v:ext="edit" aspectratio="f"/>
                <v:textbox>
                  <w:txbxContent>
                    <w:p w14:paraId="6087E8CA"/>
                  </w:txbxContent>
                </v:textbox>
              </v:shape>
            </w:pict>
          </mc:Fallback>
        </mc:AlternateContent>
      </w:r>
      <w:r>
        <w:rPr>
          <w:rFonts w:ascii="Times New Roman" w:hAnsi="Times New Roman"/>
          <w:b w:val="0"/>
          <w:bCs w:val="0"/>
          <w:sz w:val="44"/>
          <w:highlight w:val="none"/>
          <w:u w:val="none" w:color="auto"/>
        </w:rPr>
        <mc:AlternateContent>
          <mc:Choice Requires="wps">
            <w:drawing>
              <wp:anchor distT="0" distB="0" distL="114300" distR="114300" simplePos="0" relativeHeight="251660288" behindDoc="0" locked="0" layoutInCell="1" hidden="1" allowOverlap="1">
                <wp:simplePos x="0" y="0"/>
                <wp:positionH relativeFrom="column">
                  <wp:posOffset>-1007745</wp:posOffset>
                </wp:positionH>
                <wp:positionV relativeFrom="paragraph">
                  <wp:posOffset>-1296035</wp:posOffset>
                </wp:positionV>
                <wp:extent cx="635" cy="0"/>
                <wp:effectExtent l="0" t="0" r="0" b="0"/>
                <wp:wrapNone/>
                <wp:docPr id="5" name="文本框 5" hidden="1"/>
                <wp:cNvGraphicFramePr/>
                <a:graphic xmlns:a="http://schemas.openxmlformats.org/drawingml/2006/main">
                  <a:graphicData uri="http://schemas.microsoft.com/office/word/2010/wordprocessingShape">
                    <wps:wsp>
                      <wps:cNvSpPr txBox="1"/>
                      <wps:spPr>
                        <a:xfrm>
                          <a:off x="0" y="0"/>
                          <a:ext cx="635" cy="0"/>
                        </a:xfrm>
                        <a:prstGeom prst="rect">
                          <a:avLst/>
                        </a:prstGeom>
                        <a:solidFill>
                          <a:srgbClr val="FFFFFF"/>
                        </a:solidFill>
                        <a:ln w="9525" cap="flat" cmpd="sng">
                          <a:solidFill>
                            <a:srgbClr val="000000"/>
                          </a:solidFill>
                          <a:prstDash val="solid"/>
                          <a:round/>
                          <a:headEnd type="none" w="med" len="med"/>
                          <a:tailEnd type="none" w="med" len="med"/>
                        </a:ln>
                        <a:effectLst/>
                      </wps:spPr>
                      <wps:txbx>
                        <w:txbxContent>
                          <w:p w14:paraId="2797B36F"/>
                        </w:txbxContent>
                      </wps:txbx>
                      <wps:bodyPr upright="1"/>
                    </wps:wsp>
                  </a:graphicData>
                </a:graphic>
              </wp:anchor>
            </w:drawing>
          </mc:Choice>
          <mc:Fallback>
            <w:pict>
              <v:shape id="_x0000_s1026" o:spid="_x0000_s1026" o:spt="202" type="#_x0000_t202" style="position:absolute;left:0pt;margin-left:-79.35pt;margin-top:-102.05pt;height:0pt;width:0.05pt;visibility:hidden;z-index:251660288;mso-width-relative:page;mso-height-relative:page;" fillcolor="#FFFFFF" filled="t" stroked="t" coordsize="21600,21600" o:gfxdata="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J44W9bYAAAADwEAAA8AAAAAAAAAAQAgAAAA&#10;IgAAAGRycy9kb3ducmV2LnhtbFBLAQIUABQAAAAIAIdO4kAxANimCwIAAEYEAAAOAAAAAAAAAAEA&#10;IAAAACcBAABkcnMvZTJvRG9jLnhtbFBLBQYAAAAABgAGAFkBAACkBQAAAAA=&#10;">
                <v:path/>
                <v:fill on="t" focussize="0,0"/>
                <v:stroke joinstyle="round"/>
                <v:imagedata o:title=""/>
                <o:lock v:ext="edit" aspectratio="f"/>
                <v:textbox>
                  <w:txbxContent>
                    <w:p w14:paraId="2797B36F"/>
                  </w:txbxContent>
                </v:textbox>
              </v:shape>
            </w:pict>
          </mc:Fallback>
        </mc:AlternateContent>
      </w:r>
      <w:r>
        <w:rPr>
          <w:rFonts w:ascii="Times New Roman" w:hAnsi="Times New Roman" w:eastAsia="仿宋_GB2312"/>
          <w:b w:val="0"/>
          <w:bCs w:val="0"/>
          <w:sz w:val="44"/>
          <w:highlight w:val="none"/>
          <w:u w:val="none" w:color="auto"/>
        </w:rPr>
        <mc:AlternateContent>
          <mc:Choice Requires="wps">
            <w:drawing>
              <wp:anchor distT="0" distB="0" distL="114300" distR="114300" simplePos="0" relativeHeight="251659264" behindDoc="0" locked="0" layoutInCell="1" hidden="1" allowOverlap="1">
                <wp:simplePos x="0" y="0"/>
                <wp:positionH relativeFrom="column">
                  <wp:posOffset>-1007745</wp:posOffset>
                </wp:positionH>
                <wp:positionV relativeFrom="paragraph">
                  <wp:posOffset>-1296035</wp:posOffset>
                </wp:positionV>
                <wp:extent cx="635" cy="0"/>
                <wp:effectExtent l="0" t="0" r="0" b="0"/>
                <wp:wrapNone/>
                <wp:docPr id="8" name="文本框 8" hidden="1"/>
                <wp:cNvGraphicFramePr/>
                <a:graphic xmlns:a="http://schemas.openxmlformats.org/drawingml/2006/main">
                  <a:graphicData uri="http://schemas.microsoft.com/office/word/2010/wordprocessingShape">
                    <wps:wsp>
                      <wps:cNvSpPr txBox="1"/>
                      <wps:spPr>
                        <a:xfrm>
                          <a:off x="0" y="0"/>
                          <a:ext cx="635" cy="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34E619C8"/>
                        </w:txbxContent>
                      </wps:txbx>
                      <wps:bodyPr upright="1"/>
                    </wps:wsp>
                  </a:graphicData>
                </a:graphic>
              </wp:anchor>
            </w:drawing>
          </mc:Choice>
          <mc:Fallback>
            <w:pict>
              <v:shape id="_x0000_s1026" o:spid="_x0000_s1026" o:spt="202" type="#_x0000_t202" style="position:absolute;left:0pt;margin-left:-79.35pt;margin-top:-102.05pt;height:0pt;width:0.05pt;visibility:hidden;z-index:251659264;mso-width-relative:page;mso-height-relative:page;" fillcolor="#FFFFFF" filled="t" stroked="t" coordsize="21600,21600" o:gfxdata="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J44W9bYAAAADwEAAA8AAAAAAAAAAQAgAAAA&#10;IgAAAGRycy9kb3ducmV2LnhtbFBLAQIUABQAAAAIAIdO4kCchE5gCwIAAEYEAAAOAAAAAAAAAAEA&#10;IAAAACcBAABkcnMvZTJvRG9jLnhtbFBLBQYAAAAABgAGAFkBAACkBQAAAAA=&#10;">
                <v:path/>
                <v:fill on="t" focussize="0,0"/>
                <v:stroke joinstyle="miter"/>
                <v:imagedata o:title=""/>
                <o:lock v:ext="edit" aspectratio="f"/>
                <v:textbox>
                  <w:txbxContent>
                    <w:p w14:paraId="34E619C8"/>
                  </w:txbxContent>
                </v:textbox>
              </v:shape>
            </w:pict>
          </mc:Fallback>
        </mc:AlternateContent>
      </w:r>
      <w:bookmarkStart w:id="406" w:name="_GoBack"/>
      <w:bookmarkEnd w:id="406"/>
      <w:r>
        <w:rPr>
          <w:rFonts w:hint="eastAsia" w:ascii="Times New Roman" w:hAnsi="Times New Roman" w:eastAsia="方正小标宋_GBK" w:cs="方正小标宋_GBK"/>
          <w:b w:val="0"/>
          <w:bCs w:val="0"/>
          <w:sz w:val="44"/>
          <w:szCs w:val="44"/>
          <w:highlight w:val="none"/>
          <w:u w:val="none" w:color="auto"/>
        </w:rPr>
        <w:t>中华人民共和国最高人民法院</w:t>
      </w:r>
    </w:p>
    <w:p w14:paraId="58909D6D">
      <w:pPr>
        <w:pStyle w:val="6"/>
        <w:keepNext w:val="0"/>
        <w:keepLines w:val="0"/>
        <w:pageBreakBefore w:val="0"/>
        <w:widowControl w:val="0"/>
        <w:kinsoku/>
        <w:wordWrap/>
        <w:overflowPunct/>
        <w:topLinePunct w:val="0"/>
        <w:autoSpaceDE/>
        <w:autoSpaceDN/>
        <w:bidi w:val="0"/>
        <w:adjustRightInd/>
        <w:snapToGrid/>
        <w:spacing w:line="600" w:lineRule="exact"/>
        <w:ind w:right="0" w:rightChars="0"/>
        <w:jc w:val="center"/>
        <w:textAlignment w:val="auto"/>
        <w:outlineLvl w:val="0"/>
        <w:rPr>
          <w:rFonts w:hint="eastAsia" w:ascii="Times New Roman" w:hAnsi="Times New Roman" w:eastAsia="方正小标宋_GBK" w:cs="方正小标宋_GBK"/>
          <w:b w:val="0"/>
          <w:bCs w:val="0"/>
          <w:color w:val="auto"/>
          <w:sz w:val="44"/>
          <w:szCs w:val="44"/>
          <w:highlight w:val="none"/>
          <w:u w:val="none" w:color="auto"/>
        </w:rPr>
      </w:pPr>
      <w:r>
        <w:rPr>
          <w:rFonts w:hint="eastAsia" w:ascii="Times New Roman" w:hAnsi="Times New Roman" w:eastAsia="方正小标宋_GBK" w:cs="方正小标宋_GBK"/>
          <w:b w:val="0"/>
          <w:bCs w:val="0"/>
          <w:color w:val="auto"/>
          <w:sz w:val="44"/>
          <w:szCs w:val="44"/>
          <w:highlight w:val="none"/>
          <w:u w:val="none" w:color="auto"/>
          <w:lang w:eastAsia="zh-CN"/>
        </w:rPr>
        <w:t>民</w:t>
      </w:r>
      <w:r>
        <w:rPr>
          <w:rFonts w:hint="eastAsia" w:ascii="Times New Roman" w:hAnsi="Times New Roman" w:eastAsia="方正小标宋_GBK" w:cs="方正小标宋_GBK"/>
          <w:b w:val="0"/>
          <w:bCs w:val="0"/>
          <w:color w:val="auto"/>
          <w:sz w:val="44"/>
          <w:szCs w:val="44"/>
          <w:highlight w:val="none"/>
          <w:u w:val="none" w:color="auto"/>
        </w:rPr>
        <w:t xml:space="preserve"> </w:t>
      </w:r>
      <w:r>
        <w:rPr>
          <w:rFonts w:hint="eastAsia" w:ascii="Times New Roman" w:hAnsi="Times New Roman" w:eastAsia="方正小标宋_GBK" w:cs="方正小标宋_GBK"/>
          <w:b w:val="0"/>
          <w:bCs w:val="0"/>
          <w:color w:val="auto"/>
          <w:sz w:val="44"/>
          <w:szCs w:val="44"/>
          <w:highlight w:val="none"/>
          <w:u w:val="none" w:color="auto"/>
          <w:lang w:eastAsia="zh-CN"/>
        </w:rPr>
        <w:t>事</w:t>
      </w:r>
      <w:r>
        <w:rPr>
          <w:rFonts w:hint="eastAsia" w:ascii="Times New Roman" w:hAnsi="Times New Roman" w:eastAsia="方正小标宋_GBK" w:cs="方正小标宋_GBK"/>
          <w:b w:val="0"/>
          <w:bCs w:val="0"/>
          <w:color w:val="auto"/>
          <w:sz w:val="44"/>
          <w:szCs w:val="44"/>
          <w:highlight w:val="none"/>
          <w:u w:val="none" w:color="auto"/>
        </w:rPr>
        <w:t xml:space="preserve"> 判 决 书</w:t>
      </w:r>
    </w:p>
    <w:p w14:paraId="7010D490">
      <w:pPr>
        <w:keepNext w:val="0"/>
        <w:keepLines w:val="0"/>
        <w:pageBreakBefore w:val="0"/>
        <w:widowControl w:val="0"/>
        <w:kinsoku/>
        <w:wordWrap/>
        <w:overflowPunct/>
        <w:topLinePunct w:val="0"/>
        <w:autoSpaceDE/>
        <w:autoSpaceDN/>
        <w:bidi w:val="0"/>
        <w:adjustRightInd/>
        <w:snapToGrid w:val="0"/>
        <w:spacing w:before="290" w:beforeLines="50" w:after="290" w:afterLines="50" w:line="600" w:lineRule="exact"/>
        <w:ind w:right="630" w:rightChars="300" w:firstLine="640" w:firstLineChars="200"/>
        <w:jc w:val="right"/>
        <w:textAlignment w:val="auto"/>
        <w:rPr>
          <w:rFonts w:hint="eastAsia" w:ascii="Times New Roman" w:hAnsi="Times New Roman" w:eastAsia="仿宋_GB2312" w:cs="仿宋_GB2312"/>
          <w:b w:val="0"/>
          <w:bCs w:val="0"/>
          <w:sz w:val="32"/>
          <w:szCs w:val="32"/>
          <w:highlight w:val="none"/>
          <w:u w:val="none" w:color="auto"/>
          <w:lang w:eastAsia="zh-CN"/>
        </w:rPr>
      </w:pPr>
      <w:r>
        <w:rPr>
          <w:rFonts w:hint="eastAsia" w:ascii="Times New Roman" w:hAnsi="Times New Roman" w:eastAsia="仿宋_GB2312" w:cs="仿宋_GB2312"/>
          <w:b w:val="0"/>
          <w:bCs w:val="0"/>
          <w:sz w:val="32"/>
          <w:szCs w:val="32"/>
          <w:highlight w:val="none"/>
          <w:u w:val="none" w:color="auto"/>
        </w:rPr>
        <w:t>（</w:t>
      </w:r>
      <w:r>
        <w:rPr>
          <w:rFonts w:hint="eastAsia" w:ascii="Times New Roman" w:hAnsi="Times New Roman" w:eastAsia="仿宋_GB2312" w:cs="仿宋_GB2312"/>
          <w:b w:val="0"/>
          <w:bCs w:val="0"/>
          <w:sz w:val="32"/>
          <w:szCs w:val="32"/>
          <w:highlight w:val="none"/>
          <w:u w:val="none" w:color="auto"/>
          <w:lang w:eastAsia="zh-CN"/>
        </w:rPr>
        <w:t>2023</w:t>
      </w:r>
      <w:r>
        <w:rPr>
          <w:rFonts w:hint="eastAsia" w:ascii="Times New Roman" w:hAnsi="Times New Roman" w:eastAsia="仿宋_GB2312" w:cs="仿宋_GB2312"/>
          <w:b w:val="0"/>
          <w:bCs w:val="0"/>
          <w:sz w:val="32"/>
          <w:szCs w:val="32"/>
          <w:highlight w:val="none"/>
          <w:u w:val="none" w:color="auto"/>
        </w:rPr>
        <w:t>）</w:t>
      </w:r>
      <w:r>
        <w:rPr>
          <w:rFonts w:hint="eastAsia" w:ascii="Times New Roman" w:hAnsi="Times New Roman" w:eastAsia="仿宋_GB2312" w:cs="仿宋_GB2312"/>
          <w:b w:val="0"/>
          <w:bCs w:val="0"/>
          <w:sz w:val="32"/>
          <w:szCs w:val="32"/>
          <w:highlight w:val="none"/>
          <w:u w:val="none" w:color="auto"/>
          <w:lang w:eastAsia="zh-CN"/>
        </w:rPr>
        <w:t>最高法知民终2896号</w:t>
      </w:r>
    </w:p>
    <w:p w14:paraId="7F9BB967">
      <w:pPr>
        <w:keepNext w:val="0"/>
        <w:keepLines w:val="0"/>
        <w:pageBreakBefore w:val="0"/>
        <w:kinsoku/>
        <w:wordWrap/>
        <w:overflowPunct/>
        <w:topLinePunct w:val="0"/>
        <w:autoSpaceDE/>
        <w:autoSpaceDN/>
        <w:bidi w:val="0"/>
        <w:snapToGrid w:val="0"/>
        <w:spacing w:after="0" w:line="500" w:lineRule="exact"/>
        <w:ind w:firstLine="640" w:firstLineChars="200"/>
        <w:textAlignment w:val="auto"/>
        <w:rPr>
          <w:rFonts w:hint="eastAsia" w:ascii="Times New Roman" w:hAnsi="Times New Roman" w:eastAsia="仿宋_GB2312" w:cs="仿宋_GB2312"/>
          <w:b w:val="0"/>
          <w:bCs w:val="0"/>
          <w:color w:val="auto"/>
          <w:sz w:val="32"/>
          <w:szCs w:val="32"/>
          <w:highlight w:val="none"/>
          <w:u w:val="none" w:color="auto"/>
        </w:rPr>
      </w:pPr>
      <w:r>
        <w:rPr>
          <w:rFonts w:hint="eastAsia" w:ascii="Times New Roman" w:hAnsi="Times New Roman" w:eastAsia="仿宋_GB2312" w:cs="仿宋_GB2312"/>
          <w:b w:val="0"/>
          <w:bCs w:val="0"/>
          <w:color w:val="auto"/>
          <w:sz w:val="32"/>
          <w:szCs w:val="32"/>
          <w:highlight w:val="none"/>
          <w:u w:val="none" w:color="auto"/>
        </w:rPr>
        <w:t>上诉人（</w:t>
      </w:r>
      <w:r>
        <w:rPr>
          <w:rFonts w:hint="eastAsia" w:ascii="Times New Roman" w:hAnsi="Times New Roman" w:eastAsia="仿宋_GB2312" w:cs="仿宋_GB2312"/>
          <w:b w:val="0"/>
          <w:bCs w:val="0"/>
          <w:color w:val="auto"/>
          <w:sz w:val="32"/>
          <w:szCs w:val="32"/>
          <w:highlight w:val="none"/>
          <w:u w:val="none" w:color="auto"/>
          <w:lang w:eastAsia="zh-CN"/>
        </w:rPr>
        <w:t>一审</w:t>
      </w:r>
      <w:r>
        <w:rPr>
          <w:rFonts w:hint="eastAsia" w:ascii="Times New Roman" w:hAnsi="Times New Roman" w:eastAsia="仿宋_GB2312" w:cs="仿宋_GB2312"/>
          <w:b w:val="0"/>
          <w:bCs w:val="0"/>
          <w:color w:val="auto"/>
          <w:sz w:val="32"/>
          <w:szCs w:val="32"/>
          <w:highlight w:val="none"/>
          <w:u w:val="none" w:color="auto"/>
        </w:rPr>
        <w:t>被告）：</w:t>
      </w:r>
      <w:r>
        <w:rPr>
          <w:rFonts w:hint="eastAsia" w:eastAsia="仿宋_GB2312" w:cs="仿宋_GB2312"/>
          <w:b w:val="0"/>
          <w:bCs w:val="0"/>
          <w:color w:val="auto"/>
          <w:sz w:val="32"/>
          <w:szCs w:val="32"/>
          <w:highlight w:val="none"/>
          <w:u w:val="none" w:color="auto"/>
          <w:lang w:eastAsia="zh-CN"/>
        </w:rPr>
        <w:t>徐州市地某农资公司</w:t>
      </w:r>
      <w:r>
        <w:rPr>
          <w:rFonts w:hint="eastAsia" w:ascii="Times New Roman" w:hAnsi="Times New Roman" w:eastAsia="仿宋_GB2312" w:cs="仿宋_GB2312"/>
          <w:b w:val="0"/>
          <w:bCs w:val="0"/>
          <w:color w:val="auto"/>
          <w:sz w:val="32"/>
          <w:szCs w:val="32"/>
          <w:highlight w:val="none"/>
          <w:u w:val="none" w:color="auto"/>
          <w:lang w:eastAsia="zh-CN"/>
        </w:rPr>
        <w:t>。住所地：</w:t>
      </w:r>
      <w:r>
        <w:rPr>
          <w:rFonts w:hint="eastAsia" w:eastAsia="仿宋_GB2312" w:cs="仿宋_GB2312"/>
          <w:b w:val="0"/>
          <w:bCs w:val="0"/>
          <w:color w:val="auto"/>
          <w:sz w:val="32"/>
          <w:szCs w:val="32"/>
          <w:highlight w:val="none"/>
          <w:u w:val="none" w:color="auto"/>
          <w:lang w:eastAsia="zh-CN"/>
        </w:rPr>
        <w:t>江苏省徐州市</w:t>
      </w:r>
      <w:r>
        <w:rPr>
          <w:rFonts w:hint="eastAsia" w:ascii="Times New Roman" w:hAnsi="Times New Roman" w:eastAsia="仿宋_GB2312" w:cs="仿宋_GB2312"/>
          <w:b w:val="0"/>
          <w:bCs w:val="0"/>
          <w:color w:val="auto"/>
          <w:sz w:val="32"/>
          <w:szCs w:val="32"/>
          <w:highlight w:val="none"/>
          <w:u w:val="none" w:color="auto"/>
        </w:rPr>
        <w:t>。</w:t>
      </w:r>
    </w:p>
    <w:p w14:paraId="2426A8E2">
      <w:pPr>
        <w:keepNext w:val="0"/>
        <w:keepLines w:val="0"/>
        <w:pageBreakBefore w:val="0"/>
        <w:kinsoku/>
        <w:wordWrap/>
        <w:overflowPunct/>
        <w:topLinePunct w:val="0"/>
        <w:autoSpaceDE/>
        <w:autoSpaceDN/>
        <w:bidi w:val="0"/>
        <w:snapToGrid w:val="0"/>
        <w:spacing w:after="0" w:line="500" w:lineRule="exact"/>
        <w:ind w:firstLine="640" w:firstLineChars="200"/>
        <w:textAlignment w:val="auto"/>
        <w:rPr>
          <w:rFonts w:hint="eastAsia" w:ascii="Times New Roman" w:hAnsi="Times New Roman" w:eastAsia="仿宋_GB2312" w:cs="仿宋_GB2312"/>
          <w:b w:val="0"/>
          <w:bCs w:val="0"/>
          <w:color w:val="auto"/>
          <w:sz w:val="32"/>
          <w:szCs w:val="32"/>
          <w:highlight w:val="none"/>
          <w:u w:val="none" w:color="auto"/>
        </w:rPr>
      </w:pPr>
      <w:r>
        <w:rPr>
          <w:rFonts w:hint="eastAsia" w:ascii="Times New Roman" w:hAnsi="Times New Roman" w:eastAsia="仿宋_GB2312" w:cs="仿宋_GB2312"/>
          <w:b w:val="0"/>
          <w:bCs w:val="0"/>
          <w:color w:val="auto"/>
          <w:sz w:val="32"/>
          <w:szCs w:val="32"/>
          <w:highlight w:val="none"/>
          <w:u w:val="none" w:color="auto"/>
        </w:rPr>
        <w:t>法定代表人：</w:t>
      </w:r>
      <w:bookmarkStart w:id="0" w:name="book647|赵林"/>
      <w:r>
        <w:rPr>
          <w:rFonts w:hint="eastAsia" w:ascii="Times New Roman" w:hAnsi="Times New Roman" w:eastAsia="仿宋_GB2312" w:cs="仿宋_GB2312"/>
          <w:b w:val="0"/>
          <w:bCs w:val="0"/>
          <w:color w:val="auto"/>
          <w:sz w:val="32"/>
          <w:szCs w:val="32"/>
          <w:highlight w:val="none"/>
          <w:u w:val="none" w:color="auto"/>
        </w:rPr>
        <w:t>赵某</w:t>
      </w:r>
      <w:bookmarkEnd w:id="0"/>
      <w:r>
        <w:rPr>
          <w:rFonts w:hint="eastAsia" w:ascii="Times New Roman" w:hAnsi="Times New Roman" w:eastAsia="仿宋_GB2312" w:cs="仿宋_GB2312"/>
          <w:b w:val="0"/>
          <w:bCs w:val="0"/>
          <w:color w:val="auto"/>
          <w:sz w:val="32"/>
          <w:szCs w:val="32"/>
          <w:highlight w:val="none"/>
          <w:u w:val="none" w:color="auto"/>
        </w:rPr>
        <w:t>。</w:t>
      </w:r>
    </w:p>
    <w:p w14:paraId="1836D640">
      <w:pPr>
        <w:keepNext w:val="0"/>
        <w:keepLines w:val="0"/>
        <w:pageBreakBefore w:val="0"/>
        <w:kinsoku/>
        <w:wordWrap/>
        <w:overflowPunct/>
        <w:topLinePunct w:val="0"/>
        <w:autoSpaceDE/>
        <w:autoSpaceDN/>
        <w:bidi w:val="0"/>
        <w:snapToGrid w:val="0"/>
        <w:spacing w:after="0" w:line="500" w:lineRule="exact"/>
        <w:ind w:firstLine="640" w:firstLineChars="200"/>
        <w:textAlignment w:val="auto"/>
        <w:rPr>
          <w:rFonts w:hint="eastAsia" w:ascii="Times New Roman" w:hAnsi="Times New Roman" w:eastAsia="仿宋_GB2312" w:cs="仿宋_GB2312"/>
          <w:b w:val="0"/>
          <w:bCs w:val="0"/>
          <w:color w:val="auto"/>
          <w:sz w:val="32"/>
          <w:szCs w:val="32"/>
          <w:highlight w:val="none"/>
          <w:u w:val="none" w:color="auto"/>
        </w:rPr>
      </w:pPr>
      <w:r>
        <w:rPr>
          <w:rFonts w:hint="eastAsia" w:ascii="Times New Roman" w:hAnsi="Times New Roman" w:eastAsia="仿宋_GB2312" w:cs="仿宋_GB2312"/>
          <w:b w:val="0"/>
          <w:bCs w:val="0"/>
          <w:color w:val="auto"/>
          <w:sz w:val="32"/>
          <w:szCs w:val="32"/>
          <w:highlight w:val="none"/>
          <w:u w:val="none" w:color="auto"/>
        </w:rPr>
        <w:t>委托诉讼代理人：李强，江苏彭淮律师事务所律师。</w:t>
      </w:r>
    </w:p>
    <w:p w14:paraId="278048D6">
      <w:pPr>
        <w:keepNext w:val="0"/>
        <w:keepLines w:val="0"/>
        <w:pageBreakBefore w:val="0"/>
        <w:kinsoku/>
        <w:wordWrap/>
        <w:overflowPunct/>
        <w:topLinePunct w:val="0"/>
        <w:autoSpaceDE/>
        <w:autoSpaceDN/>
        <w:bidi w:val="0"/>
        <w:snapToGrid w:val="0"/>
        <w:spacing w:after="0" w:line="500" w:lineRule="exact"/>
        <w:ind w:firstLine="640" w:firstLineChars="200"/>
        <w:textAlignment w:val="auto"/>
        <w:rPr>
          <w:rFonts w:hint="eastAsia" w:ascii="Times New Roman" w:hAnsi="Times New Roman" w:eastAsia="仿宋_GB2312" w:cs="仿宋_GB2312"/>
          <w:b w:val="0"/>
          <w:bCs w:val="0"/>
          <w:color w:val="auto"/>
          <w:sz w:val="32"/>
          <w:szCs w:val="32"/>
          <w:highlight w:val="none"/>
          <w:u w:val="none" w:color="auto"/>
        </w:rPr>
      </w:pPr>
      <w:r>
        <w:rPr>
          <w:rFonts w:hint="eastAsia" w:ascii="Times New Roman" w:hAnsi="Times New Roman" w:eastAsia="仿宋_GB2312" w:cs="仿宋_GB2312"/>
          <w:b w:val="0"/>
          <w:bCs w:val="0"/>
          <w:color w:val="auto"/>
          <w:sz w:val="32"/>
          <w:szCs w:val="32"/>
          <w:highlight w:val="none"/>
          <w:u w:val="none" w:color="auto"/>
        </w:rPr>
        <w:t>委托诉讼代理人：杨敏锋，北京观永律师事务所律师。</w:t>
      </w:r>
    </w:p>
    <w:p w14:paraId="3A1EC836">
      <w:pPr>
        <w:keepNext w:val="0"/>
        <w:keepLines w:val="0"/>
        <w:pageBreakBefore w:val="0"/>
        <w:kinsoku/>
        <w:wordWrap/>
        <w:overflowPunct/>
        <w:topLinePunct w:val="0"/>
        <w:autoSpaceDE/>
        <w:autoSpaceDN/>
        <w:bidi w:val="0"/>
        <w:snapToGrid w:val="0"/>
        <w:spacing w:after="0" w:line="500" w:lineRule="exact"/>
        <w:ind w:firstLine="640" w:firstLineChars="200"/>
        <w:textAlignment w:val="auto"/>
        <w:rPr>
          <w:rFonts w:hint="eastAsia" w:ascii="Times New Roman" w:hAnsi="Times New Roman" w:eastAsia="仿宋_GB2312" w:cs="仿宋_GB2312"/>
          <w:b w:val="0"/>
          <w:bCs w:val="0"/>
          <w:color w:val="auto"/>
          <w:sz w:val="32"/>
          <w:szCs w:val="32"/>
          <w:highlight w:val="none"/>
          <w:u w:val="none" w:color="auto"/>
        </w:rPr>
      </w:pPr>
      <w:r>
        <w:rPr>
          <w:rFonts w:hint="eastAsia" w:ascii="Times New Roman" w:hAnsi="Times New Roman" w:eastAsia="仿宋_GB2312" w:cs="仿宋_GB2312"/>
          <w:b w:val="0"/>
          <w:bCs w:val="0"/>
          <w:color w:val="auto"/>
          <w:sz w:val="32"/>
          <w:szCs w:val="32"/>
          <w:highlight w:val="none"/>
          <w:u w:val="none" w:color="auto"/>
        </w:rPr>
        <w:t>上诉人（</w:t>
      </w:r>
      <w:r>
        <w:rPr>
          <w:rFonts w:hint="eastAsia" w:ascii="Times New Roman" w:hAnsi="Times New Roman" w:eastAsia="仿宋_GB2312" w:cs="仿宋_GB2312"/>
          <w:b w:val="0"/>
          <w:bCs w:val="0"/>
          <w:color w:val="auto"/>
          <w:sz w:val="32"/>
          <w:szCs w:val="32"/>
          <w:highlight w:val="none"/>
          <w:u w:val="none" w:color="auto"/>
          <w:lang w:eastAsia="zh-CN"/>
        </w:rPr>
        <w:t>一审</w:t>
      </w:r>
      <w:r>
        <w:rPr>
          <w:rFonts w:hint="eastAsia" w:ascii="Times New Roman" w:hAnsi="Times New Roman" w:eastAsia="仿宋_GB2312" w:cs="仿宋_GB2312"/>
          <w:b w:val="0"/>
          <w:bCs w:val="0"/>
          <w:color w:val="auto"/>
          <w:sz w:val="32"/>
          <w:szCs w:val="32"/>
          <w:highlight w:val="none"/>
          <w:u w:val="none" w:color="auto"/>
        </w:rPr>
        <w:t>被告）：</w:t>
      </w:r>
      <w:bookmarkStart w:id="1" w:name="book648|赵林"/>
      <w:r>
        <w:rPr>
          <w:rFonts w:hint="eastAsia" w:ascii="Times New Roman" w:hAnsi="Times New Roman" w:eastAsia="仿宋_GB2312" w:cs="仿宋_GB2312"/>
          <w:b w:val="0"/>
          <w:bCs w:val="0"/>
          <w:color w:val="auto"/>
          <w:sz w:val="32"/>
          <w:szCs w:val="32"/>
          <w:highlight w:val="none"/>
          <w:u w:val="none" w:color="auto"/>
        </w:rPr>
        <w:t>赵某</w:t>
      </w:r>
      <w:bookmarkEnd w:id="1"/>
      <w:r>
        <w:rPr>
          <w:rFonts w:hint="eastAsia" w:ascii="Times New Roman" w:hAnsi="Times New Roman" w:eastAsia="仿宋_GB2312" w:cs="仿宋_GB2312"/>
          <w:b w:val="0"/>
          <w:bCs w:val="0"/>
          <w:color w:val="auto"/>
          <w:sz w:val="32"/>
          <w:szCs w:val="32"/>
          <w:highlight w:val="none"/>
          <w:u w:val="none" w:color="auto"/>
        </w:rPr>
        <w:t>，男，汉族，住</w:t>
      </w:r>
      <w:r>
        <w:rPr>
          <w:rFonts w:hint="eastAsia" w:ascii="Times New Roman" w:hAnsi="Times New Roman" w:eastAsia="仿宋_GB2312" w:cs="仿宋_GB2312"/>
          <w:b w:val="0"/>
          <w:bCs w:val="0"/>
          <w:color w:val="auto"/>
          <w:sz w:val="32"/>
          <w:szCs w:val="32"/>
          <w:highlight w:val="none"/>
          <w:u w:val="none" w:color="auto"/>
          <w:lang w:eastAsia="zh-CN"/>
        </w:rPr>
        <w:t>江苏省</w:t>
      </w:r>
      <w:r>
        <w:rPr>
          <w:rFonts w:hint="eastAsia" w:ascii="Times New Roman" w:hAnsi="Times New Roman" w:eastAsia="仿宋_GB2312" w:cs="仿宋_GB2312"/>
          <w:b w:val="0"/>
          <w:bCs w:val="0"/>
          <w:color w:val="auto"/>
          <w:sz w:val="32"/>
          <w:szCs w:val="32"/>
          <w:highlight w:val="none"/>
          <w:u w:val="none" w:color="auto"/>
        </w:rPr>
        <w:t>徐州市。</w:t>
      </w:r>
    </w:p>
    <w:p w14:paraId="70DEAE8E">
      <w:pPr>
        <w:keepNext w:val="0"/>
        <w:keepLines w:val="0"/>
        <w:pageBreakBefore w:val="0"/>
        <w:kinsoku/>
        <w:wordWrap/>
        <w:overflowPunct/>
        <w:topLinePunct w:val="0"/>
        <w:autoSpaceDE/>
        <w:autoSpaceDN/>
        <w:bidi w:val="0"/>
        <w:snapToGrid w:val="0"/>
        <w:spacing w:after="0" w:line="500" w:lineRule="exact"/>
        <w:ind w:firstLine="640" w:firstLineChars="200"/>
        <w:textAlignment w:val="auto"/>
        <w:rPr>
          <w:rFonts w:hint="eastAsia" w:ascii="Times New Roman" w:hAnsi="Times New Roman" w:eastAsia="仿宋_GB2312" w:cs="仿宋_GB2312"/>
          <w:b w:val="0"/>
          <w:bCs w:val="0"/>
          <w:color w:val="auto"/>
          <w:sz w:val="32"/>
          <w:szCs w:val="32"/>
          <w:highlight w:val="none"/>
          <w:u w:val="none" w:color="auto"/>
        </w:rPr>
      </w:pPr>
      <w:r>
        <w:rPr>
          <w:rFonts w:hint="eastAsia" w:ascii="Times New Roman" w:hAnsi="Times New Roman" w:eastAsia="仿宋_GB2312" w:cs="仿宋_GB2312"/>
          <w:b w:val="0"/>
          <w:bCs w:val="0"/>
          <w:color w:val="auto"/>
          <w:sz w:val="32"/>
          <w:szCs w:val="32"/>
          <w:highlight w:val="none"/>
          <w:u w:val="none" w:color="auto"/>
        </w:rPr>
        <w:t>委托诉讼代理人：赵聪聪，江苏佑本律师事务所律师。</w:t>
      </w:r>
    </w:p>
    <w:p w14:paraId="3CC6E127">
      <w:pPr>
        <w:keepNext w:val="0"/>
        <w:keepLines w:val="0"/>
        <w:pageBreakBefore w:val="0"/>
        <w:kinsoku/>
        <w:wordWrap/>
        <w:overflowPunct/>
        <w:topLinePunct w:val="0"/>
        <w:autoSpaceDE/>
        <w:autoSpaceDN/>
        <w:bidi w:val="0"/>
        <w:snapToGrid w:val="0"/>
        <w:spacing w:after="0" w:line="500" w:lineRule="exact"/>
        <w:ind w:firstLine="640" w:firstLineChars="200"/>
        <w:textAlignment w:val="auto"/>
        <w:rPr>
          <w:rFonts w:hint="eastAsia" w:ascii="Times New Roman" w:hAnsi="Times New Roman" w:eastAsia="仿宋_GB2312" w:cs="仿宋_GB2312"/>
          <w:b w:val="0"/>
          <w:bCs w:val="0"/>
          <w:color w:val="auto"/>
          <w:sz w:val="32"/>
          <w:szCs w:val="32"/>
          <w:highlight w:val="none"/>
          <w:u w:val="none" w:color="auto"/>
        </w:rPr>
      </w:pPr>
      <w:r>
        <w:rPr>
          <w:rFonts w:hint="eastAsia" w:ascii="Times New Roman" w:hAnsi="Times New Roman" w:eastAsia="仿宋_GB2312" w:cs="仿宋_GB2312"/>
          <w:b w:val="0"/>
          <w:bCs w:val="0"/>
          <w:color w:val="auto"/>
          <w:sz w:val="32"/>
          <w:szCs w:val="32"/>
          <w:highlight w:val="none"/>
          <w:u w:val="none" w:color="auto"/>
        </w:rPr>
        <w:t>委托诉讼代理人：杨敏锋，北京观永律师事务所律师。</w:t>
      </w:r>
    </w:p>
    <w:p w14:paraId="4D2E76BC">
      <w:pPr>
        <w:keepNext w:val="0"/>
        <w:keepLines w:val="0"/>
        <w:pageBreakBefore w:val="0"/>
        <w:kinsoku/>
        <w:wordWrap/>
        <w:overflowPunct/>
        <w:topLinePunct w:val="0"/>
        <w:autoSpaceDE/>
        <w:autoSpaceDN/>
        <w:bidi w:val="0"/>
        <w:snapToGrid w:val="0"/>
        <w:spacing w:after="0" w:line="500" w:lineRule="exact"/>
        <w:ind w:firstLine="640" w:firstLineChars="200"/>
        <w:textAlignment w:val="auto"/>
        <w:rPr>
          <w:rFonts w:hint="eastAsia" w:ascii="Times New Roman" w:hAnsi="Times New Roman" w:eastAsia="仿宋_GB2312" w:cs="仿宋_GB2312"/>
          <w:b w:val="0"/>
          <w:bCs w:val="0"/>
          <w:color w:val="auto"/>
          <w:sz w:val="32"/>
          <w:szCs w:val="32"/>
          <w:highlight w:val="none"/>
          <w:u w:val="none" w:color="auto"/>
        </w:rPr>
      </w:pPr>
      <w:r>
        <w:rPr>
          <w:rFonts w:hint="eastAsia" w:ascii="Times New Roman" w:hAnsi="Times New Roman" w:eastAsia="仿宋_GB2312" w:cs="仿宋_GB2312"/>
          <w:b w:val="0"/>
          <w:bCs w:val="0"/>
          <w:color w:val="auto"/>
          <w:sz w:val="32"/>
          <w:szCs w:val="32"/>
          <w:highlight w:val="none"/>
          <w:u w:val="none" w:color="auto"/>
        </w:rPr>
        <w:t>上诉人（</w:t>
      </w:r>
      <w:r>
        <w:rPr>
          <w:rFonts w:hint="eastAsia" w:ascii="Times New Roman" w:hAnsi="Times New Roman" w:eastAsia="仿宋_GB2312" w:cs="仿宋_GB2312"/>
          <w:b w:val="0"/>
          <w:bCs w:val="0"/>
          <w:color w:val="auto"/>
          <w:sz w:val="32"/>
          <w:szCs w:val="32"/>
          <w:highlight w:val="none"/>
          <w:u w:val="none" w:color="auto"/>
          <w:lang w:eastAsia="zh-CN"/>
        </w:rPr>
        <w:t>一审</w:t>
      </w:r>
      <w:r>
        <w:rPr>
          <w:rFonts w:hint="eastAsia" w:ascii="Times New Roman" w:hAnsi="Times New Roman" w:eastAsia="仿宋_GB2312" w:cs="仿宋_GB2312"/>
          <w:b w:val="0"/>
          <w:bCs w:val="0"/>
          <w:color w:val="auto"/>
          <w:sz w:val="32"/>
          <w:szCs w:val="32"/>
          <w:highlight w:val="none"/>
          <w:u w:val="none" w:color="auto"/>
        </w:rPr>
        <w:t>被告）：</w:t>
      </w:r>
      <w:bookmarkStart w:id="2" w:name="book408|赵大宝"/>
      <w:r>
        <w:rPr>
          <w:rFonts w:hint="eastAsia" w:ascii="Times New Roman" w:hAnsi="Times New Roman" w:eastAsia="仿宋_GB2312" w:cs="仿宋_GB2312"/>
          <w:b w:val="0"/>
          <w:bCs w:val="0"/>
          <w:color w:val="auto"/>
          <w:sz w:val="32"/>
          <w:szCs w:val="32"/>
          <w:highlight w:val="none"/>
          <w:u w:val="none" w:color="auto"/>
        </w:rPr>
        <w:t>赵某宝</w:t>
      </w:r>
      <w:bookmarkEnd w:id="2"/>
      <w:r>
        <w:rPr>
          <w:rFonts w:hint="eastAsia" w:ascii="Times New Roman" w:hAnsi="Times New Roman" w:eastAsia="仿宋_GB2312" w:cs="仿宋_GB2312"/>
          <w:b w:val="0"/>
          <w:bCs w:val="0"/>
          <w:color w:val="auto"/>
          <w:sz w:val="32"/>
          <w:szCs w:val="32"/>
          <w:highlight w:val="none"/>
          <w:u w:val="none" w:color="auto"/>
        </w:rPr>
        <w:t>，男，汉族，住</w:t>
      </w:r>
      <w:r>
        <w:rPr>
          <w:rFonts w:hint="eastAsia" w:ascii="Times New Roman" w:hAnsi="Times New Roman" w:eastAsia="仿宋_GB2312" w:cs="仿宋_GB2312"/>
          <w:b w:val="0"/>
          <w:bCs w:val="0"/>
          <w:color w:val="auto"/>
          <w:sz w:val="32"/>
          <w:szCs w:val="32"/>
          <w:highlight w:val="none"/>
          <w:u w:val="none" w:color="auto"/>
          <w:lang w:eastAsia="zh-CN"/>
        </w:rPr>
        <w:t>江苏省</w:t>
      </w:r>
      <w:r>
        <w:rPr>
          <w:rFonts w:hint="eastAsia" w:ascii="Times New Roman" w:hAnsi="Times New Roman" w:eastAsia="仿宋_GB2312" w:cs="仿宋_GB2312"/>
          <w:b w:val="0"/>
          <w:bCs w:val="0"/>
          <w:color w:val="auto"/>
          <w:sz w:val="32"/>
          <w:szCs w:val="32"/>
          <w:highlight w:val="none"/>
          <w:u w:val="none" w:color="auto"/>
        </w:rPr>
        <w:t>徐州市。</w:t>
      </w:r>
    </w:p>
    <w:p w14:paraId="02B23BD8">
      <w:pPr>
        <w:keepNext w:val="0"/>
        <w:keepLines w:val="0"/>
        <w:pageBreakBefore w:val="0"/>
        <w:kinsoku/>
        <w:wordWrap/>
        <w:overflowPunct/>
        <w:topLinePunct w:val="0"/>
        <w:autoSpaceDE/>
        <w:autoSpaceDN/>
        <w:bidi w:val="0"/>
        <w:snapToGrid w:val="0"/>
        <w:spacing w:after="0" w:line="500" w:lineRule="exact"/>
        <w:ind w:firstLine="640" w:firstLineChars="200"/>
        <w:textAlignment w:val="auto"/>
        <w:rPr>
          <w:rFonts w:hint="eastAsia" w:ascii="Times New Roman" w:hAnsi="Times New Roman" w:eastAsia="仿宋_GB2312" w:cs="仿宋_GB2312"/>
          <w:b w:val="0"/>
          <w:bCs w:val="0"/>
          <w:color w:val="auto"/>
          <w:sz w:val="32"/>
          <w:szCs w:val="32"/>
          <w:highlight w:val="none"/>
          <w:u w:val="none" w:color="auto"/>
        </w:rPr>
      </w:pPr>
      <w:r>
        <w:rPr>
          <w:rFonts w:hint="eastAsia" w:ascii="Times New Roman" w:hAnsi="Times New Roman" w:eastAsia="仿宋_GB2312" w:cs="仿宋_GB2312"/>
          <w:b w:val="0"/>
          <w:bCs w:val="0"/>
          <w:color w:val="auto"/>
          <w:sz w:val="32"/>
          <w:szCs w:val="32"/>
          <w:highlight w:val="none"/>
          <w:u w:val="none" w:color="auto"/>
        </w:rPr>
        <w:t>委托诉讼代理人：王凯，江苏元汉律师事务所律师。</w:t>
      </w:r>
    </w:p>
    <w:p w14:paraId="16E6F4B0">
      <w:pPr>
        <w:keepNext w:val="0"/>
        <w:keepLines w:val="0"/>
        <w:pageBreakBefore w:val="0"/>
        <w:kinsoku/>
        <w:wordWrap/>
        <w:overflowPunct/>
        <w:topLinePunct w:val="0"/>
        <w:autoSpaceDE/>
        <w:autoSpaceDN/>
        <w:bidi w:val="0"/>
        <w:snapToGrid w:val="0"/>
        <w:spacing w:after="0" w:line="500" w:lineRule="exact"/>
        <w:ind w:firstLine="640" w:firstLineChars="200"/>
        <w:textAlignment w:val="auto"/>
        <w:rPr>
          <w:rFonts w:hint="eastAsia" w:ascii="Times New Roman" w:hAnsi="Times New Roman" w:eastAsia="仿宋_GB2312" w:cs="仿宋_GB2312"/>
          <w:b w:val="0"/>
          <w:bCs w:val="0"/>
          <w:color w:val="auto"/>
          <w:sz w:val="32"/>
          <w:szCs w:val="32"/>
          <w:highlight w:val="none"/>
          <w:u w:val="none" w:color="auto"/>
        </w:rPr>
      </w:pPr>
      <w:r>
        <w:rPr>
          <w:rFonts w:hint="eastAsia" w:ascii="Times New Roman" w:hAnsi="Times New Roman" w:eastAsia="仿宋_GB2312" w:cs="仿宋_GB2312"/>
          <w:b w:val="0"/>
          <w:bCs w:val="0"/>
          <w:color w:val="auto"/>
          <w:sz w:val="32"/>
          <w:szCs w:val="32"/>
          <w:highlight w:val="none"/>
          <w:u w:val="none" w:color="auto"/>
        </w:rPr>
        <w:t>委托诉讼代理人：杨敏锋，北京观永律师事务所律师。</w:t>
      </w:r>
    </w:p>
    <w:p w14:paraId="6F9BD92E">
      <w:pPr>
        <w:keepNext w:val="0"/>
        <w:keepLines w:val="0"/>
        <w:pageBreakBefore w:val="0"/>
        <w:kinsoku/>
        <w:wordWrap/>
        <w:overflowPunct/>
        <w:topLinePunct w:val="0"/>
        <w:autoSpaceDE/>
        <w:autoSpaceDN/>
        <w:bidi w:val="0"/>
        <w:snapToGrid w:val="0"/>
        <w:spacing w:after="0" w:line="500" w:lineRule="exact"/>
        <w:ind w:firstLine="640" w:firstLineChars="200"/>
        <w:textAlignment w:val="auto"/>
        <w:rPr>
          <w:rFonts w:hint="eastAsia" w:ascii="Times New Roman" w:hAnsi="Times New Roman" w:eastAsia="仿宋_GB2312" w:cs="仿宋_GB2312"/>
          <w:b w:val="0"/>
          <w:bCs w:val="0"/>
          <w:color w:val="auto"/>
          <w:sz w:val="32"/>
          <w:szCs w:val="32"/>
          <w:highlight w:val="none"/>
          <w:u w:val="none" w:color="auto"/>
        </w:rPr>
      </w:pPr>
      <w:r>
        <w:rPr>
          <w:rFonts w:hint="eastAsia" w:ascii="Times New Roman" w:hAnsi="Times New Roman" w:eastAsia="仿宋_GB2312" w:cs="仿宋_GB2312"/>
          <w:b w:val="0"/>
          <w:bCs w:val="0"/>
          <w:color w:val="auto"/>
          <w:sz w:val="32"/>
          <w:szCs w:val="32"/>
          <w:highlight w:val="none"/>
          <w:u w:val="none" w:color="auto"/>
        </w:rPr>
        <w:t>被上诉人（</w:t>
      </w:r>
      <w:r>
        <w:rPr>
          <w:rFonts w:hint="eastAsia" w:ascii="Times New Roman" w:hAnsi="Times New Roman" w:eastAsia="仿宋_GB2312" w:cs="仿宋_GB2312"/>
          <w:b w:val="0"/>
          <w:bCs w:val="0"/>
          <w:color w:val="auto"/>
          <w:sz w:val="32"/>
          <w:szCs w:val="32"/>
          <w:highlight w:val="none"/>
          <w:u w:val="none" w:color="auto"/>
          <w:lang w:eastAsia="zh-CN"/>
        </w:rPr>
        <w:t>一审</w:t>
      </w:r>
      <w:r>
        <w:rPr>
          <w:rFonts w:hint="eastAsia" w:ascii="Times New Roman" w:hAnsi="Times New Roman" w:eastAsia="仿宋_GB2312" w:cs="仿宋_GB2312"/>
          <w:b w:val="0"/>
          <w:bCs w:val="0"/>
          <w:color w:val="auto"/>
          <w:sz w:val="32"/>
          <w:szCs w:val="32"/>
          <w:highlight w:val="none"/>
          <w:u w:val="none" w:color="auto"/>
        </w:rPr>
        <w:t>原告）：</w:t>
      </w:r>
      <w:r>
        <w:rPr>
          <w:rFonts w:hint="eastAsia" w:eastAsia="仿宋_GB2312" w:cs="仿宋_GB2312"/>
          <w:b w:val="0"/>
          <w:bCs w:val="0"/>
          <w:color w:val="auto"/>
          <w:sz w:val="32"/>
          <w:szCs w:val="32"/>
          <w:highlight w:val="none"/>
          <w:u w:val="none" w:color="auto"/>
          <w:lang w:eastAsia="zh-CN"/>
        </w:rPr>
        <w:t>江苏省金某种业公司</w:t>
      </w:r>
      <w:r>
        <w:rPr>
          <w:rFonts w:hint="eastAsia" w:ascii="Times New Roman" w:hAnsi="Times New Roman" w:eastAsia="仿宋_GB2312" w:cs="仿宋_GB2312"/>
          <w:b w:val="0"/>
          <w:bCs w:val="0"/>
          <w:color w:val="auto"/>
          <w:sz w:val="32"/>
          <w:szCs w:val="32"/>
          <w:highlight w:val="none"/>
          <w:u w:val="none" w:color="auto"/>
          <w:lang w:eastAsia="zh-CN"/>
        </w:rPr>
        <w:t>。住所地：</w:t>
      </w:r>
      <w:r>
        <w:rPr>
          <w:rFonts w:hint="eastAsia" w:eastAsia="仿宋_GB2312" w:cs="仿宋_GB2312"/>
          <w:b w:val="0"/>
          <w:bCs w:val="0"/>
          <w:color w:val="auto"/>
          <w:sz w:val="32"/>
          <w:szCs w:val="32"/>
          <w:highlight w:val="none"/>
          <w:u w:val="none" w:color="auto"/>
          <w:lang w:eastAsia="zh-CN"/>
        </w:rPr>
        <w:t>江苏省淮安市</w:t>
      </w:r>
      <w:r>
        <w:rPr>
          <w:rFonts w:hint="eastAsia" w:ascii="Times New Roman" w:hAnsi="Times New Roman" w:eastAsia="仿宋_GB2312" w:cs="仿宋_GB2312"/>
          <w:b w:val="0"/>
          <w:bCs w:val="0"/>
          <w:color w:val="auto"/>
          <w:sz w:val="32"/>
          <w:szCs w:val="32"/>
          <w:highlight w:val="none"/>
          <w:u w:val="none" w:color="auto"/>
        </w:rPr>
        <w:t>。</w:t>
      </w:r>
    </w:p>
    <w:p w14:paraId="04F6B1A0">
      <w:pPr>
        <w:keepNext w:val="0"/>
        <w:keepLines w:val="0"/>
        <w:pageBreakBefore w:val="0"/>
        <w:kinsoku/>
        <w:wordWrap/>
        <w:overflowPunct/>
        <w:topLinePunct w:val="0"/>
        <w:autoSpaceDE/>
        <w:autoSpaceDN/>
        <w:bidi w:val="0"/>
        <w:snapToGrid w:val="0"/>
        <w:spacing w:after="0" w:line="500" w:lineRule="exact"/>
        <w:ind w:firstLine="640" w:firstLineChars="200"/>
        <w:textAlignment w:val="auto"/>
        <w:rPr>
          <w:rFonts w:hint="eastAsia" w:ascii="Times New Roman" w:hAnsi="Times New Roman" w:eastAsia="仿宋_GB2312" w:cs="仿宋_GB2312"/>
          <w:b w:val="0"/>
          <w:bCs w:val="0"/>
          <w:color w:val="auto"/>
          <w:sz w:val="32"/>
          <w:szCs w:val="32"/>
          <w:highlight w:val="none"/>
          <w:u w:val="none" w:color="auto"/>
        </w:rPr>
      </w:pPr>
      <w:r>
        <w:rPr>
          <w:rFonts w:hint="eastAsia" w:ascii="Times New Roman" w:hAnsi="Times New Roman" w:eastAsia="仿宋_GB2312" w:cs="仿宋_GB2312"/>
          <w:b w:val="0"/>
          <w:bCs w:val="0"/>
          <w:color w:val="auto"/>
          <w:sz w:val="32"/>
          <w:szCs w:val="32"/>
          <w:highlight w:val="none"/>
          <w:u w:val="none" w:color="auto"/>
        </w:rPr>
        <w:t>法定代表人：</w:t>
      </w:r>
      <w:bookmarkStart w:id="3" w:name="book512|黄在淮"/>
      <w:r>
        <w:rPr>
          <w:rFonts w:hint="eastAsia" w:ascii="Times New Roman" w:hAnsi="Times New Roman" w:eastAsia="仿宋_GB2312" w:cs="仿宋_GB2312"/>
          <w:b w:val="0"/>
          <w:bCs w:val="0"/>
          <w:color w:val="auto"/>
          <w:sz w:val="32"/>
          <w:szCs w:val="32"/>
          <w:highlight w:val="none"/>
          <w:u w:val="none" w:color="auto"/>
        </w:rPr>
        <w:t>黄某淮</w:t>
      </w:r>
      <w:bookmarkEnd w:id="3"/>
      <w:r>
        <w:rPr>
          <w:rFonts w:hint="eastAsia" w:ascii="Times New Roman" w:hAnsi="Times New Roman" w:eastAsia="仿宋_GB2312" w:cs="仿宋_GB2312"/>
          <w:b w:val="0"/>
          <w:bCs w:val="0"/>
          <w:color w:val="auto"/>
          <w:sz w:val="32"/>
          <w:szCs w:val="32"/>
          <w:highlight w:val="none"/>
          <w:u w:val="none" w:color="auto"/>
        </w:rPr>
        <w:t>。</w:t>
      </w:r>
    </w:p>
    <w:p w14:paraId="21F2F9E3">
      <w:pPr>
        <w:keepNext w:val="0"/>
        <w:keepLines w:val="0"/>
        <w:pageBreakBefore w:val="0"/>
        <w:kinsoku/>
        <w:wordWrap/>
        <w:overflowPunct/>
        <w:topLinePunct w:val="0"/>
        <w:autoSpaceDE/>
        <w:autoSpaceDN/>
        <w:bidi w:val="0"/>
        <w:snapToGrid w:val="0"/>
        <w:spacing w:after="0" w:line="500" w:lineRule="exact"/>
        <w:ind w:firstLine="640" w:firstLineChars="200"/>
        <w:textAlignment w:val="auto"/>
        <w:rPr>
          <w:rFonts w:hint="eastAsia" w:ascii="Times New Roman" w:hAnsi="Times New Roman" w:eastAsia="仿宋_GB2312" w:cs="仿宋_GB2312"/>
          <w:b w:val="0"/>
          <w:bCs w:val="0"/>
          <w:color w:val="auto"/>
          <w:sz w:val="32"/>
          <w:szCs w:val="32"/>
          <w:highlight w:val="none"/>
          <w:u w:val="none" w:color="auto"/>
        </w:rPr>
      </w:pPr>
      <w:r>
        <w:rPr>
          <w:rFonts w:hint="eastAsia" w:ascii="Times New Roman" w:hAnsi="Times New Roman" w:eastAsia="仿宋_GB2312" w:cs="仿宋_GB2312"/>
          <w:b w:val="0"/>
          <w:bCs w:val="0"/>
          <w:color w:val="auto"/>
          <w:sz w:val="32"/>
          <w:szCs w:val="32"/>
          <w:highlight w:val="none"/>
          <w:u w:val="none" w:color="auto"/>
        </w:rPr>
        <w:t>委托诉讼代理人：任文举，江苏舜点律师事务所律师。</w:t>
      </w:r>
    </w:p>
    <w:p w14:paraId="39F3C4C1">
      <w:pPr>
        <w:keepNext w:val="0"/>
        <w:keepLines w:val="0"/>
        <w:pageBreakBefore w:val="0"/>
        <w:kinsoku/>
        <w:wordWrap/>
        <w:overflowPunct/>
        <w:topLinePunct w:val="0"/>
        <w:autoSpaceDE/>
        <w:autoSpaceDN/>
        <w:bidi w:val="0"/>
        <w:snapToGrid w:val="0"/>
        <w:spacing w:after="0" w:line="500" w:lineRule="exact"/>
        <w:ind w:firstLine="640" w:firstLineChars="200"/>
        <w:textAlignment w:val="auto"/>
        <w:rPr>
          <w:rFonts w:hint="eastAsia" w:ascii="Times New Roman" w:hAnsi="Times New Roman" w:eastAsia="仿宋_GB2312" w:cs="仿宋_GB2312"/>
          <w:b w:val="0"/>
          <w:bCs w:val="0"/>
          <w:color w:val="auto"/>
          <w:sz w:val="32"/>
          <w:szCs w:val="32"/>
          <w:highlight w:val="none"/>
          <w:u w:val="none" w:color="auto"/>
        </w:rPr>
      </w:pPr>
      <w:r>
        <w:rPr>
          <w:rFonts w:hint="eastAsia" w:ascii="Times New Roman" w:hAnsi="Times New Roman" w:eastAsia="仿宋_GB2312" w:cs="仿宋_GB2312"/>
          <w:b w:val="0"/>
          <w:bCs w:val="0"/>
          <w:color w:val="auto"/>
          <w:sz w:val="32"/>
          <w:szCs w:val="32"/>
          <w:highlight w:val="none"/>
          <w:u w:val="none" w:color="auto"/>
          <w:lang w:eastAsia="zh-CN"/>
        </w:rPr>
        <w:t>上诉人</w:t>
      </w:r>
      <w:r>
        <w:rPr>
          <w:rFonts w:hint="eastAsia" w:eastAsia="仿宋_GB2312" w:cs="仿宋_GB2312"/>
          <w:b w:val="0"/>
          <w:bCs w:val="0"/>
          <w:color w:val="auto"/>
          <w:sz w:val="32"/>
          <w:szCs w:val="32"/>
          <w:highlight w:val="none"/>
          <w:u w:val="none" w:color="auto"/>
          <w:lang w:eastAsia="zh-CN"/>
        </w:rPr>
        <w:t>徐州市地某农资公司</w:t>
      </w:r>
      <w:r>
        <w:rPr>
          <w:rFonts w:hint="eastAsia" w:ascii="Times New Roman" w:hAnsi="Times New Roman" w:eastAsia="仿宋_GB2312" w:cs="仿宋_GB2312"/>
          <w:b w:val="0"/>
          <w:bCs w:val="0"/>
          <w:color w:val="auto"/>
          <w:sz w:val="32"/>
          <w:szCs w:val="32"/>
          <w:highlight w:val="none"/>
          <w:u w:val="none" w:color="auto"/>
        </w:rPr>
        <w:t>、</w:t>
      </w:r>
      <w:bookmarkStart w:id="4" w:name="book649|赵林"/>
      <w:r>
        <w:rPr>
          <w:rFonts w:hint="eastAsia" w:ascii="Times New Roman" w:hAnsi="Times New Roman" w:eastAsia="仿宋_GB2312" w:cs="仿宋_GB2312"/>
          <w:b w:val="0"/>
          <w:bCs w:val="0"/>
          <w:color w:val="auto"/>
          <w:sz w:val="32"/>
          <w:szCs w:val="32"/>
          <w:highlight w:val="none"/>
          <w:u w:val="none" w:color="auto"/>
        </w:rPr>
        <w:t>赵某</w:t>
      </w:r>
      <w:bookmarkEnd w:id="4"/>
      <w:r>
        <w:rPr>
          <w:rFonts w:hint="eastAsia" w:ascii="Times New Roman" w:hAnsi="Times New Roman" w:eastAsia="仿宋_GB2312" w:cs="仿宋_GB2312"/>
          <w:b w:val="0"/>
          <w:bCs w:val="0"/>
          <w:color w:val="auto"/>
          <w:sz w:val="32"/>
          <w:szCs w:val="32"/>
          <w:highlight w:val="none"/>
          <w:u w:val="none" w:color="auto"/>
        </w:rPr>
        <w:t>、</w:t>
      </w:r>
      <w:bookmarkStart w:id="5" w:name="book409|赵大宝"/>
      <w:r>
        <w:rPr>
          <w:rFonts w:hint="eastAsia" w:ascii="Times New Roman" w:hAnsi="Times New Roman" w:eastAsia="仿宋_GB2312" w:cs="仿宋_GB2312"/>
          <w:b w:val="0"/>
          <w:bCs w:val="0"/>
          <w:color w:val="auto"/>
          <w:sz w:val="32"/>
          <w:szCs w:val="32"/>
          <w:highlight w:val="none"/>
          <w:u w:val="none" w:color="auto"/>
        </w:rPr>
        <w:t>赵某宝</w:t>
      </w:r>
      <w:bookmarkEnd w:id="5"/>
      <w:r>
        <w:rPr>
          <w:rFonts w:hint="eastAsia" w:ascii="Times New Roman" w:hAnsi="Times New Roman" w:eastAsia="仿宋_GB2312" w:cs="仿宋_GB2312"/>
          <w:b w:val="0"/>
          <w:bCs w:val="0"/>
          <w:color w:val="auto"/>
          <w:sz w:val="32"/>
          <w:szCs w:val="32"/>
          <w:highlight w:val="none"/>
          <w:u w:val="none" w:color="auto"/>
          <w:lang w:eastAsia="zh-CN"/>
        </w:rPr>
        <w:t>因与被上诉人</w:t>
      </w:r>
      <w:r>
        <w:rPr>
          <w:rFonts w:hint="eastAsia" w:eastAsia="仿宋_GB2312" w:cs="仿宋_GB2312"/>
          <w:b w:val="0"/>
          <w:bCs w:val="0"/>
          <w:color w:val="auto"/>
          <w:sz w:val="32"/>
          <w:szCs w:val="32"/>
          <w:highlight w:val="none"/>
          <w:u w:val="none" w:color="auto"/>
          <w:lang w:eastAsia="zh-CN"/>
        </w:rPr>
        <w:t>江苏省金某种业公司</w:t>
      </w:r>
      <w:r>
        <w:rPr>
          <w:rFonts w:hint="eastAsia" w:ascii="Times New Roman" w:hAnsi="Times New Roman" w:eastAsia="仿宋_GB2312" w:cs="仿宋_GB2312"/>
          <w:b w:val="0"/>
          <w:bCs w:val="0"/>
          <w:color w:val="auto"/>
          <w:sz w:val="32"/>
          <w:szCs w:val="32"/>
          <w:highlight w:val="none"/>
          <w:u w:val="none" w:color="auto"/>
        </w:rPr>
        <w:t>侵害植物新品种权纠纷一案，</w:t>
      </w:r>
      <w:r>
        <w:rPr>
          <w:rFonts w:hint="eastAsia" w:ascii="Times New Roman" w:hAnsi="Times New Roman" w:eastAsia="仿宋_GB2312" w:cs="仿宋_GB2312"/>
          <w:b w:val="0"/>
          <w:bCs w:val="0"/>
          <w:color w:val="auto"/>
          <w:sz w:val="32"/>
          <w:szCs w:val="32"/>
          <w:highlight w:val="none"/>
          <w:u w:val="none" w:color="auto"/>
          <w:lang w:eastAsia="zh-CN"/>
        </w:rPr>
        <w:t>不服江苏省南京市中级人民法院</w:t>
      </w:r>
      <w:r>
        <w:rPr>
          <w:rFonts w:hint="eastAsia" w:ascii="Times New Roman" w:hAnsi="Times New Roman" w:eastAsia="仿宋_GB2312" w:cs="仿宋_GB2312"/>
          <w:b w:val="0"/>
          <w:bCs w:val="0"/>
          <w:color w:val="auto"/>
          <w:sz w:val="32"/>
          <w:szCs w:val="32"/>
          <w:highlight w:val="none"/>
          <w:u w:val="none" w:color="auto"/>
          <w:lang w:val="en-US" w:eastAsia="zh-CN"/>
        </w:rPr>
        <w:t>于2023年8月16日作出的（2022）苏01民初2019号民事判决，向本院提起上诉。本院于2023年12月12日立案后，依法组成合议庭，并于2024年4月1日询问当事人。</w:t>
      </w:r>
      <w:r>
        <w:rPr>
          <w:rFonts w:hint="eastAsia" w:eastAsia="仿宋_GB2312" w:cs="仿宋_GB2312"/>
          <w:b w:val="0"/>
          <w:bCs w:val="0"/>
          <w:color w:val="auto"/>
          <w:sz w:val="32"/>
          <w:szCs w:val="32"/>
          <w:highlight w:val="none"/>
          <w:u w:val="none" w:color="auto"/>
          <w:lang w:eastAsia="zh-CN"/>
        </w:rPr>
        <w:t>徐州市地某农资公司</w:t>
      </w:r>
      <w:r>
        <w:rPr>
          <w:rFonts w:hint="eastAsia" w:ascii="Times New Roman" w:hAnsi="Times New Roman" w:eastAsia="仿宋_GB2312" w:cs="仿宋_GB2312"/>
          <w:b w:val="0"/>
          <w:bCs w:val="0"/>
          <w:color w:val="auto"/>
          <w:sz w:val="32"/>
          <w:szCs w:val="32"/>
          <w:highlight w:val="none"/>
          <w:u w:val="none" w:color="auto"/>
        </w:rPr>
        <w:t>、</w:t>
      </w:r>
      <w:bookmarkStart w:id="6" w:name="book650|赵林"/>
      <w:r>
        <w:rPr>
          <w:rFonts w:hint="eastAsia" w:ascii="Times New Roman" w:hAnsi="Times New Roman" w:eastAsia="仿宋_GB2312" w:cs="仿宋_GB2312"/>
          <w:b w:val="0"/>
          <w:bCs w:val="0"/>
          <w:color w:val="auto"/>
          <w:sz w:val="32"/>
          <w:szCs w:val="32"/>
          <w:highlight w:val="none"/>
          <w:u w:val="none" w:color="auto"/>
        </w:rPr>
        <w:t>赵某</w:t>
      </w:r>
      <w:bookmarkEnd w:id="6"/>
      <w:r>
        <w:rPr>
          <w:rFonts w:hint="eastAsia" w:ascii="Times New Roman" w:hAnsi="Times New Roman" w:eastAsia="仿宋_GB2312" w:cs="仿宋_GB2312"/>
          <w:b w:val="0"/>
          <w:bCs w:val="0"/>
          <w:color w:val="auto"/>
          <w:sz w:val="32"/>
          <w:szCs w:val="32"/>
          <w:highlight w:val="none"/>
          <w:u w:val="none" w:color="auto"/>
        </w:rPr>
        <w:t>、</w:t>
      </w:r>
      <w:bookmarkStart w:id="7" w:name="book410|赵大宝"/>
      <w:r>
        <w:rPr>
          <w:rFonts w:hint="eastAsia" w:ascii="Times New Roman" w:hAnsi="Times New Roman" w:eastAsia="仿宋_GB2312" w:cs="仿宋_GB2312"/>
          <w:b w:val="0"/>
          <w:bCs w:val="0"/>
          <w:color w:val="auto"/>
          <w:sz w:val="32"/>
          <w:szCs w:val="32"/>
          <w:highlight w:val="none"/>
          <w:u w:val="none" w:color="auto"/>
        </w:rPr>
        <w:t>赵某宝</w:t>
      </w:r>
      <w:bookmarkEnd w:id="7"/>
      <w:r>
        <w:rPr>
          <w:rFonts w:hint="eastAsia" w:ascii="Times New Roman" w:hAnsi="Times New Roman" w:eastAsia="仿宋_GB2312" w:cs="仿宋_GB2312"/>
          <w:b w:val="0"/>
          <w:bCs w:val="0"/>
          <w:color w:val="auto"/>
          <w:sz w:val="32"/>
          <w:szCs w:val="32"/>
          <w:highlight w:val="none"/>
          <w:u w:val="none" w:color="auto"/>
          <w:lang w:eastAsia="zh-CN"/>
        </w:rPr>
        <w:t>的共同委托诉讼代理人</w:t>
      </w:r>
      <w:r>
        <w:rPr>
          <w:rFonts w:hint="eastAsia" w:ascii="Times New Roman" w:hAnsi="Times New Roman" w:eastAsia="仿宋_GB2312" w:cs="仿宋_GB2312"/>
          <w:b w:val="0"/>
          <w:bCs w:val="0"/>
          <w:color w:val="auto"/>
          <w:sz w:val="32"/>
          <w:szCs w:val="32"/>
          <w:highlight w:val="none"/>
          <w:u w:val="none" w:color="auto"/>
        </w:rPr>
        <w:t>杨敏锋</w:t>
      </w:r>
      <w:r>
        <w:rPr>
          <w:rFonts w:hint="eastAsia" w:ascii="Times New Roman" w:hAnsi="Times New Roman" w:eastAsia="仿宋_GB2312" w:cs="仿宋_GB2312"/>
          <w:b w:val="0"/>
          <w:bCs w:val="0"/>
          <w:color w:val="auto"/>
          <w:sz w:val="32"/>
          <w:szCs w:val="32"/>
          <w:highlight w:val="none"/>
          <w:u w:val="none" w:color="auto"/>
          <w:lang w:eastAsia="zh-CN"/>
        </w:rPr>
        <w:t>，</w:t>
      </w:r>
      <w:r>
        <w:rPr>
          <w:rFonts w:hint="eastAsia" w:eastAsia="仿宋_GB2312" w:cs="仿宋_GB2312"/>
          <w:b w:val="0"/>
          <w:bCs w:val="0"/>
          <w:color w:val="auto"/>
          <w:sz w:val="32"/>
          <w:szCs w:val="32"/>
          <w:highlight w:val="none"/>
          <w:u w:val="none" w:color="auto"/>
          <w:lang w:eastAsia="zh-CN"/>
        </w:rPr>
        <w:t>徐州市地某农资公司</w:t>
      </w:r>
      <w:r>
        <w:rPr>
          <w:rFonts w:hint="eastAsia" w:ascii="Times New Roman" w:hAnsi="Times New Roman" w:eastAsia="仿宋_GB2312" w:cs="仿宋_GB2312"/>
          <w:b w:val="0"/>
          <w:bCs w:val="0"/>
          <w:color w:val="auto"/>
          <w:sz w:val="32"/>
          <w:szCs w:val="32"/>
          <w:highlight w:val="none"/>
          <w:u w:val="none" w:color="auto"/>
          <w:lang w:eastAsia="zh-CN"/>
        </w:rPr>
        <w:t>的委托诉讼代理人</w:t>
      </w:r>
      <w:r>
        <w:rPr>
          <w:rFonts w:hint="eastAsia" w:ascii="Times New Roman" w:hAnsi="Times New Roman" w:eastAsia="仿宋_GB2312" w:cs="仿宋_GB2312"/>
          <w:b w:val="0"/>
          <w:bCs w:val="0"/>
          <w:color w:val="auto"/>
          <w:sz w:val="32"/>
          <w:szCs w:val="32"/>
          <w:highlight w:val="none"/>
          <w:u w:val="none" w:color="auto"/>
        </w:rPr>
        <w:t>李强</w:t>
      </w:r>
      <w:r>
        <w:rPr>
          <w:rFonts w:hint="eastAsia" w:ascii="Times New Roman" w:hAnsi="Times New Roman" w:eastAsia="仿宋_GB2312" w:cs="仿宋_GB2312"/>
          <w:b w:val="0"/>
          <w:bCs w:val="0"/>
          <w:color w:val="auto"/>
          <w:sz w:val="32"/>
          <w:szCs w:val="32"/>
          <w:highlight w:val="none"/>
          <w:u w:val="none" w:color="auto"/>
          <w:lang w:eastAsia="zh-CN"/>
        </w:rPr>
        <w:t>，</w:t>
      </w:r>
      <w:bookmarkStart w:id="8" w:name="book651|赵林"/>
      <w:r>
        <w:rPr>
          <w:rFonts w:hint="eastAsia" w:ascii="Times New Roman" w:hAnsi="Times New Roman" w:eastAsia="仿宋_GB2312" w:cs="仿宋_GB2312"/>
          <w:b w:val="0"/>
          <w:bCs w:val="0"/>
          <w:color w:val="auto"/>
          <w:sz w:val="32"/>
          <w:szCs w:val="32"/>
          <w:highlight w:val="none"/>
          <w:u w:val="none" w:color="auto"/>
        </w:rPr>
        <w:t>赵某</w:t>
      </w:r>
      <w:bookmarkEnd w:id="8"/>
      <w:r>
        <w:rPr>
          <w:rFonts w:hint="eastAsia" w:ascii="Times New Roman" w:hAnsi="Times New Roman" w:eastAsia="仿宋_GB2312" w:cs="仿宋_GB2312"/>
          <w:b w:val="0"/>
          <w:bCs w:val="0"/>
          <w:color w:val="auto"/>
          <w:sz w:val="32"/>
          <w:szCs w:val="32"/>
          <w:highlight w:val="none"/>
          <w:u w:val="none" w:color="auto"/>
          <w:lang w:eastAsia="zh-CN"/>
        </w:rPr>
        <w:t>的</w:t>
      </w:r>
      <w:r>
        <w:rPr>
          <w:rFonts w:hint="eastAsia" w:ascii="Times New Roman" w:hAnsi="Times New Roman" w:eastAsia="仿宋_GB2312" w:cs="仿宋_GB2312"/>
          <w:b w:val="0"/>
          <w:bCs w:val="0"/>
          <w:color w:val="auto"/>
          <w:sz w:val="32"/>
          <w:szCs w:val="32"/>
          <w:highlight w:val="none"/>
          <w:u w:val="none" w:color="auto"/>
        </w:rPr>
        <w:t>委托诉讼代理人赵聪聪</w:t>
      </w:r>
      <w:r>
        <w:rPr>
          <w:rFonts w:hint="eastAsia" w:ascii="Times New Roman" w:hAnsi="Times New Roman" w:eastAsia="仿宋_GB2312" w:cs="仿宋_GB2312"/>
          <w:b w:val="0"/>
          <w:bCs w:val="0"/>
          <w:color w:val="auto"/>
          <w:sz w:val="32"/>
          <w:szCs w:val="32"/>
          <w:highlight w:val="none"/>
          <w:u w:val="none" w:color="auto"/>
          <w:lang w:eastAsia="zh-CN"/>
        </w:rPr>
        <w:t>，</w:t>
      </w:r>
      <w:bookmarkStart w:id="9" w:name="book411|赵大宝"/>
      <w:r>
        <w:rPr>
          <w:rFonts w:hint="eastAsia" w:ascii="Times New Roman" w:hAnsi="Times New Roman" w:eastAsia="仿宋_GB2312" w:cs="仿宋_GB2312"/>
          <w:b w:val="0"/>
          <w:bCs w:val="0"/>
          <w:color w:val="auto"/>
          <w:sz w:val="32"/>
          <w:szCs w:val="32"/>
          <w:highlight w:val="none"/>
          <w:u w:val="none" w:color="auto"/>
          <w:lang w:eastAsia="zh-CN"/>
        </w:rPr>
        <w:t>赵某宝</w:t>
      </w:r>
      <w:bookmarkEnd w:id="9"/>
      <w:r>
        <w:rPr>
          <w:rFonts w:hint="eastAsia" w:ascii="Times New Roman" w:hAnsi="Times New Roman" w:eastAsia="仿宋_GB2312" w:cs="仿宋_GB2312"/>
          <w:b w:val="0"/>
          <w:bCs w:val="0"/>
          <w:color w:val="auto"/>
          <w:sz w:val="32"/>
          <w:szCs w:val="32"/>
          <w:highlight w:val="none"/>
          <w:u w:val="none" w:color="auto"/>
          <w:lang w:eastAsia="zh-CN"/>
        </w:rPr>
        <w:t>的</w:t>
      </w:r>
      <w:r>
        <w:rPr>
          <w:rFonts w:hint="eastAsia" w:ascii="Times New Roman" w:hAnsi="Times New Roman" w:eastAsia="仿宋_GB2312" w:cs="仿宋_GB2312"/>
          <w:b w:val="0"/>
          <w:bCs w:val="0"/>
          <w:color w:val="auto"/>
          <w:sz w:val="32"/>
          <w:szCs w:val="32"/>
          <w:highlight w:val="none"/>
          <w:u w:val="none" w:color="auto"/>
        </w:rPr>
        <w:t>委托诉讼代理人王凯</w:t>
      </w:r>
      <w:r>
        <w:rPr>
          <w:rFonts w:hint="eastAsia" w:ascii="Times New Roman" w:hAnsi="Times New Roman" w:eastAsia="仿宋_GB2312" w:cs="仿宋_GB2312"/>
          <w:b w:val="0"/>
          <w:bCs w:val="0"/>
          <w:color w:val="auto"/>
          <w:sz w:val="32"/>
          <w:szCs w:val="32"/>
          <w:highlight w:val="none"/>
          <w:u w:val="none" w:color="auto"/>
          <w:lang w:eastAsia="zh-CN"/>
        </w:rPr>
        <w:t>，</w:t>
      </w:r>
      <w:r>
        <w:rPr>
          <w:rFonts w:hint="eastAsia" w:eastAsia="仿宋_GB2312" w:cs="仿宋_GB2312"/>
          <w:b w:val="0"/>
          <w:bCs w:val="0"/>
          <w:color w:val="auto"/>
          <w:sz w:val="32"/>
          <w:szCs w:val="32"/>
          <w:highlight w:val="none"/>
          <w:u w:val="none" w:color="auto"/>
          <w:lang w:eastAsia="zh-CN"/>
        </w:rPr>
        <w:t>江苏省金某种业公司</w:t>
      </w:r>
      <w:r>
        <w:rPr>
          <w:rFonts w:hint="eastAsia" w:ascii="Times New Roman" w:hAnsi="Times New Roman" w:eastAsia="仿宋_GB2312" w:cs="仿宋_GB2312"/>
          <w:b w:val="0"/>
          <w:bCs w:val="0"/>
          <w:color w:val="auto"/>
          <w:sz w:val="32"/>
          <w:szCs w:val="32"/>
          <w:highlight w:val="none"/>
          <w:u w:val="none" w:color="auto"/>
          <w:lang w:eastAsia="zh-CN"/>
        </w:rPr>
        <w:t>的</w:t>
      </w:r>
      <w:r>
        <w:rPr>
          <w:rFonts w:hint="eastAsia" w:ascii="Times New Roman" w:hAnsi="Times New Roman" w:eastAsia="仿宋_GB2312" w:cs="仿宋_GB2312"/>
          <w:b w:val="0"/>
          <w:bCs w:val="0"/>
          <w:color w:val="auto"/>
          <w:sz w:val="32"/>
          <w:szCs w:val="32"/>
          <w:highlight w:val="none"/>
          <w:u w:val="none" w:color="auto"/>
        </w:rPr>
        <w:t>委托诉讼代理人任文举到庭参加诉讼。本案现已审理终结。</w:t>
      </w:r>
    </w:p>
    <w:p w14:paraId="70F619BE">
      <w:pPr>
        <w:keepNext w:val="0"/>
        <w:keepLines w:val="0"/>
        <w:pageBreakBefore w:val="0"/>
        <w:kinsoku/>
        <w:wordWrap/>
        <w:overflowPunct/>
        <w:topLinePunct w:val="0"/>
        <w:autoSpaceDE/>
        <w:autoSpaceDN/>
        <w:bidi w:val="0"/>
        <w:snapToGrid w:val="0"/>
        <w:spacing w:after="0" w:line="500" w:lineRule="exact"/>
        <w:ind w:firstLine="640" w:firstLineChars="200"/>
        <w:textAlignment w:val="auto"/>
        <w:rPr>
          <w:rFonts w:hint="eastAsia" w:ascii="Times New Roman" w:hAnsi="Times New Roman" w:eastAsia="仿宋_GB2312" w:cs="仿宋_GB2312"/>
          <w:b w:val="0"/>
          <w:bCs w:val="0"/>
          <w:color w:val="auto"/>
          <w:sz w:val="32"/>
          <w:szCs w:val="32"/>
          <w:highlight w:val="none"/>
          <w:u w:val="none" w:color="auto"/>
          <w:lang w:val="en-US" w:eastAsia="zh-CN"/>
        </w:rPr>
      </w:pPr>
      <w:r>
        <w:rPr>
          <w:rFonts w:hint="eastAsia" w:eastAsia="仿宋_GB2312" w:cs="仿宋_GB2312"/>
          <w:b w:val="0"/>
          <w:bCs w:val="0"/>
          <w:color w:val="auto"/>
          <w:sz w:val="32"/>
          <w:szCs w:val="32"/>
          <w:highlight w:val="none"/>
          <w:u w:val="none" w:color="auto"/>
          <w:lang w:val="en-US" w:eastAsia="zh-CN"/>
        </w:rPr>
        <w:t>徐州市地某农资公司</w:t>
      </w:r>
      <w:r>
        <w:rPr>
          <w:rFonts w:hint="eastAsia" w:ascii="Times New Roman" w:hAnsi="Times New Roman" w:eastAsia="仿宋_GB2312" w:cs="仿宋_GB2312"/>
          <w:b w:val="0"/>
          <w:bCs w:val="0"/>
          <w:color w:val="auto"/>
          <w:sz w:val="32"/>
          <w:szCs w:val="32"/>
          <w:highlight w:val="none"/>
          <w:u w:val="none" w:color="auto"/>
          <w:lang w:val="en-US" w:eastAsia="zh-CN"/>
        </w:rPr>
        <w:t>上诉请求：1.撤销一审判决，改判驳回</w:t>
      </w:r>
      <w:r>
        <w:rPr>
          <w:rFonts w:hint="eastAsia" w:eastAsia="仿宋_GB2312" w:cs="仿宋_GB2312"/>
          <w:b w:val="0"/>
          <w:bCs w:val="0"/>
          <w:color w:val="auto"/>
          <w:sz w:val="32"/>
          <w:szCs w:val="32"/>
          <w:highlight w:val="none"/>
          <w:u w:val="none" w:color="auto"/>
          <w:lang w:val="en-US" w:eastAsia="zh-CN"/>
        </w:rPr>
        <w:t>江苏省金某种业公司</w:t>
      </w:r>
      <w:r>
        <w:rPr>
          <w:rFonts w:hint="eastAsia" w:ascii="Times New Roman" w:hAnsi="Times New Roman" w:eastAsia="仿宋_GB2312" w:cs="仿宋_GB2312"/>
          <w:b w:val="0"/>
          <w:bCs w:val="0"/>
          <w:color w:val="auto"/>
          <w:sz w:val="32"/>
          <w:szCs w:val="32"/>
          <w:highlight w:val="none"/>
          <w:u w:val="none" w:color="auto"/>
          <w:lang w:val="en-US" w:eastAsia="zh-CN"/>
        </w:rPr>
        <w:t>对</w:t>
      </w:r>
      <w:r>
        <w:rPr>
          <w:rFonts w:hint="eastAsia" w:eastAsia="仿宋_GB2312" w:cs="仿宋_GB2312"/>
          <w:b w:val="0"/>
          <w:bCs w:val="0"/>
          <w:color w:val="auto"/>
          <w:sz w:val="32"/>
          <w:szCs w:val="32"/>
          <w:highlight w:val="none"/>
          <w:u w:val="none" w:color="auto"/>
          <w:lang w:val="en-US" w:eastAsia="zh-CN"/>
        </w:rPr>
        <w:t>徐州市地某农资公司</w:t>
      </w:r>
      <w:r>
        <w:rPr>
          <w:rFonts w:hint="eastAsia" w:ascii="Times New Roman" w:hAnsi="Times New Roman" w:eastAsia="仿宋_GB2312" w:cs="仿宋_GB2312"/>
          <w:b w:val="0"/>
          <w:bCs w:val="0"/>
          <w:color w:val="auto"/>
          <w:sz w:val="32"/>
          <w:szCs w:val="32"/>
          <w:highlight w:val="none"/>
          <w:u w:val="none" w:color="auto"/>
          <w:lang w:val="en-US" w:eastAsia="zh-CN"/>
        </w:rPr>
        <w:t>的全部诉讼请求；2.判令本案一审、二审案件受理费由</w:t>
      </w:r>
      <w:r>
        <w:rPr>
          <w:rFonts w:hint="eastAsia" w:eastAsia="仿宋_GB2312" w:cs="仿宋_GB2312"/>
          <w:b w:val="0"/>
          <w:bCs w:val="0"/>
          <w:color w:val="auto"/>
          <w:sz w:val="32"/>
          <w:szCs w:val="32"/>
          <w:highlight w:val="none"/>
          <w:u w:val="none" w:color="auto"/>
          <w:lang w:val="en-US" w:eastAsia="zh-CN"/>
        </w:rPr>
        <w:t>江苏省金某种业公司</w:t>
      </w:r>
      <w:r>
        <w:rPr>
          <w:rFonts w:hint="eastAsia" w:ascii="Times New Roman" w:hAnsi="Times New Roman" w:eastAsia="仿宋_GB2312" w:cs="仿宋_GB2312"/>
          <w:b w:val="0"/>
          <w:bCs w:val="0"/>
          <w:color w:val="auto"/>
          <w:sz w:val="32"/>
          <w:szCs w:val="32"/>
          <w:highlight w:val="none"/>
          <w:u w:val="none" w:color="auto"/>
          <w:lang w:val="en-US" w:eastAsia="zh-CN"/>
        </w:rPr>
        <w:t>负担。事实和理由：（一）</w:t>
      </w:r>
      <w:r>
        <w:rPr>
          <w:rFonts w:hint="eastAsia" w:eastAsia="仿宋_GB2312" w:cs="仿宋_GB2312"/>
          <w:b w:val="0"/>
          <w:bCs w:val="0"/>
          <w:color w:val="auto"/>
          <w:sz w:val="32"/>
          <w:szCs w:val="32"/>
          <w:highlight w:val="none"/>
          <w:u w:val="none" w:color="auto"/>
          <w:lang w:val="en-US" w:eastAsia="zh-CN"/>
        </w:rPr>
        <w:t>江苏省金某种业公司</w:t>
      </w:r>
      <w:r>
        <w:rPr>
          <w:rFonts w:hint="eastAsia" w:ascii="Times New Roman" w:hAnsi="Times New Roman" w:eastAsia="仿宋_GB2312" w:cs="仿宋_GB2312"/>
          <w:b w:val="0"/>
          <w:bCs w:val="0"/>
          <w:color w:val="auto"/>
          <w:sz w:val="32"/>
          <w:szCs w:val="32"/>
          <w:highlight w:val="none"/>
          <w:u w:val="none" w:color="auto"/>
          <w:lang w:val="en-US" w:eastAsia="zh-CN"/>
        </w:rPr>
        <w:t>诉讼主体不适格。“</w:t>
      </w:r>
      <w:r>
        <w:rPr>
          <w:rFonts w:hint="eastAsia" w:eastAsia="仿宋_GB2312" w:cs="仿宋_GB2312"/>
          <w:b w:val="0"/>
          <w:bCs w:val="0"/>
          <w:color w:val="auto"/>
          <w:sz w:val="32"/>
          <w:szCs w:val="32"/>
          <w:highlight w:val="none"/>
          <w:u w:val="none" w:color="auto"/>
          <w:lang w:val="en-US" w:eastAsia="zh-CN"/>
        </w:rPr>
        <w:t>金粳818</w:t>
      </w:r>
      <w:r>
        <w:rPr>
          <w:rFonts w:hint="eastAsia" w:ascii="Times New Roman" w:hAnsi="Times New Roman" w:eastAsia="仿宋_GB2312" w:cs="仿宋_GB2312"/>
          <w:b w:val="0"/>
          <w:bCs w:val="0"/>
          <w:color w:val="auto"/>
          <w:sz w:val="32"/>
          <w:szCs w:val="32"/>
          <w:highlight w:val="none"/>
          <w:u w:val="none" w:color="auto"/>
          <w:lang w:val="en-US" w:eastAsia="zh-CN"/>
        </w:rPr>
        <w:t>”植物新品种的品种权人于2015年变更为天津</w:t>
      </w:r>
      <w:r>
        <w:rPr>
          <w:rFonts w:hint="eastAsia" w:eastAsia="仿宋_GB2312" w:cs="仿宋_GB2312"/>
          <w:b w:val="0"/>
          <w:bCs w:val="0"/>
          <w:color w:val="auto"/>
          <w:sz w:val="32"/>
          <w:szCs w:val="32"/>
          <w:highlight w:val="none"/>
          <w:u w:val="none" w:color="auto"/>
          <w:lang w:val="en-US" w:eastAsia="zh-CN"/>
        </w:rPr>
        <w:t>某</w:t>
      </w:r>
      <w:r>
        <w:rPr>
          <w:rFonts w:hint="eastAsia" w:ascii="Times New Roman" w:hAnsi="Times New Roman" w:eastAsia="仿宋_GB2312" w:cs="仿宋_GB2312"/>
          <w:b w:val="0"/>
          <w:bCs w:val="0"/>
          <w:color w:val="auto"/>
          <w:sz w:val="32"/>
          <w:szCs w:val="32"/>
          <w:highlight w:val="none"/>
          <w:u w:val="none" w:color="auto"/>
          <w:lang w:val="en-US" w:eastAsia="zh-CN"/>
        </w:rPr>
        <w:t>研究所，但</w:t>
      </w:r>
      <w:r>
        <w:rPr>
          <w:rFonts w:hint="eastAsia" w:eastAsia="仿宋_GB2312" w:cs="仿宋_GB2312"/>
          <w:b w:val="0"/>
          <w:bCs w:val="0"/>
          <w:color w:val="auto"/>
          <w:sz w:val="32"/>
          <w:szCs w:val="32"/>
          <w:highlight w:val="none"/>
          <w:u w:val="none" w:color="auto"/>
          <w:lang w:val="en-US" w:eastAsia="zh-CN"/>
        </w:rPr>
        <w:t>江苏省金某种业公司</w:t>
      </w:r>
      <w:r>
        <w:rPr>
          <w:rFonts w:hint="eastAsia" w:ascii="Times New Roman" w:hAnsi="Times New Roman" w:eastAsia="仿宋_GB2312" w:cs="仿宋_GB2312"/>
          <w:b w:val="0"/>
          <w:bCs w:val="0"/>
          <w:color w:val="auto"/>
          <w:sz w:val="32"/>
          <w:szCs w:val="32"/>
          <w:highlight w:val="none"/>
          <w:u w:val="none" w:color="auto"/>
          <w:lang w:val="en-US" w:eastAsia="zh-CN"/>
        </w:rPr>
        <w:t>未提交证据证明品种权转让及许可</w:t>
      </w:r>
      <w:r>
        <w:rPr>
          <w:rFonts w:hint="eastAsia" w:eastAsia="仿宋_GB2312" w:cs="仿宋_GB2312"/>
          <w:b w:val="0"/>
          <w:bCs w:val="0"/>
          <w:color w:val="auto"/>
          <w:sz w:val="32"/>
          <w:szCs w:val="32"/>
          <w:highlight w:val="none"/>
          <w:u w:val="none" w:color="auto"/>
          <w:lang w:val="en-US" w:eastAsia="zh-CN"/>
        </w:rPr>
        <w:t>江苏省金某种业公司</w:t>
      </w:r>
      <w:r>
        <w:rPr>
          <w:rFonts w:hint="eastAsia" w:ascii="Times New Roman" w:hAnsi="Times New Roman" w:eastAsia="仿宋_GB2312" w:cs="仿宋_GB2312"/>
          <w:b w:val="0"/>
          <w:bCs w:val="0"/>
          <w:color w:val="auto"/>
          <w:sz w:val="32"/>
          <w:szCs w:val="32"/>
          <w:highlight w:val="none"/>
          <w:u w:val="none" w:color="auto"/>
          <w:lang w:val="en-US" w:eastAsia="zh-CN"/>
        </w:rPr>
        <w:t>使用的相关事实。（二）被诉侵权种子来源不明，检验报告不应予以采信。被诉侵权种子购买人</w:t>
      </w:r>
      <w:bookmarkStart w:id="10" w:name="book513|张文建"/>
      <w:r>
        <w:rPr>
          <w:rFonts w:hint="eastAsia" w:ascii="Times New Roman" w:hAnsi="Times New Roman" w:eastAsia="仿宋_GB2312" w:cs="仿宋_GB2312"/>
          <w:b w:val="0"/>
          <w:bCs w:val="0"/>
          <w:color w:val="auto"/>
          <w:sz w:val="32"/>
          <w:szCs w:val="32"/>
          <w:highlight w:val="none"/>
          <w:u w:val="none" w:color="auto"/>
          <w:lang w:val="en-US" w:eastAsia="zh-CN"/>
        </w:rPr>
        <w:t>张某建</w:t>
      </w:r>
      <w:bookmarkEnd w:id="10"/>
      <w:r>
        <w:rPr>
          <w:rFonts w:hint="eastAsia" w:ascii="Times New Roman" w:hAnsi="Times New Roman" w:eastAsia="仿宋_GB2312" w:cs="仿宋_GB2312"/>
          <w:b w:val="0"/>
          <w:bCs w:val="0"/>
          <w:color w:val="auto"/>
          <w:sz w:val="32"/>
          <w:szCs w:val="32"/>
          <w:highlight w:val="none"/>
          <w:u w:val="none" w:color="auto"/>
          <w:lang w:val="en-US" w:eastAsia="zh-CN"/>
        </w:rPr>
        <w:t>未出庭作证，该证人证言不应予以采信，其与</w:t>
      </w:r>
      <w:bookmarkStart w:id="11" w:name="book607|支传侠"/>
      <w:r>
        <w:rPr>
          <w:rFonts w:hint="eastAsia" w:ascii="Times New Roman" w:hAnsi="Times New Roman" w:eastAsia="仿宋_GB2312" w:cs="仿宋_GB2312"/>
          <w:b w:val="0"/>
          <w:bCs w:val="0"/>
          <w:color w:val="auto"/>
          <w:sz w:val="32"/>
          <w:szCs w:val="32"/>
          <w:highlight w:val="none"/>
          <w:u w:val="none" w:color="auto"/>
          <w:lang w:val="en-US" w:eastAsia="zh-CN"/>
        </w:rPr>
        <w:t>支某侠</w:t>
      </w:r>
      <w:bookmarkEnd w:id="11"/>
      <w:r>
        <w:rPr>
          <w:rFonts w:hint="eastAsia" w:ascii="Times New Roman" w:hAnsi="Times New Roman" w:eastAsia="仿宋_GB2312" w:cs="仿宋_GB2312"/>
          <w:b w:val="0"/>
          <w:bCs w:val="0"/>
          <w:color w:val="auto"/>
          <w:sz w:val="32"/>
          <w:szCs w:val="32"/>
          <w:highlight w:val="none"/>
          <w:u w:val="none" w:color="auto"/>
          <w:lang w:val="en-US" w:eastAsia="zh-CN"/>
        </w:rPr>
        <w:t>的微信聊天记录不应采信。</w:t>
      </w:r>
      <w:r>
        <w:rPr>
          <w:rFonts w:hint="eastAsia" w:eastAsia="仿宋_GB2312" w:cs="仿宋_GB2312"/>
          <w:b w:val="0"/>
          <w:bCs w:val="0"/>
          <w:color w:val="auto"/>
          <w:sz w:val="32"/>
          <w:szCs w:val="32"/>
          <w:highlight w:val="none"/>
          <w:u w:val="none" w:color="auto"/>
          <w:lang w:val="en-US" w:eastAsia="zh-CN"/>
        </w:rPr>
        <w:t>徐州市地某农资公司</w:t>
      </w:r>
      <w:r>
        <w:rPr>
          <w:rFonts w:hint="eastAsia" w:ascii="Times New Roman" w:hAnsi="Times New Roman" w:eastAsia="仿宋_GB2312" w:cs="仿宋_GB2312"/>
          <w:b w:val="0"/>
          <w:bCs w:val="0"/>
          <w:color w:val="auto"/>
          <w:sz w:val="32"/>
          <w:szCs w:val="32"/>
          <w:highlight w:val="none"/>
          <w:u w:val="none" w:color="auto"/>
          <w:lang w:val="en-US" w:eastAsia="zh-CN"/>
        </w:rPr>
        <w:t>销售给</w:t>
      </w:r>
      <w:bookmarkStart w:id="12" w:name="book514|张文建"/>
      <w:r>
        <w:rPr>
          <w:rFonts w:hint="eastAsia" w:ascii="Times New Roman" w:hAnsi="Times New Roman" w:eastAsia="仿宋_GB2312" w:cs="仿宋_GB2312"/>
          <w:b w:val="0"/>
          <w:bCs w:val="0"/>
          <w:color w:val="auto"/>
          <w:sz w:val="32"/>
          <w:szCs w:val="32"/>
          <w:highlight w:val="none"/>
          <w:u w:val="none" w:color="auto"/>
          <w:lang w:val="en-US" w:eastAsia="zh-CN"/>
        </w:rPr>
        <w:t>张某建</w:t>
      </w:r>
      <w:bookmarkEnd w:id="12"/>
      <w:r>
        <w:rPr>
          <w:rFonts w:hint="eastAsia" w:ascii="Times New Roman" w:hAnsi="Times New Roman" w:eastAsia="仿宋_GB2312" w:cs="仿宋_GB2312"/>
          <w:b w:val="0"/>
          <w:bCs w:val="0"/>
          <w:color w:val="auto"/>
          <w:sz w:val="32"/>
          <w:szCs w:val="32"/>
          <w:highlight w:val="none"/>
          <w:u w:val="none" w:color="auto"/>
          <w:lang w:val="en-US" w:eastAsia="zh-CN"/>
        </w:rPr>
        <w:t>的种子于2022年5月8日运抵</w:t>
      </w:r>
      <w:bookmarkStart w:id="13" w:name="book515|张文建"/>
      <w:r>
        <w:rPr>
          <w:rFonts w:hint="eastAsia" w:ascii="Times New Roman" w:hAnsi="Times New Roman" w:eastAsia="仿宋_GB2312" w:cs="仿宋_GB2312"/>
          <w:b w:val="0"/>
          <w:bCs w:val="0"/>
          <w:color w:val="auto"/>
          <w:sz w:val="32"/>
          <w:szCs w:val="32"/>
          <w:highlight w:val="none"/>
          <w:u w:val="none" w:color="auto"/>
          <w:lang w:val="en-US" w:eastAsia="zh-CN"/>
        </w:rPr>
        <w:t>张某建</w:t>
      </w:r>
      <w:bookmarkEnd w:id="13"/>
      <w:r>
        <w:rPr>
          <w:rFonts w:hint="eastAsia" w:ascii="Times New Roman" w:hAnsi="Times New Roman" w:eastAsia="仿宋_GB2312" w:cs="仿宋_GB2312"/>
          <w:b w:val="0"/>
          <w:bCs w:val="0"/>
          <w:color w:val="auto"/>
          <w:sz w:val="32"/>
          <w:szCs w:val="32"/>
          <w:highlight w:val="none"/>
          <w:u w:val="none" w:color="auto"/>
          <w:lang w:val="en-US" w:eastAsia="zh-CN"/>
        </w:rPr>
        <w:t>仓库，但</w:t>
      </w:r>
      <w:bookmarkStart w:id="14" w:name="book516|张文建"/>
      <w:r>
        <w:rPr>
          <w:rFonts w:hint="eastAsia" w:ascii="Times New Roman" w:hAnsi="Times New Roman" w:eastAsia="仿宋_GB2312" w:cs="仿宋_GB2312"/>
          <w:b w:val="0"/>
          <w:bCs w:val="0"/>
          <w:color w:val="auto"/>
          <w:sz w:val="32"/>
          <w:szCs w:val="32"/>
          <w:highlight w:val="none"/>
          <w:u w:val="none" w:color="auto"/>
          <w:lang w:val="en-US" w:eastAsia="zh-CN"/>
        </w:rPr>
        <w:t>张某建</w:t>
      </w:r>
      <w:bookmarkEnd w:id="14"/>
      <w:r>
        <w:rPr>
          <w:rFonts w:hint="eastAsia" w:ascii="Times New Roman" w:hAnsi="Times New Roman" w:eastAsia="仿宋_GB2312" w:cs="仿宋_GB2312"/>
          <w:b w:val="0"/>
          <w:bCs w:val="0"/>
          <w:color w:val="auto"/>
          <w:sz w:val="32"/>
          <w:szCs w:val="32"/>
          <w:highlight w:val="none"/>
          <w:u w:val="none" w:color="auto"/>
          <w:lang w:val="en-US" w:eastAsia="zh-CN"/>
        </w:rPr>
        <w:t>于2022年5月31日才扦样，无法确认扦样的种子来自</w:t>
      </w:r>
      <w:r>
        <w:rPr>
          <w:rFonts w:hint="eastAsia" w:eastAsia="仿宋_GB2312" w:cs="仿宋_GB2312"/>
          <w:b w:val="0"/>
          <w:bCs w:val="0"/>
          <w:color w:val="auto"/>
          <w:sz w:val="32"/>
          <w:szCs w:val="32"/>
          <w:highlight w:val="none"/>
          <w:u w:val="none" w:color="auto"/>
          <w:lang w:val="en-US" w:eastAsia="zh-CN"/>
        </w:rPr>
        <w:t>徐州市地某农资公司</w:t>
      </w:r>
      <w:r>
        <w:rPr>
          <w:rFonts w:hint="eastAsia" w:ascii="Times New Roman" w:hAnsi="Times New Roman" w:eastAsia="仿宋_GB2312" w:cs="仿宋_GB2312"/>
          <w:b w:val="0"/>
          <w:bCs w:val="0"/>
          <w:color w:val="auto"/>
          <w:sz w:val="32"/>
          <w:szCs w:val="32"/>
          <w:highlight w:val="none"/>
          <w:u w:val="none" w:color="auto"/>
          <w:lang w:val="en-US" w:eastAsia="zh-CN"/>
        </w:rPr>
        <w:t>。其本人没有扦样人员资质，扦样过程也不符合国家标准，扦样的样品重量、均匀度、袋数等均不符合标准，而且样品送检时间为2022年12月9日，距离扦样时间过久，扦样的样品不能作为检测样品使用。同时，涉案检验报告未详细说明鉴定依据的原理、方法，未给出任何实验数据，未附鉴定人的承诺书及鉴定人资质证明，结论不应予以采信。（三）一审法院确定的180万赔偿数额缺乏依据。在案证据不能支持180万元的赔偿数额，且不应当考虑（2020）苏01民初226号案件（以下简称226号案）的相关事实。</w:t>
      </w:r>
    </w:p>
    <w:p w14:paraId="00F8C01E">
      <w:pPr>
        <w:keepNext w:val="0"/>
        <w:keepLines w:val="0"/>
        <w:pageBreakBefore w:val="0"/>
        <w:kinsoku/>
        <w:wordWrap/>
        <w:overflowPunct/>
        <w:topLinePunct w:val="0"/>
        <w:autoSpaceDE/>
        <w:autoSpaceDN/>
        <w:bidi w:val="0"/>
        <w:snapToGrid w:val="0"/>
        <w:spacing w:after="0" w:line="500" w:lineRule="exact"/>
        <w:ind w:firstLine="640" w:firstLineChars="200"/>
        <w:textAlignment w:val="auto"/>
        <w:rPr>
          <w:rFonts w:hint="eastAsia" w:ascii="Times New Roman" w:hAnsi="Times New Roman" w:eastAsia="仿宋_GB2312" w:cs="仿宋_GB2312"/>
          <w:b w:val="0"/>
          <w:bCs w:val="0"/>
          <w:color w:val="auto"/>
          <w:sz w:val="32"/>
          <w:szCs w:val="32"/>
          <w:highlight w:val="none"/>
          <w:u w:val="none" w:color="auto"/>
          <w:lang w:val="en-US" w:eastAsia="zh-CN"/>
        </w:rPr>
      </w:pPr>
      <w:bookmarkStart w:id="15" w:name="book652|赵林"/>
      <w:r>
        <w:rPr>
          <w:rFonts w:hint="eastAsia" w:ascii="Times New Roman" w:hAnsi="Times New Roman" w:eastAsia="仿宋_GB2312" w:cs="仿宋_GB2312"/>
          <w:b w:val="0"/>
          <w:bCs w:val="0"/>
          <w:color w:val="auto"/>
          <w:sz w:val="32"/>
          <w:szCs w:val="32"/>
          <w:highlight w:val="none"/>
          <w:u w:val="none" w:color="auto"/>
          <w:lang w:val="en-US" w:eastAsia="zh-CN"/>
        </w:rPr>
        <w:t>赵某</w:t>
      </w:r>
      <w:bookmarkEnd w:id="15"/>
      <w:r>
        <w:rPr>
          <w:rFonts w:hint="eastAsia" w:ascii="Times New Roman" w:hAnsi="Times New Roman" w:eastAsia="仿宋_GB2312" w:cs="仿宋_GB2312"/>
          <w:b w:val="0"/>
          <w:bCs w:val="0"/>
          <w:color w:val="auto"/>
          <w:sz w:val="32"/>
          <w:szCs w:val="32"/>
          <w:highlight w:val="none"/>
          <w:u w:val="none" w:color="auto"/>
          <w:lang w:val="en-US" w:eastAsia="zh-CN"/>
        </w:rPr>
        <w:t>上诉请求：1.撤销一审判决，改判驳回</w:t>
      </w:r>
      <w:r>
        <w:rPr>
          <w:rFonts w:hint="eastAsia" w:eastAsia="仿宋_GB2312" w:cs="仿宋_GB2312"/>
          <w:b w:val="0"/>
          <w:bCs w:val="0"/>
          <w:color w:val="auto"/>
          <w:sz w:val="32"/>
          <w:szCs w:val="32"/>
          <w:highlight w:val="none"/>
          <w:u w:val="none" w:color="auto"/>
          <w:lang w:val="en-US" w:eastAsia="zh-CN"/>
        </w:rPr>
        <w:t>江苏省金某种业公司</w:t>
      </w:r>
      <w:r>
        <w:rPr>
          <w:rFonts w:hint="eastAsia" w:ascii="Times New Roman" w:hAnsi="Times New Roman" w:eastAsia="仿宋_GB2312" w:cs="仿宋_GB2312"/>
          <w:b w:val="0"/>
          <w:bCs w:val="0"/>
          <w:color w:val="auto"/>
          <w:sz w:val="32"/>
          <w:szCs w:val="32"/>
          <w:highlight w:val="none"/>
          <w:u w:val="none" w:color="auto"/>
          <w:lang w:val="en-US" w:eastAsia="zh-CN"/>
        </w:rPr>
        <w:t>对</w:t>
      </w:r>
      <w:bookmarkStart w:id="16" w:name="book653|赵林"/>
      <w:r>
        <w:rPr>
          <w:rFonts w:hint="eastAsia" w:ascii="Times New Roman" w:hAnsi="Times New Roman" w:eastAsia="仿宋_GB2312" w:cs="仿宋_GB2312"/>
          <w:b w:val="0"/>
          <w:bCs w:val="0"/>
          <w:color w:val="auto"/>
          <w:sz w:val="32"/>
          <w:szCs w:val="32"/>
          <w:highlight w:val="none"/>
          <w:u w:val="none" w:color="auto"/>
          <w:lang w:val="en-US" w:eastAsia="zh-CN"/>
        </w:rPr>
        <w:t>赵某</w:t>
      </w:r>
      <w:bookmarkEnd w:id="16"/>
      <w:r>
        <w:rPr>
          <w:rFonts w:hint="eastAsia" w:ascii="Times New Roman" w:hAnsi="Times New Roman" w:eastAsia="仿宋_GB2312" w:cs="仿宋_GB2312"/>
          <w:b w:val="0"/>
          <w:bCs w:val="0"/>
          <w:color w:val="auto"/>
          <w:sz w:val="32"/>
          <w:szCs w:val="32"/>
          <w:highlight w:val="none"/>
          <w:u w:val="none" w:color="auto"/>
          <w:lang w:val="en-US" w:eastAsia="zh-CN"/>
        </w:rPr>
        <w:t>的全部诉讼请求；2.判令本案一审、二审案件受理费由</w:t>
      </w:r>
      <w:r>
        <w:rPr>
          <w:rFonts w:hint="eastAsia" w:eastAsia="仿宋_GB2312" w:cs="仿宋_GB2312"/>
          <w:b w:val="0"/>
          <w:bCs w:val="0"/>
          <w:color w:val="auto"/>
          <w:sz w:val="32"/>
          <w:szCs w:val="32"/>
          <w:highlight w:val="none"/>
          <w:u w:val="none" w:color="auto"/>
          <w:lang w:val="en-US" w:eastAsia="zh-CN"/>
        </w:rPr>
        <w:t>江苏省金某种业公司</w:t>
      </w:r>
      <w:r>
        <w:rPr>
          <w:rFonts w:hint="eastAsia" w:ascii="Times New Roman" w:hAnsi="Times New Roman" w:eastAsia="仿宋_GB2312" w:cs="仿宋_GB2312"/>
          <w:b w:val="0"/>
          <w:bCs w:val="0"/>
          <w:color w:val="auto"/>
          <w:sz w:val="32"/>
          <w:szCs w:val="32"/>
          <w:highlight w:val="none"/>
          <w:u w:val="none" w:color="auto"/>
          <w:lang w:val="en-US" w:eastAsia="zh-CN"/>
        </w:rPr>
        <w:t>负担。事实和理由：</w:t>
      </w:r>
      <w:bookmarkStart w:id="17" w:name="book654|赵林"/>
      <w:r>
        <w:rPr>
          <w:rFonts w:hint="eastAsia" w:ascii="Times New Roman" w:hAnsi="Times New Roman" w:eastAsia="仿宋_GB2312" w:cs="仿宋_GB2312"/>
          <w:b w:val="0"/>
          <w:bCs w:val="0"/>
          <w:color w:val="auto"/>
          <w:sz w:val="32"/>
          <w:szCs w:val="32"/>
          <w:highlight w:val="none"/>
          <w:u w:val="none" w:color="auto"/>
          <w:lang w:val="en-US" w:eastAsia="zh-CN"/>
        </w:rPr>
        <w:t>赵某</w:t>
      </w:r>
      <w:bookmarkEnd w:id="17"/>
      <w:r>
        <w:rPr>
          <w:rFonts w:hint="eastAsia" w:ascii="Times New Roman" w:hAnsi="Times New Roman" w:eastAsia="仿宋_GB2312" w:cs="仿宋_GB2312"/>
          <w:b w:val="0"/>
          <w:bCs w:val="0"/>
          <w:color w:val="auto"/>
          <w:sz w:val="32"/>
          <w:szCs w:val="32"/>
          <w:highlight w:val="none"/>
          <w:u w:val="none" w:color="auto"/>
          <w:lang w:val="en-US" w:eastAsia="zh-CN"/>
        </w:rPr>
        <w:t>不应当承担连带责任。（一）</w:t>
      </w:r>
      <w:bookmarkStart w:id="18" w:name="book655|赵林"/>
      <w:r>
        <w:rPr>
          <w:rFonts w:hint="eastAsia" w:ascii="Times New Roman" w:hAnsi="Times New Roman" w:eastAsia="仿宋_GB2312" w:cs="仿宋_GB2312"/>
          <w:b w:val="0"/>
          <w:bCs w:val="0"/>
          <w:color w:val="auto"/>
          <w:sz w:val="32"/>
          <w:szCs w:val="32"/>
          <w:highlight w:val="none"/>
          <w:u w:val="none" w:color="auto"/>
          <w:lang w:val="en-US" w:eastAsia="zh-CN"/>
        </w:rPr>
        <w:t>赵某</w:t>
      </w:r>
      <w:bookmarkEnd w:id="18"/>
      <w:r>
        <w:rPr>
          <w:rFonts w:hint="eastAsia" w:ascii="Times New Roman" w:hAnsi="Times New Roman" w:eastAsia="仿宋_GB2312" w:cs="仿宋_GB2312"/>
          <w:b w:val="0"/>
          <w:bCs w:val="0"/>
          <w:color w:val="auto"/>
          <w:sz w:val="32"/>
          <w:szCs w:val="32"/>
          <w:highlight w:val="none"/>
          <w:u w:val="none" w:color="auto"/>
          <w:lang w:val="en-US" w:eastAsia="zh-CN"/>
        </w:rPr>
        <w:t>与</w:t>
      </w:r>
      <w:r>
        <w:rPr>
          <w:rFonts w:hint="eastAsia" w:eastAsia="仿宋_GB2312" w:cs="仿宋_GB2312"/>
          <w:b w:val="0"/>
          <w:bCs w:val="0"/>
          <w:color w:val="auto"/>
          <w:sz w:val="32"/>
          <w:szCs w:val="32"/>
          <w:highlight w:val="none"/>
          <w:u w:val="none" w:color="auto"/>
          <w:lang w:val="en-US" w:eastAsia="zh-CN"/>
        </w:rPr>
        <w:t>徐州市地某农资公司</w:t>
      </w:r>
      <w:r>
        <w:rPr>
          <w:rFonts w:hint="eastAsia" w:ascii="Times New Roman" w:hAnsi="Times New Roman" w:eastAsia="仿宋_GB2312" w:cs="仿宋_GB2312"/>
          <w:b w:val="0"/>
          <w:bCs w:val="0"/>
          <w:color w:val="auto"/>
          <w:sz w:val="32"/>
          <w:szCs w:val="32"/>
          <w:highlight w:val="none"/>
          <w:u w:val="none" w:color="auto"/>
          <w:lang w:val="en-US" w:eastAsia="zh-CN"/>
        </w:rPr>
        <w:t>未构成共同侵权。</w:t>
      </w:r>
      <w:bookmarkStart w:id="19" w:name="book656|赵林"/>
      <w:r>
        <w:rPr>
          <w:rFonts w:hint="eastAsia" w:ascii="Times New Roman" w:hAnsi="Times New Roman" w:eastAsia="仿宋_GB2312" w:cs="仿宋_GB2312"/>
          <w:b w:val="0"/>
          <w:bCs w:val="0"/>
          <w:color w:val="auto"/>
          <w:sz w:val="32"/>
          <w:szCs w:val="32"/>
          <w:highlight w:val="none"/>
          <w:u w:val="none" w:color="auto"/>
          <w:lang w:val="en-US" w:eastAsia="zh-CN"/>
        </w:rPr>
        <w:t>赵某</w:t>
      </w:r>
      <w:bookmarkEnd w:id="19"/>
      <w:r>
        <w:rPr>
          <w:rFonts w:hint="eastAsia" w:ascii="Times New Roman" w:hAnsi="Times New Roman" w:eastAsia="仿宋_GB2312" w:cs="仿宋_GB2312"/>
          <w:b w:val="0"/>
          <w:bCs w:val="0"/>
          <w:color w:val="auto"/>
          <w:sz w:val="32"/>
          <w:szCs w:val="32"/>
          <w:highlight w:val="none"/>
          <w:u w:val="none" w:color="auto"/>
          <w:lang w:val="en-US" w:eastAsia="zh-CN"/>
        </w:rPr>
        <w:t>与</w:t>
      </w:r>
      <w:r>
        <w:rPr>
          <w:rFonts w:hint="eastAsia" w:eastAsia="仿宋_GB2312" w:cs="仿宋_GB2312"/>
          <w:b w:val="0"/>
          <w:bCs w:val="0"/>
          <w:color w:val="auto"/>
          <w:sz w:val="32"/>
          <w:szCs w:val="32"/>
          <w:highlight w:val="none"/>
          <w:u w:val="none" w:color="auto"/>
          <w:lang w:val="en-US" w:eastAsia="zh-CN"/>
        </w:rPr>
        <w:t>徐州市地某农资公司</w:t>
      </w:r>
      <w:r>
        <w:rPr>
          <w:rFonts w:hint="eastAsia" w:ascii="Times New Roman" w:hAnsi="Times New Roman" w:eastAsia="仿宋_GB2312" w:cs="仿宋_GB2312"/>
          <w:b w:val="0"/>
          <w:bCs w:val="0"/>
          <w:color w:val="auto"/>
          <w:sz w:val="32"/>
          <w:szCs w:val="32"/>
          <w:highlight w:val="none"/>
          <w:u w:val="none" w:color="auto"/>
          <w:lang w:val="en-US" w:eastAsia="zh-CN"/>
        </w:rPr>
        <w:t>相互独立，</w:t>
      </w:r>
      <w:bookmarkStart w:id="20" w:name="book657|赵林"/>
      <w:r>
        <w:rPr>
          <w:rFonts w:hint="eastAsia" w:ascii="Times New Roman" w:hAnsi="Times New Roman" w:eastAsia="仿宋_GB2312" w:cs="仿宋_GB2312"/>
          <w:b w:val="0"/>
          <w:bCs w:val="0"/>
          <w:color w:val="auto"/>
          <w:sz w:val="32"/>
          <w:szCs w:val="32"/>
          <w:highlight w:val="none"/>
          <w:u w:val="none" w:color="auto"/>
          <w:lang w:val="en-US" w:eastAsia="zh-CN"/>
        </w:rPr>
        <w:t>赵某</w:t>
      </w:r>
      <w:bookmarkEnd w:id="20"/>
      <w:r>
        <w:rPr>
          <w:rFonts w:hint="eastAsia" w:ascii="Times New Roman" w:hAnsi="Times New Roman" w:eastAsia="仿宋_GB2312" w:cs="仿宋_GB2312"/>
          <w:b w:val="0"/>
          <w:bCs w:val="0"/>
          <w:color w:val="auto"/>
          <w:sz w:val="32"/>
          <w:szCs w:val="32"/>
          <w:highlight w:val="none"/>
          <w:u w:val="none" w:color="auto"/>
          <w:lang w:val="en-US" w:eastAsia="zh-CN"/>
        </w:rPr>
        <w:t>在涉案微信群里发布的信息是</w:t>
      </w:r>
      <w:bookmarkStart w:id="21" w:name="book658|赵林"/>
      <w:r>
        <w:rPr>
          <w:rFonts w:hint="eastAsia" w:ascii="Times New Roman" w:hAnsi="Times New Roman" w:eastAsia="仿宋_GB2312" w:cs="仿宋_GB2312"/>
          <w:b w:val="0"/>
          <w:bCs w:val="0"/>
          <w:color w:val="auto"/>
          <w:sz w:val="32"/>
          <w:szCs w:val="32"/>
          <w:highlight w:val="none"/>
          <w:u w:val="none" w:color="auto"/>
          <w:lang w:val="en-US" w:eastAsia="zh-CN"/>
        </w:rPr>
        <w:t>赵某</w:t>
      </w:r>
      <w:bookmarkEnd w:id="21"/>
      <w:r>
        <w:rPr>
          <w:rFonts w:hint="eastAsia" w:ascii="Times New Roman" w:hAnsi="Times New Roman" w:eastAsia="仿宋_GB2312" w:cs="仿宋_GB2312"/>
          <w:b w:val="0"/>
          <w:bCs w:val="0"/>
          <w:color w:val="auto"/>
          <w:sz w:val="32"/>
          <w:szCs w:val="32"/>
          <w:highlight w:val="none"/>
          <w:u w:val="none" w:color="auto"/>
          <w:lang w:val="en-US" w:eastAsia="zh-CN"/>
        </w:rPr>
        <w:t>的个人网络推广行为，并非职务行为，且微信群具有开放性，成员可随意进入和退出；</w:t>
      </w:r>
      <w:bookmarkStart w:id="22" w:name="book517|张文建"/>
      <w:r>
        <w:rPr>
          <w:rFonts w:hint="eastAsia" w:ascii="Times New Roman" w:hAnsi="Times New Roman" w:eastAsia="仿宋_GB2312" w:cs="仿宋_GB2312"/>
          <w:b w:val="0"/>
          <w:bCs w:val="0"/>
          <w:color w:val="auto"/>
          <w:sz w:val="32"/>
          <w:szCs w:val="32"/>
          <w:highlight w:val="none"/>
          <w:u w:val="none" w:color="auto"/>
          <w:lang w:val="en-US" w:eastAsia="zh-CN"/>
        </w:rPr>
        <w:t>张某建</w:t>
      </w:r>
      <w:bookmarkEnd w:id="22"/>
      <w:r>
        <w:rPr>
          <w:rFonts w:hint="eastAsia" w:ascii="Times New Roman" w:hAnsi="Times New Roman" w:eastAsia="仿宋_GB2312" w:cs="仿宋_GB2312"/>
          <w:b w:val="0"/>
          <w:bCs w:val="0"/>
          <w:color w:val="auto"/>
          <w:sz w:val="32"/>
          <w:szCs w:val="32"/>
          <w:highlight w:val="none"/>
          <w:u w:val="none" w:color="auto"/>
          <w:lang w:val="en-US" w:eastAsia="zh-CN"/>
        </w:rPr>
        <w:t>与</w:t>
      </w:r>
      <w:bookmarkStart w:id="23" w:name="book608|支传侠"/>
      <w:r>
        <w:rPr>
          <w:rFonts w:hint="eastAsia" w:ascii="Times New Roman" w:hAnsi="Times New Roman" w:eastAsia="仿宋_GB2312" w:cs="仿宋_GB2312"/>
          <w:b w:val="0"/>
          <w:bCs w:val="0"/>
          <w:color w:val="auto"/>
          <w:sz w:val="32"/>
          <w:szCs w:val="32"/>
          <w:highlight w:val="none"/>
          <w:u w:val="none" w:color="auto"/>
          <w:lang w:val="en-US" w:eastAsia="zh-CN"/>
        </w:rPr>
        <w:t>支某侠</w:t>
      </w:r>
      <w:bookmarkEnd w:id="23"/>
      <w:r>
        <w:rPr>
          <w:rFonts w:hint="eastAsia" w:ascii="Times New Roman" w:hAnsi="Times New Roman" w:eastAsia="仿宋_GB2312" w:cs="仿宋_GB2312"/>
          <w:b w:val="0"/>
          <w:bCs w:val="0"/>
          <w:color w:val="auto"/>
          <w:sz w:val="32"/>
          <w:szCs w:val="32"/>
          <w:highlight w:val="none"/>
          <w:u w:val="none" w:color="auto"/>
          <w:lang w:val="en-US" w:eastAsia="zh-CN"/>
        </w:rPr>
        <w:t>的聊天记录与</w:t>
      </w:r>
      <w:bookmarkStart w:id="24" w:name="book659|赵林"/>
      <w:r>
        <w:rPr>
          <w:rFonts w:hint="eastAsia" w:ascii="Times New Roman" w:hAnsi="Times New Roman" w:eastAsia="仿宋_GB2312" w:cs="仿宋_GB2312"/>
          <w:b w:val="0"/>
          <w:bCs w:val="0"/>
          <w:color w:val="auto"/>
          <w:sz w:val="32"/>
          <w:szCs w:val="32"/>
          <w:highlight w:val="none"/>
          <w:u w:val="none" w:color="auto"/>
          <w:lang w:val="en-US" w:eastAsia="zh-CN"/>
        </w:rPr>
        <w:t>赵某</w:t>
      </w:r>
      <w:bookmarkEnd w:id="24"/>
      <w:r>
        <w:rPr>
          <w:rFonts w:hint="eastAsia" w:ascii="Times New Roman" w:hAnsi="Times New Roman" w:eastAsia="仿宋_GB2312" w:cs="仿宋_GB2312"/>
          <w:b w:val="0"/>
          <w:bCs w:val="0"/>
          <w:color w:val="auto"/>
          <w:sz w:val="32"/>
          <w:szCs w:val="32"/>
          <w:highlight w:val="none"/>
          <w:u w:val="none" w:color="auto"/>
          <w:lang w:val="en-US" w:eastAsia="zh-CN"/>
        </w:rPr>
        <w:t>无关，不能证明</w:t>
      </w:r>
      <w:bookmarkStart w:id="25" w:name="book660|赵林"/>
      <w:r>
        <w:rPr>
          <w:rFonts w:hint="eastAsia" w:ascii="Times New Roman" w:hAnsi="Times New Roman" w:eastAsia="仿宋_GB2312" w:cs="仿宋_GB2312"/>
          <w:b w:val="0"/>
          <w:bCs w:val="0"/>
          <w:color w:val="auto"/>
          <w:sz w:val="32"/>
          <w:szCs w:val="32"/>
          <w:highlight w:val="none"/>
          <w:u w:val="none" w:color="auto"/>
          <w:lang w:val="en-US" w:eastAsia="zh-CN"/>
        </w:rPr>
        <w:t>赵某</w:t>
      </w:r>
      <w:bookmarkEnd w:id="25"/>
      <w:r>
        <w:rPr>
          <w:rFonts w:hint="eastAsia" w:ascii="Times New Roman" w:hAnsi="Times New Roman" w:eastAsia="仿宋_GB2312" w:cs="仿宋_GB2312"/>
          <w:b w:val="0"/>
          <w:bCs w:val="0"/>
          <w:color w:val="auto"/>
          <w:sz w:val="32"/>
          <w:szCs w:val="32"/>
          <w:highlight w:val="none"/>
          <w:u w:val="none" w:color="auto"/>
          <w:lang w:val="en-US" w:eastAsia="zh-CN"/>
        </w:rPr>
        <w:t>组织销售了被诉侵权种子；</w:t>
      </w:r>
      <w:bookmarkStart w:id="26" w:name="book661|赵林"/>
      <w:r>
        <w:rPr>
          <w:rFonts w:hint="eastAsia" w:ascii="Times New Roman" w:hAnsi="Times New Roman" w:eastAsia="仿宋_GB2312" w:cs="仿宋_GB2312"/>
          <w:b w:val="0"/>
          <w:bCs w:val="0"/>
          <w:color w:val="auto"/>
          <w:sz w:val="32"/>
          <w:szCs w:val="32"/>
          <w:highlight w:val="none"/>
          <w:u w:val="none" w:color="auto"/>
          <w:lang w:val="en-US" w:eastAsia="zh-CN"/>
        </w:rPr>
        <w:t>赵某</w:t>
      </w:r>
      <w:bookmarkEnd w:id="26"/>
      <w:r>
        <w:rPr>
          <w:rFonts w:hint="eastAsia" w:ascii="Times New Roman" w:hAnsi="Times New Roman" w:eastAsia="仿宋_GB2312" w:cs="仿宋_GB2312"/>
          <w:b w:val="0"/>
          <w:bCs w:val="0"/>
          <w:color w:val="auto"/>
          <w:sz w:val="32"/>
          <w:szCs w:val="32"/>
          <w:highlight w:val="none"/>
          <w:u w:val="none" w:color="auto"/>
          <w:lang w:val="en-US" w:eastAsia="zh-CN"/>
        </w:rPr>
        <w:t>并非226号案的当事人，其仅是在执行过程中被追加为被执行人，不能由此认定</w:t>
      </w:r>
      <w:bookmarkStart w:id="27" w:name="book662|赵林"/>
      <w:r>
        <w:rPr>
          <w:rFonts w:hint="eastAsia" w:ascii="Times New Roman" w:hAnsi="Times New Roman" w:eastAsia="仿宋_GB2312" w:cs="仿宋_GB2312"/>
          <w:b w:val="0"/>
          <w:bCs w:val="0"/>
          <w:color w:val="auto"/>
          <w:sz w:val="32"/>
          <w:szCs w:val="32"/>
          <w:highlight w:val="none"/>
          <w:u w:val="none" w:color="auto"/>
          <w:lang w:val="en-US" w:eastAsia="zh-CN"/>
        </w:rPr>
        <w:t>赵某</w:t>
      </w:r>
      <w:bookmarkEnd w:id="27"/>
      <w:r>
        <w:rPr>
          <w:rFonts w:hint="eastAsia" w:ascii="Times New Roman" w:hAnsi="Times New Roman" w:eastAsia="仿宋_GB2312" w:cs="仿宋_GB2312"/>
          <w:b w:val="0"/>
          <w:bCs w:val="0"/>
          <w:color w:val="auto"/>
          <w:sz w:val="32"/>
          <w:szCs w:val="32"/>
          <w:highlight w:val="none"/>
          <w:u w:val="none" w:color="auto"/>
          <w:lang w:val="en-US" w:eastAsia="zh-CN"/>
        </w:rPr>
        <w:t>在本案中实施了共同侵权行为。（二）</w:t>
      </w:r>
      <w:bookmarkStart w:id="28" w:name="book518|张文建"/>
      <w:r>
        <w:rPr>
          <w:rFonts w:hint="eastAsia" w:ascii="Times New Roman" w:hAnsi="Times New Roman" w:eastAsia="仿宋_GB2312" w:cs="仿宋_GB2312"/>
          <w:b w:val="0"/>
          <w:bCs w:val="0"/>
          <w:color w:val="auto"/>
          <w:sz w:val="32"/>
          <w:szCs w:val="32"/>
          <w:highlight w:val="none"/>
          <w:u w:val="none" w:color="auto"/>
          <w:lang w:val="en-US" w:eastAsia="zh-CN"/>
        </w:rPr>
        <w:t>张某建</w:t>
      </w:r>
      <w:bookmarkEnd w:id="28"/>
      <w:r>
        <w:rPr>
          <w:rFonts w:hint="eastAsia" w:ascii="Times New Roman" w:hAnsi="Times New Roman" w:eastAsia="仿宋_GB2312" w:cs="仿宋_GB2312"/>
          <w:b w:val="0"/>
          <w:bCs w:val="0"/>
          <w:color w:val="auto"/>
          <w:sz w:val="32"/>
          <w:szCs w:val="32"/>
          <w:highlight w:val="none"/>
          <w:u w:val="none" w:color="auto"/>
          <w:lang w:val="en-US" w:eastAsia="zh-CN"/>
        </w:rPr>
        <w:t>扦样针对的是另一品种的种子，并非被诉侵权种子，所扦样品是否来自</w:t>
      </w:r>
      <w:r>
        <w:rPr>
          <w:rFonts w:hint="eastAsia" w:eastAsia="仿宋_GB2312" w:cs="仿宋_GB2312"/>
          <w:b w:val="0"/>
          <w:bCs w:val="0"/>
          <w:color w:val="auto"/>
          <w:sz w:val="32"/>
          <w:szCs w:val="32"/>
          <w:highlight w:val="none"/>
          <w:u w:val="none" w:color="auto"/>
          <w:lang w:val="en-US" w:eastAsia="zh-CN"/>
        </w:rPr>
        <w:t>徐州市地某农资公司</w:t>
      </w:r>
      <w:r>
        <w:rPr>
          <w:rFonts w:hint="eastAsia" w:ascii="Times New Roman" w:hAnsi="Times New Roman" w:eastAsia="仿宋_GB2312" w:cs="仿宋_GB2312"/>
          <w:b w:val="0"/>
          <w:bCs w:val="0"/>
          <w:color w:val="auto"/>
          <w:sz w:val="32"/>
          <w:szCs w:val="32"/>
          <w:highlight w:val="none"/>
          <w:u w:val="none" w:color="auto"/>
          <w:lang w:val="en-US" w:eastAsia="zh-CN"/>
        </w:rPr>
        <w:t>无法确认，被诉侵权种子来源不明。</w:t>
      </w:r>
    </w:p>
    <w:p w14:paraId="4EDD1690">
      <w:pPr>
        <w:keepNext w:val="0"/>
        <w:keepLines w:val="0"/>
        <w:pageBreakBefore w:val="0"/>
        <w:kinsoku/>
        <w:wordWrap/>
        <w:overflowPunct/>
        <w:topLinePunct w:val="0"/>
        <w:autoSpaceDE/>
        <w:autoSpaceDN/>
        <w:bidi w:val="0"/>
        <w:snapToGrid w:val="0"/>
        <w:spacing w:after="0" w:line="500" w:lineRule="exact"/>
        <w:ind w:firstLine="640" w:firstLineChars="200"/>
        <w:textAlignment w:val="auto"/>
        <w:rPr>
          <w:rFonts w:hint="eastAsia" w:ascii="Times New Roman" w:hAnsi="Times New Roman" w:eastAsia="仿宋_GB2312" w:cs="仿宋_GB2312"/>
          <w:b w:val="0"/>
          <w:bCs w:val="0"/>
          <w:color w:val="auto"/>
          <w:sz w:val="32"/>
          <w:szCs w:val="32"/>
          <w:highlight w:val="none"/>
          <w:u w:val="none" w:color="auto"/>
          <w:lang w:val="en-US" w:eastAsia="zh-CN"/>
        </w:rPr>
      </w:pPr>
      <w:bookmarkStart w:id="29" w:name="book412|赵大宝"/>
      <w:r>
        <w:rPr>
          <w:rFonts w:hint="eastAsia" w:ascii="Times New Roman" w:hAnsi="Times New Roman" w:eastAsia="仿宋_GB2312" w:cs="仿宋_GB2312"/>
          <w:b w:val="0"/>
          <w:bCs w:val="0"/>
          <w:color w:val="auto"/>
          <w:sz w:val="32"/>
          <w:szCs w:val="32"/>
          <w:highlight w:val="none"/>
          <w:u w:val="none" w:color="auto"/>
          <w:lang w:val="en-US" w:eastAsia="zh-CN"/>
        </w:rPr>
        <w:t>赵某宝</w:t>
      </w:r>
      <w:bookmarkEnd w:id="29"/>
      <w:r>
        <w:rPr>
          <w:rFonts w:hint="eastAsia" w:ascii="Times New Roman" w:hAnsi="Times New Roman" w:eastAsia="仿宋_GB2312" w:cs="仿宋_GB2312"/>
          <w:b w:val="0"/>
          <w:bCs w:val="0"/>
          <w:color w:val="auto"/>
          <w:sz w:val="32"/>
          <w:szCs w:val="32"/>
          <w:highlight w:val="none"/>
          <w:u w:val="none" w:color="auto"/>
          <w:lang w:val="en-US" w:eastAsia="zh-CN"/>
        </w:rPr>
        <w:t>上诉请求：1.撤销一审判决，改判驳回</w:t>
      </w:r>
      <w:r>
        <w:rPr>
          <w:rFonts w:hint="eastAsia" w:eastAsia="仿宋_GB2312" w:cs="仿宋_GB2312"/>
          <w:b w:val="0"/>
          <w:bCs w:val="0"/>
          <w:color w:val="auto"/>
          <w:sz w:val="32"/>
          <w:szCs w:val="32"/>
          <w:highlight w:val="none"/>
          <w:u w:val="none" w:color="auto"/>
          <w:lang w:val="en-US" w:eastAsia="zh-CN"/>
        </w:rPr>
        <w:t>江苏省金某种业公司</w:t>
      </w:r>
      <w:r>
        <w:rPr>
          <w:rFonts w:hint="eastAsia" w:ascii="Times New Roman" w:hAnsi="Times New Roman" w:eastAsia="仿宋_GB2312" w:cs="仿宋_GB2312"/>
          <w:b w:val="0"/>
          <w:bCs w:val="0"/>
          <w:color w:val="auto"/>
          <w:sz w:val="32"/>
          <w:szCs w:val="32"/>
          <w:highlight w:val="none"/>
          <w:u w:val="none" w:color="auto"/>
          <w:lang w:val="en-US" w:eastAsia="zh-CN"/>
        </w:rPr>
        <w:t>对</w:t>
      </w:r>
      <w:bookmarkStart w:id="30" w:name="book413|赵大宝"/>
      <w:r>
        <w:rPr>
          <w:rFonts w:hint="eastAsia" w:ascii="Times New Roman" w:hAnsi="Times New Roman" w:eastAsia="仿宋_GB2312" w:cs="仿宋_GB2312"/>
          <w:b w:val="0"/>
          <w:bCs w:val="0"/>
          <w:color w:val="auto"/>
          <w:sz w:val="32"/>
          <w:szCs w:val="32"/>
          <w:highlight w:val="none"/>
          <w:u w:val="none" w:color="auto"/>
          <w:lang w:val="en-US" w:eastAsia="zh-CN"/>
        </w:rPr>
        <w:t>赵某宝</w:t>
      </w:r>
      <w:bookmarkEnd w:id="30"/>
      <w:r>
        <w:rPr>
          <w:rFonts w:hint="eastAsia" w:ascii="Times New Roman" w:hAnsi="Times New Roman" w:eastAsia="仿宋_GB2312" w:cs="仿宋_GB2312"/>
          <w:b w:val="0"/>
          <w:bCs w:val="0"/>
          <w:color w:val="auto"/>
          <w:sz w:val="32"/>
          <w:szCs w:val="32"/>
          <w:highlight w:val="none"/>
          <w:u w:val="none" w:color="auto"/>
          <w:lang w:val="en-US" w:eastAsia="zh-CN"/>
        </w:rPr>
        <w:t>的全部诉讼请求；2.判令本案一审、二审案件受理费由</w:t>
      </w:r>
      <w:r>
        <w:rPr>
          <w:rFonts w:hint="eastAsia" w:eastAsia="仿宋_GB2312" w:cs="仿宋_GB2312"/>
          <w:b w:val="0"/>
          <w:bCs w:val="0"/>
          <w:color w:val="auto"/>
          <w:sz w:val="32"/>
          <w:szCs w:val="32"/>
          <w:highlight w:val="none"/>
          <w:u w:val="none" w:color="auto"/>
          <w:lang w:val="en-US" w:eastAsia="zh-CN"/>
        </w:rPr>
        <w:t>江苏省金某种业公司</w:t>
      </w:r>
      <w:r>
        <w:rPr>
          <w:rFonts w:hint="eastAsia" w:ascii="Times New Roman" w:hAnsi="Times New Roman" w:eastAsia="仿宋_GB2312" w:cs="仿宋_GB2312"/>
          <w:b w:val="0"/>
          <w:bCs w:val="0"/>
          <w:color w:val="auto"/>
          <w:sz w:val="32"/>
          <w:szCs w:val="32"/>
          <w:highlight w:val="none"/>
          <w:u w:val="none" w:color="auto"/>
          <w:lang w:val="en-US" w:eastAsia="zh-CN"/>
        </w:rPr>
        <w:t>负担。事实和理由：</w:t>
      </w:r>
      <w:bookmarkStart w:id="31" w:name="book414|赵大宝"/>
      <w:r>
        <w:rPr>
          <w:rFonts w:hint="eastAsia" w:ascii="Times New Roman" w:hAnsi="Times New Roman" w:eastAsia="仿宋_GB2312" w:cs="仿宋_GB2312"/>
          <w:b w:val="0"/>
          <w:bCs w:val="0"/>
          <w:color w:val="auto"/>
          <w:sz w:val="32"/>
          <w:szCs w:val="32"/>
          <w:highlight w:val="none"/>
          <w:u w:val="none" w:color="auto"/>
          <w:lang w:val="en-US" w:eastAsia="zh-CN"/>
        </w:rPr>
        <w:t>赵某宝</w:t>
      </w:r>
      <w:bookmarkEnd w:id="31"/>
      <w:r>
        <w:rPr>
          <w:rFonts w:hint="eastAsia" w:ascii="Times New Roman" w:hAnsi="Times New Roman" w:eastAsia="仿宋_GB2312" w:cs="仿宋_GB2312"/>
          <w:b w:val="0"/>
          <w:bCs w:val="0"/>
          <w:color w:val="auto"/>
          <w:sz w:val="32"/>
          <w:szCs w:val="32"/>
          <w:highlight w:val="none"/>
          <w:u w:val="none" w:color="auto"/>
          <w:lang w:val="en-US" w:eastAsia="zh-CN"/>
        </w:rPr>
        <w:t>没有实施被诉侵权行为，因此不应当承担35万元的连带赔偿责任。（一）</w:t>
      </w:r>
      <w:bookmarkStart w:id="32" w:name="book415|赵大宝"/>
      <w:r>
        <w:rPr>
          <w:rFonts w:hint="eastAsia" w:ascii="Times New Roman" w:hAnsi="Times New Roman" w:eastAsia="仿宋_GB2312" w:cs="仿宋_GB2312"/>
          <w:b w:val="0"/>
          <w:bCs w:val="0"/>
          <w:color w:val="auto"/>
          <w:sz w:val="32"/>
          <w:szCs w:val="32"/>
          <w:highlight w:val="none"/>
          <w:u w:val="none" w:color="auto"/>
          <w:lang w:val="en-US" w:eastAsia="zh-CN"/>
        </w:rPr>
        <w:t>赵某宝</w:t>
      </w:r>
      <w:bookmarkEnd w:id="32"/>
      <w:r>
        <w:rPr>
          <w:rFonts w:hint="eastAsia" w:ascii="Times New Roman" w:hAnsi="Times New Roman" w:eastAsia="仿宋_GB2312" w:cs="仿宋_GB2312"/>
          <w:b w:val="0"/>
          <w:bCs w:val="0"/>
          <w:color w:val="auto"/>
          <w:sz w:val="32"/>
          <w:szCs w:val="32"/>
          <w:highlight w:val="none"/>
          <w:u w:val="none" w:color="auto"/>
          <w:lang w:val="en-US" w:eastAsia="zh-CN"/>
        </w:rPr>
        <w:t>不清楚涉案微信群中的聊天内容，亦无法确认</w:t>
      </w:r>
      <w:bookmarkStart w:id="33" w:name="book609|支传侠"/>
      <w:r>
        <w:rPr>
          <w:rFonts w:hint="eastAsia" w:ascii="Times New Roman" w:hAnsi="Times New Roman" w:eastAsia="仿宋_GB2312" w:cs="仿宋_GB2312"/>
          <w:b w:val="0"/>
          <w:bCs w:val="0"/>
          <w:color w:val="auto"/>
          <w:sz w:val="32"/>
          <w:szCs w:val="32"/>
          <w:highlight w:val="none"/>
          <w:u w:val="none" w:color="auto"/>
          <w:lang w:val="en-US" w:eastAsia="zh-CN"/>
        </w:rPr>
        <w:t>支某侠</w:t>
      </w:r>
      <w:bookmarkEnd w:id="33"/>
      <w:r>
        <w:rPr>
          <w:rFonts w:hint="eastAsia" w:ascii="Times New Roman" w:hAnsi="Times New Roman" w:eastAsia="仿宋_GB2312" w:cs="仿宋_GB2312"/>
          <w:b w:val="0"/>
          <w:bCs w:val="0"/>
          <w:color w:val="auto"/>
          <w:sz w:val="32"/>
          <w:szCs w:val="32"/>
          <w:highlight w:val="none"/>
          <w:u w:val="none" w:color="auto"/>
          <w:lang w:val="en-US" w:eastAsia="zh-CN"/>
        </w:rPr>
        <w:t>与</w:t>
      </w:r>
      <w:bookmarkStart w:id="34" w:name="book519|张文建"/>
      <w:r>
        <w:rPr>
          <w:rFonts w:hint="eastAsia" w:ascii="Times New Roman" w:hAnsi="Times New Roman" w:eastAsia="仿宋_GB2312" w:cs="仿宋_GB2312"/>
          <w:b w:val="0"/>
          <w:bCs w:val="0"/>
          <w:color w:val="auto"/>
          <w:sz w:val="32"/>
          <w:szCs w:val="32"/>
          <w:highlight w:val="none"/>
          <w:u w:val="none" w:color="auto"/>
          <w:lang w:val="en-US" w:eastAsia="zh-CN"/>
        </w:rPr>
        <w:t>张某建</w:t>
      </w:r>
      <w:bookmarkEnd w:id="34"/>
      <w:r>
        <w:rPr>
          <w:rFonts w:hint="eastAsia" w:ascii="Times New Roman" w:hAnsi="Times New Roman" w:eastAsia="仿宋_GB2312" w:cs="仿宋_GB2312"/>
          <w:b w:val="0"/>
          <w:bCs w:val="0"/>
          <w:color w:val="auto"/>
          <w:sz w:val="32"/>
          <w:szCs w:val="32"/>
          <w:highlight w:val="none"/>
          <w:u w:val="none" w:color="auto"/>
          <w:lang w:val="en-US" w:eastAsia="zh-CN"/>
        </w:rPr>
        <w:t>及另一农户聊天记录的真实性。（二）</w:t>
      </w:r>
      <w:bookmarkStart w:id="35" w:name="book416|赵大宝"/>
      <w:r>
        <w:rPr>
          <w:rFonts w:hint="eastAsia" w:ascii="Times New Roman" w:hAnsi="Times New Roman" w:eastAsia="仿宋_GB2312" w:cs="仿宋_GB2312"/>
          <w:b w:val="0"/>
          <w:bCs w:val="0"/>
          <w:color w:val="auto"/>
          <w:sz w:val="32"/>
          <w:szCs w:val="32"/>
          <w:highlight w:val="none"/>
          <w:u w:val="none" w:color="auto"/>
          <w:lang w:val="en-US" w:eastAsia="zh-CN"/>
        </w:rPr>
        <w:t>赵某宝</w:t>
      </w:r>
      <w:bookmarkEnd w:id="35"/>
      <w:r>
        <w:rPr>
          <w:rFonts w:hint="eastAsia" w:ascii="Times New Roman" w:hAnsi="Times New Roman" w:eastAsia="仿宋_GB2312" w:cs="仿宋_GB2312"/>
          <w:b w:val="0"/>
          <w:bCs w:val="0"/>
          <w:color w:val="auto"/>
          <w:sz w:val="32"/>
          <w:szCs w:val="32"/>
          <w:highlight w:val="none"/>
          <w:u w:val="none" w:color="auto"/>
          <w:lang w:val="en-US" w:eastAsia="zh-CN"/>
        </w:rPr>
        <w:t>虽然在种子扦样单上签字，但不清楚该种子是否侵权，且参与的扦样不是本案公证的扦样。（三）</w:t>
      </w:r>
      <w:bookmarkStart w:id="36" w:name="book520|张文建"/>
      <w:r>
        <w:rPr>
          <w:rFonts w:hint="eastAsia" w:ascii="Times New Roman" w:hAnsi="Times New Roman" w:eastAsia="仿宋_GB2312" w:cs="仿宋_GB2312"/>
          <w:b w:val="0"/>
          <w:bCs w:val="0"/>
          <w:color w:val="auto"/>
          <w:sz w:val="32"/>
          <w:szCs w:val="32"/>
          <w:highlight w:val="none"/>
          <w:u w:val="none" w:color="auto"/>
          <w:lang w:val="en-US" w:eastAsia="zh-CN"/>
        </w:rPr>
        <w:t>张某建</w:t>
      </w:r>
      <w:bookmarkEnd w:id="36"/>
      <w:r>
        <w:rPr>
          <w:rFonts w:hint="eastAsia" w:ascii="Times New Roman" w:hAnsi="Times New Roman" w:eastAsia="仿宋_GB2312" w:cs="仿宋_GB2312"/>
          <w:b w:val="0"/>
          <w:bCs w:val="0"/>
          <w:color w:val="auto"/>
          <w:sz w:val="32"/>
          <w:szCs w:val="32"/>
          <w:highlight w:val="none"/>
          <w:u w:val="none" w:color="auto"/>
          <w:lang w:val="en-US" w:eastAsia="zh-CN"/>
        </w:rPr>
        <w:t>向</w:t>
      </w:r>
      <w:bookmarkStart w:id="37" w:name="book417|赵大宝"/>
      <w:r>
        <w:rPr>
          <w:rFonts w:hint="eastAsia" w:ascii="Times New Roman" w:hAnsi="Times New Roman" w:eastAsia="仿宋_GB2312" w:cs="仿宋_GB2312"/>
          <w:b w:val="0"/>
          <w:bCs w:val="0"/>
          <w:color w:val="auto"/>
          <w:sz w:val="32"/>
          <w:szCs w:val="32"/>
          <w:highlight w:val="none"/>
          <w:u w:val="none" w:color="auto"/>
          <w:lang w:val="en-US" w:eastAsia="zh-CN"/>
        </w:rPr>
        <w:t>赵某宝</w:t>
      </w:r>
      <w:bookmarkEnd w:id="37"/>
      <w:r>
        <w:rPr>
          <w:rFonts w:hint="eastAsia" w:ascii="Times New Roman" w:hAnsi="Times New Roman" w:eastAsia="仿宋_GB2312" w:cs="仿宋_GB2312"/>
          <w:b w:val="0"/>
          <w:bCs w:val="0"/>
          <w:color w:val="auto"/>
          <w:sz w:val="32"/>
          <w:szCs w:val="32"/>
          <w:highlight w:val="none"/>
          <w:u w:val="none" w:color="auto"/>
          <w:lang w:val="en-US" w:eastAsia="zh-CN"/>
        </w:rPr>
        <w:t>转账179930元是用于购买农药和化肥，与被诉侵权种子无关。另一农户向</w:t>
      </w:r>
      <w:bookmarkStart w:id="38" w:name="book418|赵大宝"/>
      <w:r>
        <w:rPr>
          <w:rFonts w:hint="eastAsia" w:ascii="Times New Roman" w:hAnsi="Times New Roman" w:eastAsia="仿宋_GB2312" w:cs="仿宋_GB2312"/>
          <w:b w:val="0"/>
          <w:bCs w:val="0"/>
          <w:color w:val="auto"/>
          <w:sz w:val="32"/>
          <w:szCs w:val="32"/>
          <w:highlight w:val="none"/>
          <w:u w:val="none" w:color="auto"/>
          <w:lang w:val="en-US" w:eastAsia="zh-CN"/>
        </w:rPr>
        <w:t>赵某宝</w:t>
      </w:r>
      <w:bookmarkEnd w:id="38"/>
      <w:r>
        <w:rPr>
          <w:rFonts w:hint="eastAsia" w:ascii="Times New Roman" w:hAnsi="Times New Roman" w:eastAsia="仿宋_GB2312" w:cs="仿宋_GB2312"/>
          <w:b w:val="0"/>
          <w:bCs w:val="0"/>
          <w:color w:val="auto"/>
          <w:sz w:val="32"/>
          <w:szCs w:val="32"/>
          <w:highlight w:val="none"/>
          <w:u w:val="none" w:color="auto"/>
          <w:lang w:val="en-US" w:eastAsia="zh-CN"/>
        </w:rPr>
        <w:t>转账21600元，其交易附言属于单方陈述，亦不能证明</w:t>
      </w:r>
      <w:bookmarkStart w:id="39" w:name="book419|赵大宝"/>
      <w:r>
        <w:rPr>
          <w:rFonts w:hint="eastAsia" w:ascii="Times New Roman" w:hAnsi="Times New Roman" w:eastAsia="仿宋_GB2312" w:cs="仿宋_GB2312"/>
          <w:b w:val="0"/>
          <w:bCs w:val="0"/>
          <w:color w:val="auto"/>
          <w:sz w:val="32"/>
          <w:szCs w:val="32"/>
          <w:highlight w:val="none"/>
          <w:u w:val="none" w:color="auto"/>
          <w:lang w:val="en-US" w:eastAsia="zh-CN"/>
        </w:rPr>
        <w:t>赵某宝</w:t>
      </w:r>
      <w:bookmarkEnd w:id="39"/>
      <w:r>
        <w:rPr>
          <w:rFonts w:hint="eastAsia" w:ascii="Times New Roman" w:hAnsi="Times New Roman" w:eastAsia="仿宋_GB2312" w:cs="仿宋_GB2312"/>
          <w:b w:val="0"/>
          <w:bCs w:val="0"/>
          <w:color w:val="auto"/>
          <w:sz w:val="32"/>
          <w:szCs w:val="32"/>
          <w:highlight w:val="none"/>
          <w:u w:val="none" w:color="auto"/>
          <w:lang w:val="en-US" w:eastAsia="zh-CN"/>
        </w:rPr>
        <w:t>与被诉侵权行为有关。</w:t>
      </w:r>
    </w:p>
    <w:p w14:paraId="5441D544">
      <w:pPr>
        <w:keepNext w:val="0"/>
        <w:keepLines w:val="0"/>
        <w:pageBreakBefore w:val="0"/>
        <w:kinsoku/>
        <w:wordWrap/>
        <w:overflowPunct/>
        <w:topLinePunct w:val="0"/>
        <w:autoSpaceDE/>
        <w:autoSpaceDN/>
        <w:bidi w:val="0"/>
        <w:snapToGrid w:val="0"/>
        <w:spacing w:after="0" w:line="500" w:lineRule="exact"/>
        <w:ind w:firstLine="640" w:firstLineChars="200"/>
        <w:textAlignment w:val="auto"/>
        <w:rPr>
          <w:rFonts w:hint="eastAsia" w:ascii="Times New Roman" w:hAnsi="Times New Roman" w:eastAsia="仿宋_GB2312" w:cs="仿宋_GB2312"/>
          <w:b w:val="0"/>
          <w:bCs w:val="0"/>
          <w:color w:val="auto"/>
          <w:sz w:val="32"/>
          <w:szCs w:val="32"/>
          <w:highlight w:val="none"/>
          <w:u w:val="none" w:color="auto"/>
          <w:lang w:val="en-US" w:eastAsia="zh-CN"/>
        </w:rPr>
      </w:pPr>
      <w:r>
        <w:rPr>
          <w:rFonts w:hint="eastAsia" w:eastAsia="仿宋_GB2312" w:cs="仿宋_GB2312"/>
          <w:b w:val="0"/>
          <w:bCs w:val="0"/>
          <w:color w:val="auto"/>
          <w:sz w:val="32"/>
          <w:szCs w:val="32"/>
          <w:highlight w:val="none"/>
          <w:u w:val="none" w:color="auto"/>
          <w:lang w:val="en-US" w:eastAsia="zh-CN"/>
        </w:rPr>
        <w:t>江苏省金某种业公司</w:t>
      </w:r>
      <w:r>
        <w:rPr>
          <w:rFonts w:hint="eastAsia" w:ascii="Times New Roman" w:hAnsi="Times New Roman" w:eastAsia="仿宋_GB2312" w:cs="仿宋_GB2312"/>
          <w:b w:val="0"/>
          <w:bCs w:val="0"/>
          <w:color w:val="auto"/>
          <w:sz w:val="32"/>
          <w:szCs w:val="32"/>
          <w:highlight w:val="none"/>
          <w:u w:val="none" w:color="auto"/>
          <w:lang w:val="en-US" w:eastAsia="zh-CN"/>
        </w:rPr>
        <w:t>对三上诉人的上诉意见合并发表答辩意见如下：（一）本案系因农户</w:t>
      </w:r>
      <w:bookmarkStart w:id="40" w:name="book521|张文建"/>
      <w:r>
        <w:rPr>
          <w:rFonts w:hint="eastAsia" w:ascii="Times New Roman" w:hAnsi="Times New Roman" w:eastAsia="仿宋_GB2312" w:cs="仿宋_GB2312"/>
          <w:b w:val="0"/>
          <w:bCs w:val="0"/>
          <w:color w:val="auto"/>
          <w:sz w:val="32"/>
          <w:szCs w:val="32"/>
          <w:highlight w:val="none"/>
          <w:u w:val="none" w:color="auto"/>
          <w:lang w:val="en-US" w:eastAsia="zh-CN"/>
        </w:rPr>
        <w:t>张某建</w:t>
      </w:r>
      <w:bookmarkEnd w:id="40"/>
      <w:r>
        <w:rPr>
          <w:rFonts w:hint="eastAsia" w:ascii="Times New Roman" w:hAnsi="Times New Roman" w:eastAsia="仿宋_GB2312" w:cs="仿宋_GB2312"/>
          <w:b w:val="0"/>
          <w:bCs w:val="0"/>
          <w:color w:val="auto"/>
          <w:sz w:val="32"/>
          <w:szCs w:val="32"/>
          <w:highlight w:val="none"/>
          <w:u w:val="none" w:color="auto"/>
          <w:lang w:val="en-US" w:eastAsia="zh-CN"/>
        </w:rPr>
        <w:t>向</w:t>
      </w:r>
      <w:r>
        <w:rPr>
          <w:rFonts w:hint="eastAsia" w:eastAsia="仿宋_GB2312" w:cs="仿宋_GB2312"/>
          <w:b w:val="0"/>
          <w:bCs w:val="0"/>
          <w:color w:val="auto"/>
          <w:sz w:val="32"/>
          <w:szCs w:val="32"/>
          <w:highlight w:val="none"/>
          <w:u w:val="none" w:color="auto"/>
          <w:lang w:val="en-US" w:eastAsia="zh-CN"/>
        </w:rPr>
        <w:t>徐州市地某农资公司</w:t>
      </w:r>
      <w:r>
        <w:rPr>
          <w:rFonts w:hint="eastAsia" w:ascii="Times New Roman" w:hAnsi="Times New Roman" w:eastAsia="仿宋_GB2312" w:cs="仿宋_GB2312"/>
          <w:b w:val="0"/>
          <w:bCs w:val="0"/>
          <w:color w:val="auto"/>
          <w:sz w:val="32"/>
          <w:szCs w:val="32"/>
          <w:highlight w:val="none"/>
          <w:u w:val="none" w:color="auto"/>
          <w:lang w:val="en-US" w:eastAsia="zh-CN"/>
        </w:rPr>
        <w:t>购买种子后，发现种子出现大面积不发芽的情形，进而寻求</w:t>
      </w:r>
      <w:r>
        <w:rPr>
          <w:rFonts w:hint="eastAsia" w:eastAsia="仿宋_GB2312" w:cs="仿宋_GB2312"/>
          <w:b w:val="0"/>
          <w:bCs w:val="0"/>
          <w:color w:val="auto"/>
          <w:sz w:val="32"/>
          <w:szCs w:val="32"/>
          <w:highlight w:val="none"/>
          <w:u w:val="none" w:color="auto"/>
          <w:lang w:val="en-US" w:eastAsia="zh-CN"/>
        </w:rPr>
        <w:t>江苏省金某种业公司</w:t>
      </w:r>
      <w:r>
        <w:rPr>
          <w:rFonts w:hint="eastAsia" w:ascii="Times New Roman" w:hAnsi="Times New Roman" w:eastAsia="仿宋_GB2312" w:cs="仿宋_GB2312"/>
          <w:b w:val="0"/>
          <w:bCs w:val="0"/>
          <w:color w:val="auto"/>
          <w:sz w:val="32"/>
          <w:szCs w:val="32"/>
          <w:highlight w:val="none"/>
          <w:u w:val="none" w:color="auto"/>
          <w:lang w:val="en-US" w:eastAsia="zh-CN"/>
        </w:rPr>
        <w:t>帮助而引发。无论是</w:t>
      </w:r>
      <w:bookmarkStart w:id="41" w:name="book420|赵大宝"/>
      <w:r>
        <w:rPr>
          <w:rFonts w:hint="eastAsia" w:ascii="Times New Roman" w:hAnsi="Times New Roman" w:eastAsia="仿宋_GB2312" w:cs="仿宋_GB2312"/>
          <w:b w:val="0"/>
          <w:bCs w:val="0"/>
          <w:color w:val="auto"/>
          <w:sz w:val="32"/>
          <w:szCs w:val="32"/>
          <w:highlight w:val="none"/>
          <w:u w:val="none" w:color="auto"/>
          <w:lang w:val="en-US" w:eastAsia="zh-CN"/>
        </w:rPr>
        <w:t>赵某宝</w:t>
      </w:r>
      <w:bookmarkEnd w:id="41"/>
      <w:r>
        <w:rPr>
          <w:rFonts w:hint="eastAsia" w:ascii="Times New Roman" w:hAnsi="Times New Roman" w:eastAsia="仿宋_GB2312" w:cs="仿宋_GB2312"/>
          <w:b w:val="0"/>
          <w:bCs w:val="0"/>
          <w:color w:val="auto"/>
          <w:sz w:val="32"/>
          <w:szCs w:val="32"/>
          <w:highlight w:val="none"/>
          <w:u w:val="none" w:color="auto"/>
          <w:lang w:val="en-US" w:eastAsia="zh-CN"/>
        </w:rPr>
        <w:t>的扦样，还是在公证员见证下</w:t>
      </w:r>
      <w:bookmarkStart w:id="42" w:name="book522|张文建"/>
      <w:r>
        <w:rPr>
          <w:rFonts w:hint="eastAsia" w:ascii="Times New Roman" w:hAnsi="Times New Roman" w:eastAsia="仿宋_GB2312" w:cs="仿宋_GB2312"/>
          <w:b w:val="0"/>
          <w:bCs w:val="0"/>
          <w:color w:val="auto"/>
          <w:sz w:val="32"/>
          <w:szCs w:val="32"/>
          <w:highlight w:val="none"/>
          <w:u w:val="none" w:color="auto"/>
          <w:lang w:val="en-US" w:eastAsia="zh-CN"/>
        </w:rPr>
        <w:t>张某建</w:t>
      </w:r>
      <w:bookmarkEnd w:id="42"/>
      <w:r>
        <w:rPr>
          <w:rFonts w:hint="eastAsia" w:ascii="Times New Roman" w:hAnsi="Times New Roman" w:eastAsia="仿宋_GB2312" w:cs="仿宋_GB2312"/>
          <w:b w:val="0"/>
          <w:bCs w:val="0"/>
          <w:color w:val="auto"/>
          <w:sz w:val="32"/>
          <w:szCs w:val="32"/>
          <w:highlight w:val="none"/>
          <w:u w:val="none" w:color="auto"/>
          <w:lang w:val="en-US" w:eastAsia="zh-CN"/>
        </w:rPr>
        <w:t>的扦样，均是随机取样，样品来源清晰。经一审法院委托鉴定机构鉴定，被诉侵权种子为“</w:t>
      </w:r>
      <w:r>
        <w:rPr>
          <w:rFonts w:hint="eastAsia" w:eastAsia="仿宋_GB2312" w:cs="仿宋_GB2312"/>
          <w:b w:val="0"/>
          <w:bCs w:val="0"/>
          <w:color w:val="auto"/>
          <w:sz w:val="32"/>
          <w:szCs w:val="32"/>
          <w:highlight w:val="none"/>
          <w:u w:val="none" w:color="auto"/>
          <w:lang w:val="en-US" w:eastAsia="zh-CN"/>
        </w:rPr>
        <w:t>金粳818</w:t>
      </w:r>
      <w:r>
        <w:rPr>
          <w:rFonts w:hint="eastAsia" w:ascii="Times New Roman" w:hAnsi="Times New Roman" w:eastAsia="仿宋_GB2312" w:cs="仿宋_GB2312"/>
          <w:b w:val="0"/>
          <w:bCs w:val="0"/>
          <w:color w:val="auto"/>
          <w:sz w:val="32"/>
          <w:szCs w:val="32"/>
          <w:highlight w:val="none"/>
          <w:u w:val="none" w:color="auto"/>
          <w:lang w:val="en-US" w:eastAsia="zh-CN"/>
        </w:rPr>
        <w:t>”品种，且</w:t>
      </w:r>
      <w:r>
        <w:rPr>
          <w:rFonts w:hint="eastAsia" w:eastAsia="仿宋_GB2312" w:cs="仿宋_GB2312"/>
          <w:b w:val="0"/>
          <w:bCs w:val="0"/>
          <w:color w:val="auto"/>
          <w:sz w:val="32"/>
          <w:szCs w:val="32"/>
          <w:highlight w:val="none"/>
          <w:u w:val="none" w:color="auto"/>
          <w:lang w:val="en-US" w:eastAsia="zh-CN"/>
        </w:rPr>
        <w:t>徐州市地某农资公司</w:t>
      </w:r>
      <w:r>
        <w:rPr>
          <w:rFonts w:hint="eastAsia" w:ascii="Times New Roman" w:hAnsi="Times New Roman" w:eastAsia="仿宋_GB2312" w:cs="仿宋_GB2312"/>
          <w:b w:val="0"/>
          <w:bCs w:val="0"/>
          <w:color w:val="auto"/>
          <w:sz w:val="32"/>
          <w:szCs w:val="32"/>
          <w:highlight w:val="none"/>
          <w:u w:val="none" w:color="auto"/>
          <w:lang w:val="en-US" w:eastAsia="zh-CN"/>
        </w:rPr>
        <w:t>系以“</w:t>
      </w:r>
      <w:r>
        <w:rPr>
          <w:rFonts w:hint="eastAsia" w:eastAsia="仿宋_GB2312" w:cs="仿宋_GB2312"/>
          <w:b w:val="0"/>
          <w:bCs w:val="0"/>
          <w:color w:val="auto"/>
          <w:sz w:val="32"/>
          <w:szCs w:val="32"/>
          <w:highlight w:val="none"/>
          <w:u w:val="none" w:color="auto"/>
          <w:lang w:val="en-US" w:eastAsia="zh-CN"/>
        </w:rPr>
        <w:t>金粳818</w:t>
      </w:r>
      <w:r>
        <w:rPr>
          <w:rFonts w:hint="eastAsia" w:ascii="Times New Roman" w:hAnsi="Times New Roman" w:eastAsia="仿宋_GB2312" w:cs="仿宋_GB2312"/>
          <w:b w:val="0"/>
          <w:bCs w:val="0"/>
          <w:color w:val="auto"/>
          <w:sz w:val="32"/>
          <w:szCs w:val="32"/>
          <w:highlight w:val="none"/>
          <w:u w:val="none" w:color="auto"/>
          <w:lang w:val="en-US" w:eastAsia="zh-CN"/>
        </w:rPr>
        <w:t>”名义销售被诉侵权种子，其行为已经构成侵权。（二）一审法院认定的180万赔偿数额并不过高，反而偏低，但考虑到</w:t>
      </w:r>
      <w:r>
        <w:rPr>
          <w:rFonts w:hint="eastAsia" w:eastAsia="仿宋_GB2312" w:cs="仿宋_GB2312"/>
          <w:b w:val="0"/>
          <w:bCs w:val="0"/>
          <w:color w:val="auto"/>
          <w:sz w:val="32"/>
          <w:szCs w:val="32"/>
          <w:highlight w:val="none"/>
          <w:u w:val="none" w:color="auto"/>
          <w:lang w:val="en-US" w:eastAsia="zh-CN"/>
        </w:rPr>
        <w:t>徐州市地某农资公司</w:t>
      </w:r>
      <w:r>
        <w:rPr>
          <w:rFonts w:hint="eastAsia" w:ascii="Times New Roman" w:hAnsi="Times New Roman" w:eastAsia="仿宋_GB2312" w:cs="仿宋_GB2312"/>
          <w:b w:val="0"/>
          <w:bCs w:val="0"/>
          <w:color w:val="auto"/>
          <w:sz w:val="32"/>
          <w:szCs w:val="32"/>
          <w:highlight w:val="none"/>
          <w:u w:val="none" w:color="auto"/>
          <w:lang w:val="en-US" w:eastAsia="zh-CN"/>
        </w:rPr>
        <w:t>、</w:t>
      </w:r>
      <w:bookmarkStart w:id="43" w:name="book663|赵林"/>
      <w:r>
        <w:rPr>
          <w:rFonts w:hint="eastAsia" w:ascii="Times New Roman" w:hAnsi="Times New Roman" w:eastAsia="仿宋_GB2312" w:cs="仿宋_GB2312"/>
          <w:b w:val="0"/>
          <w:bCs w:val="0"/>
          <w:color w:val="auto"/>
          <w:sz w:val="32"/>
          <w:szCs w:val="32"/>
          <w:highlight w:val="none"/>
          <w:u w:val="none" w:color="auto"/>
          <w:lang w:val="en-US" w:eastAsia="zh-CN"/>
        </w:rPr>
        <w:t>赵某</w:t>
      </w:r>
      <w:bookmarkEnd w:id="43"/>
      <w:r>
        <w:rPr>
          <w:rFonts w:hint="eastAsia" w:ascii="Times New Roman" w:hAnsi="Times New Roman" w:eastAsia="仿宋_GB2312" w:cs="仿宋_GB2312"/>
          <w:b w:val="0"/>
          <w:bCs w:val="0"/>
          <w:color w:val="auto"/>
          <w:sz w:val="32"/>
          <w:szCs w:val="32"/>
          <w:highlight w:val="none"/>
          <w:u w:val="none" w:color="auto"/>
          <w:lang w:val="en-US" w:eastAsia="zh-CN"/>
        </w:rPr>
        <w:t>、</w:t>
      </w:r>
      <w:bookmarkStart w:id="44" w:name="book421|赵大宝"/>
      <w:r>
        <w:rPr>
          <w:rFonts w:hint="eastAsia" w:ascii="Times New Roman" w:hAnsi="Times New Roman" w:eastAsia="仿宋_GB2312" w:cs="仿宋_GB2312"/>
          <w:b w:val="0"/>
          <w:bCs w:val="0"/>
          <w:color w:val="auto"/>
          <w:sz w:val="32"/>
          <w:szCs w:val="32"/>
          <w:highlight w:val="none"/>
          <w:u w:val="none" w:color="auto"/>
          <w:lang w:val="en-US" w:eastAsia="zh-CN"/>
        </w:rPr>
        <w:t>赵某宝</w:t>
      </w:r>
      <w:bookmarkEnd w:id="44"/>
      <w:r>
        <w:rPr>
          <w:rFonts w:hint="eastAsia" w:ascii="Times New Roman" w:hAnsi="Times New Roman" w:eastAsia="仿宋_GB2312" w:cs="仿宋_GB2312"/>
          <w:b w:val="0"/>
          <w:bCs w:val="0"/>
          <w:color w:val="auto"/>
          <w:sz w:val="32"/>
          <w:szCs w:val="32"/>
          <w:highlight w:val="none"/>
          <w:u w:val="none" w:color="auto"/>
          <w:lang w:val="en-US" w:eastAsia="zh-CN"/>
        </w:rPr>
        <w:t>的履行能力，</w:t>
      </w:r>
      <w:r>
        <w:rPr>
          <w:rFonts w:hint="eastAsia" w:eastAsia="仿宋_GB2312" w:cs="仿宋_GB2312"/>
          <w:b w:val="0"/>
          <w:bCs w:val="0"/>
          <w:color w:val="auto"/>
          <w:sz w:val="32"/>
          <w:szCs w:val="32"/>
          <w:highlight w:val="none"/>
          <w:u w:val="none" w:color="auto"/>
          <w:lang w:val="en-US" w:eastAsia="zh-CN"/>
        </w:rPr>
        <w:t>江苏省金某种业公司</w:t>
      </w:r>
      <w:r>
        <w:rPr>
          <w:rFonts w:hint="eastAsia" w:ascii="Times New Roman" w:hAnsi="Times New Roman" w:eastAsia="仿宋_GB2312" w:cs="仿宋_GB2312"/>
          <w:b w:val="0"/>
          <w:bCs w:val="0"/>
          <w:color w:val="auto"/>
          <w:sz w:val="32"/>
          <w:szCs w:val="32"/>
          <w:highlight w:val="none"/>
          <w:u w:val="none" w:color="auto"/>
          <w:lang w:val="en-US" w:eastAsia="zh-CN"/>
        </w:rPr>
        <w:t>没有上诉。（三）</w:t>
      </w:r>
      <w:r>
        <w:rPr>
          <w:rFonts w:hint="eastAsia" w:eastAsia="仿宋_GB2312" w:cs="仿宋_GB2312"/>
          <w:b w:val="0"/>
          <w:bCs w:val="0"/>
          <w:color w:val="auto"/>
          <w:sz w:val="32"/>
          <w:szCs w:val="32"/>
          <w:highlight w:val="none"/>
          <w:u w:val="none" w:color="auto"/>
          <w:lang w:val="en-US" w:eastAsia="zh-CN"/>
        </w:rPr>
        <w:t>江苏省金某种业公司</w:t>
      </w:r>
      <w:r>
        <w:rPr>
          <w:rFonts w:hint="eastAsia" w:ascii="Times New Roman" w:hAnsi="Times New Roman" w:eastAsia="仿宋_GB2312" w:cs="仿宋_GB2312"/>
          <w:b w:val="0"/>
          <w:bCs w:val="0"/>
          <w:color w:val="auto"/>
          <w:sz w:val="32"/>
          <w:szCs w:val="32"/>
          <w:highlight w:val="none"/>
          <w:u w:val="none" w:color="auto"/>
          <w:lang w:val="en-US" w:eastAsia="zh-CN"/>
        </w:rPr>
        <w:t>起诉的案件较多，说明“</w:t>
      </w:r>
      <w:r>
        <w:rPr>
          <w:rFonts w:hint="eastAsia" w:eastAsia="仿宋_GB2312" w:cs="仿宋_GB2312"/>
          <w:b w:val="0"/>
          <w:bCs w:val="0"/>
          <w:color w:val="auto"/>
          <w:sz w:val="32"/>
          <w:szCs w:val="32"/>
          <w:highlight w:val="none"/>
          <w:u w:val="none" w:color="auto"/>
          <w:lang w:val="en-US" w:eastAsia="zh-CN"/>
        </w:rPr>
        <w:t>金粳818</w:t>
      </w:r>
      <w:r>
        <w:rPr>
          <w:rFonts w:hint="eastAsia" w:ascii="Times New Roman" w:hAnsi="Times New Roman" w:eastAsia="仿宋_GB2312" w:cs="仿宋_GB2312"/>
          <w:b w:val="0"/>
          <w:bCs w:val="0"/>
          <w:color w:val="auto"/>
          <w:sz w:val="32"/>
          <w:szCs w:val="32"/>
          <w:highlight w:val="none"/>
          <w:u w:val="none" w:color="auto"/>
          <w:lang w:val="en-US" w:eastAsia="zh-CN"/>
        </w:rPr>
        <w:t>”在江苏当地是畅销品种，被侵权的情况较多。</w:t>
      </w:r>
    </w:p>
    <w:p w14:paraId="24F4F596">
      <w:pPr>
        <w:keepNext w:val="0"/>
        <w:keepLines w:val="0"/>
        <w:pageBreakBefore w:val="0"/>
        <w:kinsoku/>
        <w:wordWrap/>
        <w:overflowPunct/>
        <w:topLinePunct w:val="0"/>
        <w:autoSpaceDE/>
        <w:autoSpaceDN/>
        <w:bidi w:val="0"/>
        <w:snapToGrid w:val="0"/>
        <w:spacing w:after="0" w:line="500" w:lineRule="exact"/>
        <w:ind w:firstLine="640" w:firstLineChars="200"/>
        <w:textAlignment w:val="auto"/>
        <w:rPr>
          <w:rFonts w:hint="eastAsia" w:ascii="Times New Roman" w:hAnsi="Times New Roman" w:eastAsia="仿宋_GB2312" w:cs="仿宋_GB2312"/>
          <w:b w:val="0"/>
          <w:bCs w:val="0"/>
          <w:color w:val="auto"/>
          <w:sz w:val="32"/>
          <w:szCs w:val="32"/>
          <w:highlight w:val="none"/>
          <w:u w:val="none" w:color="auto"/>
          <w:lang w:val="en-US" w:eastAsia="zh-CN"/>
        </w:rPr>
      </w:pPr>
      <w:r>
        <w:rPr>
          <w:rFonts w:hint="eastAsia" w:eastAsia="仿宋_GB2312" w:cs="仿宋_GB2312"/>
          <w:b w:val="0"/>
          <w:bCs w:val="0"/>
          <w:color w:val="auto"/>
          <w:sz w:val="32"/>
          <w:szCs w:val="32"/>
          <w:highlight w:val="none"/>
          <w:u w:val="none" w:color="auto"/>
          <w:lang w:val="en-US" w:eastAsia="zh-CN"/>
        </w:rPr>
        <w:t>徐州市地某农资公司</w:t>
      </w:r>
      <w:r>
        <w:rPr>
          <w:rFonts w:hint="eastAsia" w:ascii="Times New Roman" w:hAnsi="Times New Roman" w:eastAsia="仿宋_GB2312" w:cs="仿宋_GB2312"/>
          <w:b w:val="0"/>
          <w:bCs w:val="0"/>
          <w:color w:val="auto"/>
          <w:sz w:val="32"/>
          <w:szCs w:val="32"/>
          <w:highlight w:val="none"/>
          <w:u w:val="none" w:color="auto"/>
          <w:lang w:val="en-US" w:eastAsia="zh-CN"/>
        </w:rPr>
        <w:t>、</w:t>
      </w:r>
      <w:bookmarkStart w:id="45" w:name="book664|赵林"/>
      <w:r>
        <w:rPr>
          <w:rFonts w:hint="eastAsia" w:ascii="Times New Roman" w:hAnsi="Times New Roman" w:eastAsia="仿宋_GB2312" w:cs="仿宋_GB2312"/>
          <w:b w:val="0"/>
          <w:bCs w:val="0"/>
          <w:color w:val="auto"/>
          <w:sz w:val="32"/>
          <w:szCs w:val="32"/>
          <w:highlight w:val="none"/>
          <w:u w:val="none" w:color="auto"/>
          <w:lang w:val="en-US" w:eastAsia="zh-CN"/>
        </w:rPr>
        <w:t>赵某</w:t>
      </w:r>
      <w:bookmarkEnd w:id="45"/>
      <w:r>
        <w:rPr>
          <w:rFonts w:hint="eastAsia" w:ascii="Times New Roman" w:hAnsi="Times New Roman" w:eastAsia="仿宋_GB2312" w:cs="仿宋_GB2312"/>
          <w:b w:val="0"/>
          <w:bCs w:val="0"/>
          <w:color w:val="auto"/>
          <w:sz w:val="32"/>
          <w:szCs w:val="32"/>
          <w:highlight w:val="none"/>
          <w:u w:val="none" w:color="auto"/>
          <w:lang w:val="en-US" w:eastAsia="zh-CN"/>
        </w:rPr>
        <w:t>、</w:t>
      </w:r>
      <w:bookmarkStart w:id="46" w:name="book422|赵大宝"/>
      <w:r>
        <w:rPr>
          <w:rFonts w:hint="eastAsia" w:ascii="Times New Roman" w:hAnsi="Times New Roman" w:eastAsia="仿宋_GB2312" w:cs="仿宋_GB2312"/>
          <w:b w:val="0"/>
          <w:bCs w:val="0"/>
          <w:color w:val="auto"/>
          <w:sz w:val="32"/>
          <w:szCs w:val="32"/>
          <w:highlight w:val="none"/>
          <w:u w:val="none" w:color="auto"/>
          <w:lang w:val="en-US" w:eastAsia="zh-CN"/>
        </w:rPr>
        <w:t>赵某宝</w:t>
      </w:r>
      <w:bookmarkEnd w:id="46"/>
      <w:r>
        <w:rPr>
          <w:rFonts w:hint="eastAsia" w:ascii="Times New Roman" w:hAnsi="Times New Roman" w:eastAsia="仿宋_GB2312" w:cs="仿宋_GB2312"/>
          <w:b w:val="0"/>
          <w:bCs w:val="0"/>
          <w:color w:val="auto"/>
          <w:sz w:val="32"/>
          <w:szCs w:val="32"/>
          <w:highlight w:val="none"/>
          <w:u w:val="none" w:color="auto"/>
          <w:lang w:val="en-US" w:eastAsia="zh-CN"/>
        </w:rPr>
        <w:t>对各自的上诉意见均无异议。</w:t>
      </w:r>
    </w:p>
    <w:p w14:paraId="4C518BB1">
      <w:pPr>
        <w:keepNext w:val="0"/>
        <w:keepLines w:val="0"/>
        <w:pageBreakBefore w:val="0"/>
        <w:kinsoku/>
        <w:wordWrap/>
        <w:overflowPunct/>
        <w:topLinePunct w:val="0"/>
        <w:autoSpaceDE/>
        <w:autoSpaceDN/>
        <w:bidi w:val="0"/>
        <w:snapToGrid w:val="0"/>
        <w:spacing w:after="0" w:line="500" w:lineRule="exact"/>
        <w:ind w:firstLine="640" w:firstLineChars="200"/>
        <w:textAlignment w:val="auto"/>
        <w:rPr>
          <w:rFonts w:hint="eastAsia" w:ascii="Times New Roman" w:hAnsi="Times New Roman" w:eastAsia="仿宋_GB2312" w:cs="仿宋_GB2312"/>
          <w:b w:val="0"/>
          <w:bCs w:val="0"/>
          <w:color w:val="auto"/>
          <w:sz w:val="32"/>
          <w:szCs w:val="32"/>
          <w:highlight w:val="none"/>
          <w:u w:val="none" w:color="auto"/>
        </w:rPr>
      </w:pPr>
      <w:r>
        <w:rPr>
          <w:rFonts w:hint="eastAsia" w:eastAsia="仿宋_GB2312" w:cs="仿宋_GB2312"/>
          <w:b w:val="0"/>
          <w:bCs w:val="0"/>
          <w:color w:val="auto"/>
          <w:sz w:val="32"/>
          <w:szCs w:val="32"/>
          <w:highlight w:val="none"/>
          <w:u w:val="none" w:color="auto"/>
          <w:lang w:eastAsia="zh-CN"/>
        </w:rPr>
        <w:t>江苏省金某种业公司</w:t>
      </w:r>
      <w:r>
        <w:rPr>
          <w:rFonts w:hint="eastAsia" w:ascii="Times New Roman" w:hAnsi="Times New Roman" w:eastAsia="仿宋_GB2312" w:cs="仿宋_GB2312"/>
          <w:b w:val="0"/>
          <w:bCs w:val="0"/>
          <w:color w:val="auto"/>
          <w:sz w:val="32"/>
          <w:szCs w:val="32"/>
          <w:highlight w:val="none"/>
          <w:u w:val="none" w:color="auto"/>
        </w:rPr>
        <w:t>向</w:t>
      </w:r>
      <w:r>
        <w:rPr>
          <w:rFonts w:hint="eastAsia" w:ascii="Times New Roman" w:hAnsi="Times New Roman" w:eastAsia="仿宋_GB2312" w:cs="仿宋_GB2312"/>
          <w:b w:val="0"/>
          <w:bCs w:val="0"/>
          <w:color w:val="auto"/>
          <w:sz w:val="32"/>
          <w:szCs w:val="32"/>
          <w:highlight w:val="none"/>
          <w:u w:val="none" w:color="auto"/>
          <w:lang w:eastAsia="zh-CN"/>
        </w:rPr>
        <w:t>一审法院提起诉讼，一审法院于</w:t>
      </w:r>
      <w:r>
        <w:rPr>
          <w:rFonts w:hint="eastAsia" w:ascii="Times New Roman" w:hAnsi="Times New Roman" w:eastAsia="仿宋_GB2312" w:cs="仿宋_GB2312"/>
          <w:b w:val="0"/>
          <w:bCs w:val="0"/>
          <w:color w:val="auto"/>
          <w:sz w:val="32"/>
          <w:szCs w:val="32"/>
          <w:highlight w:val="none"/>
          <w:u w:val="none" w:color="auto"/>
          <w:lang w:val="en-US" w:eastAsia="zh-CN"/>
        </w:rPr>
        <w:t>2022年6月8日</w:t>
      </w:r>
      <w:r>
        <w:rPr>
          <w:rFonts w:hint="eastAsia" w:ascii="Times New Roman" w:hAnsi="Times New Roman" w:eastAsia="仿宋_GB2312" w:cs="仿宋_GB2312"/>
          <w:b w:val="0"/>
          <w:bCs w:val="0"/>
          <w:color w:val="auto"/>
          <w:sz w:val="32"/>
          <w:szCs w:val="32"/>
          <w:highlight w:val="none"/>
          <w:u w:val="none" w:color="auto"/>
          <w:lang w:eastAsia="zh-CN"/>
        </w:rPr>
        <w:t>立案受理。</w:t>
      </w:r>
      <w:r>
        <w:rPr>
          <w:rFonts w:hint="eastAsia" w:eastAsia="仿宋_GB2312" w:cs="仿宋_GB2312"/>
          <w:b w:val="0"/>
          <w:bCs w:val="0"/>
          <w:color w:val="auto"/>
          <w:sz w:val="32"/>
          <w:szCs w:val="32"/>
          <w:highlight w:val="none"/>
          <w:u w:val="none" w:color="auto"/>
          <w:lang w:eastAsia="zh-CN"/>
        </w:rPr>
        <w:t>江苏省金某种业公司</w:t>
      </w:r>
      <w:r>
        <w:rPr>
          <w:rFonts w:hint="eastAsia" w:ascii="Times New Roman" w:hAnsi="Times New Roman" w:eastAsia="仿宋_GB2312" w:cs="仿宋_GB2312"/>
          <w:b w:val="0"/>
          <w:bCs w:val="0"/>
          <w:color w:val="auto"/>
          <w:sz w:val="32"/>
          <w:szCs w:val="32"/>
          <w:highlight w:val="none"/>
          <w:u w:val="none" w:color="auto"/>
          <w:lang w:eastAsia="zh-CN"/>
        </w:rPr>
        <w:t>起诉</w:t>
      </w:r>
      <w:r>
        <w:rPr>
          <w:rFonts w:hint="eastAsia" w:ascii="Times New Roman" w:hAnsi="Times New Roman" w:eastAsia="仿宋_GB2312" w:cs="仿宋_GB2312"/>
          <w:b w:val="0"/>
          <w:bCs w:val="0"/>
          <w:color w:val="auto"/>
          <w:sz w:val="32"/>
          <w:szCs w:val="32"/>
          <w:highlight w:val="none"/>
          <w:u w:val="none" w:color="auto"/>
        </w:rPr>
        <w:t>请求：1.判令</w:t>
      </w:r>
      <w:r>
        <w:rPr>
          <w:rFonts w:hint="eastAsia" w:eastAsia="仿宋_GB2312" w:cs="仿宋_GB2312"/>
          <w:b w:val="0"/>
          <w:bCs w:val="0"/>
          <w:color w:val="auto"/>
          <w:sz w:val="32"/>
          <w:szCs w:val="32"/>
          <w:highlight w:val="none"/>
          <w:u w:val="none" w:color="auto"/>
          <w:lang w:eastAsia="zh-CN"/>
        </w:rPr>
        <w:t>徐州市地某农资公司</w:t>
      </w:r>
      <w:r>
        <w:rPr>
          <w:rFonts w:hint="eastAsia" w:ascii="Times New Roman" w:hAnsi="Times New Roman" w:eastAsia="仿宋_GB2312" w:cs="仿宋_GB2312"/>
          <w:b w:val="0"/>
          <w:bCs w:val="0"/>
          <w:color w:val="auto"/>
          <w:sz w:val="32"/>
          <w:szCs w:val="32"/>
          <w:highlight w:val="none"/>
          <w:u w:val="none" w:color="auto"/>
          <w:lang w:eastAsia="zh-CN"/>
        </w:rPr>
        <w:t>、</w:t>
      </w:r>
      <w:bookmarkStart w:id="47" w:name="book665|赵林"/>
      <w:r>
        <w:rPr>
          <w:rFonts w:hint="eastAsia" w:ascii="Times New Roman" w:hAnsi="Times New Roman" w:eastAsia="仿宋_GB2312" w:cs="仿宋_GB2312"/>
          <w:b w:val="0"/>
          <w:bCs w:val="0"/>
          <w:color w:val="auto"/>
          <w:sz w:val="32"/>
          <w:szCs w:val="32"/>
          <w:highlight w:val="none"/>
          <w:u w:val="none" w:color="auto"/>
          <w:lang w:eastAsia="zh-CN"/>
        </w:rPr>
        <w:t>赵某</w:t>
      </w:r>
      <w:bookmarkEnd w:id="47"/>
      <w:r>
        <w:rPr>
          <w:rFonts w:hint="eastAsia" w:ascii="Times New Roman" w:hAnsi="Times New Roman" w:eastAsia="仿宋_GB2312" w:cs="仿宋_GB2312"/>
          <w:b w:val="0"/>
          <w:bCs w:val="0"/>
          <w:color w:val="auto"/>
          <w:sz w:val="32"/>
          <w:szCs w:val="32"/>
          <w:highlight w:val="none"/>
          <w:u w:val="none" w:color="auto"/>
          <w:lang w:eastAsia="zh-CN"/>
        </w:rPr>
        <w:t>、</w:t>
      </w:r>
      <w:bookmarkStart w:id="48" w:name="book423|赵大宝"/>
      <w:r>
        <w:rPr>
          <w:rFonts w:hint="eastAsia" w:ascii="Times New Roman" w:hAnsi="Times New Roman" w:eastAsia="仿宋_GB2312" w:cs="仿宋_GB2312"/>
          <w:b w:val="0"/>
          <w:bCs w:val="0"/>
          <w:color w:val="auto"/>
          <w:sz w:val="32"/>
          <w:szCs w:val="32"/>
          <w:highlight w:val="none"/>
          <w:u w:val="none" w:color="auto"/>
          <w:lang w:eastAsia="zh-CN"/>
        </w:rPr>
        <w:t>赵某宝</w:t>
      </w:r>
      <w:bookmarkEnd w:id="48"/>
      <w:r>
        <w:rPr>
          <w:rFonts w:hint="eastAsia" w:ascii="Times New Roman" w:hAnsi="Times New Roman" w:eastAsia="仿宋_GB2312" w:cs="仿宋_GB2312"/>
          <w:b w:val="0"/>
          <w:bCs w:val="0"/>
          <w:color w:val="auto"/>
          <w:sz w:val="32"/>
          <w:szCs w:val="32"/>
          <w:highlight w:val="none"/>
          <w:u w:val="none" w:color="auto"/>
        </w:rPr>
        <w:t>停止侵害“</w:t>
      </w:r>
      <w:r>
        <w:rPr>
          <w:rFonts w:hint="eastAsia" w:eastAsia="仿宋_GB2312" w:cs="仿宋_GB2312"/>
          <w:b w:val="0"/>
          <w:bCs w:val="0"/>
          <w:color w:val="auto"/>
          <w:sz w:val="32"/>
          <w:szCs w:val="32"/>
          <w:highlight w:val="none"/>
          <w:u w:val="none" w:color="auto"/>
          <w:lang w:eastAsia="zh-CN"/>
        </w:rPr>
        <w:t>金粳818</w:t>
      </w:r>
      <w:r>
        <w:rPr>
          <w:rFonts w:hint="eastAsia" w:ascii="Times New Roman" w:hAnsi="Times New Roman" w:eastAsia="仿宋_GB2312" w:cs="仿宋_GB2312"/>
          <w:b w:val="0"/>
          <w:bCs w:val="0"/>
          <w:color w:val="auto"/>
          <w:sz w:val="32"/>
          <w:szCs w:val="32"/>
          <w:highlight w:val="none"/>
          <w:u w:val="none" w:color="auto"/>
        </w:rPr>
        <w:t>”植物新品种权的行为；2.判令</w:t>
      </w:r>
      <w:r>
        <w:rPr>
          <w:rFonts w:hint="eastAsia" w:eastAsia="仿宋_GB2312" w:cs="仿宋_GB2312"/>
          <w:b w:val="0"/>
          <w:bCs w:val="0"/>
          <w:color w:val="auto"/>
          <w:sz w:val="32"/>
          <w:szCs w:val="32"/>
          <w:highlight w:val="none"/>
          <w:u w:val="none" w:color="auto"/>
          <w:lang w:eastAsia="zh-CN"/>
        </w:rPr>
        <w:t>徐州市地某农资公司</w:t>
      </w:r>
      <w:r>
        <w:rPr>
          <w:rFonts w:hint="eastAsia" w:ascii="Times New Roman" w:hAnsi="Times New Roman" w:eastAsia="仿宋_GB2312" w:cs="仿宋_GB2312"/>
          <w:b w:val="0"/>
          <w:bCs w:val="0"/>
          <w:color w:val="auto"/>
          <w:sz w:val="32"/>
          <w:szCs w:val="32"/>
          <w:highlight w:val="none"/>
          <w:u w:val="none" w:color="auto"/>
          <w:lang w:eastAsia="zh-CN"/>
        </w:rPr>
        <w:t>、</w:t>
      </w:r>
      <w:bookmarkStart w:id="49" w:name="book666|赵林"/>
      <w:r>
        <w:rPr>
          <w:rFonts w:hint="eastAsia" w:ascii="Times New Roman" w:hAnsi="Times New Roman" w:eastAsia="仿宋_GB2312" w:cs="仿宋_GB2312"/>
          <w:b w:val="0"/>
          <w:bCs w:val="0"/>
          <w:color w:val="auto"/>
          <w:sz w:val="32"/>
          <w:szCs w:val="32"/>
          <w:highlight w:val="none"/>
          <w:u w:val="none" w:color="auto"/>
          <w:lang w:eastAsia="zh-CN"/>
        </w:rPr>
        <w:t>赵某</w:t>
      </w:r>
      <w:bookmarkEnd w:id="49"/>
      <w:r>
        <w:rPr>
          <w:rFonts w:hint="eastAsia" w:ascii="Times New Roman" w:hAnsi="Times New Roman" w:eastAsia="仿宋_GB2312" w:cs="仿宋_GB2312"/>
          <w:b w:val="0"/>
          <w:bCs w:val="0"/>
          <w:color w:val="auto"/>
          <w:sz w:val="32"/>
          <w:szCs w:val="32"/>
          <w:highlight w:val="none"/>
          <w:u w:val="none" w:color="auto"/>
          <w:lang w:eastAsia="zh-CN"/>
        </w:rPr>
        <w:t>、</w:t>
      </w:r>
      <w:bookmarkStart w:id="50" w:name="book424|赵大宝"/>
      <w:r>
        <w:rPr>
          <w:rFonts w:hint="eastAsia" w:ascii="Times New Roman" w:hAnsi="Times New Roman" w:eastAsia="仿宋_GB2312" w:cs="仿宋_GB2312"/>
          <w:b w:val="0"/>
          <w:bCs w:val="0"/>
          <w:color w:val="auto"/>
          <w:sz w:val="32"/>
          <w:szCs w:val="32"/>
          <w:highlight w:val="none"/>
          <w:u w:val="none" w:color="auto"/>
          <w:lang w:eastAsia="zh-CN"/>
        </w:rPr>
        <w:t>赵某宝</w:t>
      </w:r>
      <w:bookmarkEnd w:id="50"/>
      <w:r>
        <w:rPr>
          <w:rFonts w:hint="eastAsia" w:ascii="Times New Roman" w:hAnsi="Times New Roman" w:eastAsia="仿宋_GB2312" w:cs="仿宋_GB2312"/>
          <w:b w:val="0"/>
          <w:bCs w:val="0"/>
          <w:color w:val="auto"/>
          <w:sz w:val="32"/>
          <w:szCs w:val="32"/>
          <w:highlight w:val="none"/>
          <w:u w:val="none" w:color="auto"/>
        </w:rPr>
        <w:t>赔偿</w:t>
      </w:r>
      <w:r>
        <w:rPr>
          <w:rFonts w:hint="eastAsia" w:eastAsia="仿宋_GB2312" w:cs="仿宋_GB2312"/>
          <w:b w:val="0"/>
          <w:bCs w:val="0"/>
          <w:color w:val="auto"/>
          <w:sz w:val="32"/>
          <w:szCs w:val="32"/>
          <w:highlight w:val="none"/>
          <w:u w:val="none" w:color="auto"/>
          <w:lang w:eastAsia="zh-CN"/>
        </w:rPr>
        <w:t>江苏省金某种业公司</w:t>
      </w:r>
      <w:r>
        <w:rPr>
          <w:rFonts w:hint="eastAsia" w:ascii="Times New Roman" w:hAnsi="Times New Roman" w:eastAsia="仿宋_GB2312" w:cs="仿宋_GB2312"/>
          <w:b w:val="0"/>
          <w:bCs w:val="0"/>
          <w:color w:val="auto"/>
          <w:sz w:val="32"/>
          <w:szCs w:val="32"/>
          <w:highlight w:val="none"/>
          <w:u w:val="none" w:color="auto"/>
        </w:rPr>
        <w:t>经济损失及维权合理开支共计300万元；3.判令</w:t>
      </w:r>
      <w:r>
        <w:rPr>
          <w:rFonts w:hint="eastAsia" w:eastAsia="仿宋_GB2312" w:cs="仿宋_GB2312"/>
          <w:b w:val="0"/>
          <w:bCs w:val="0"/>
          <w:color w:val="auto"/>
          <w:sz w:val="32"/>
          <w:szCs w:val="32"/>
          <w:highlight w:val="none"/>
          <w:u w:val="none" w:color="auto"/>
          <w:lang w:eastAsia="zh-CN"/>
        </w:rPr>
        <w:t>徐州市地某农资公司</w:t>
      </w:r>
      <w:r>
        <w:rPr>
          <w:rFonts w:hint="eastAsia" w:ascii="Times New Roman" w:hAnsi="Times New Roman" w:eastAsia="仿宋_GB2312" w:cs="仿宋_GB2312"/>
          <w:b w:val="0"/>
          <w:bCs w:val="0"/>
          <w:color w:val="auto"/>
          <w:sz w:val="32"/>
          <w:szCs w:val="32"/>
          <w:highlight w:val="none"/>
          <w:u w:val="none" w:color="auto"/>
          <w:lang w:eastAsia="zh-CN"/>
        </w:rPr>
        <w:t>、</w:t>
      </w:r>
      <w:bookmarkStart w:id="51" w:name="book667|赵林"/>
      <w:r>
        <w:rPr>
          <w:rFonts w:hint="eastAsia" w:ascii="Times New Roman" w:hAnsi="Times New Roman" w:eastAsia="仿宋_GB2312" w:cs="仿宋_GB2312"/>
          <w:b w:val="0"/>
          <w:bCs w:val="0"/>
          <w:color w:val="auto"/>
          <w:sz w:val="32"/>
          <w:szCs w:val="32"/>
          <w:highlight w:val="none"/>
          <w:u w:val="none" w:color="auto"/>
          <w:lang w:eastAsia="zh-CN"/>
        </w:rPr>
        <w:t>赵某</w:t>
      </w:r>
      <w:bookmarkEnd w:id="51"/>
      <w:r>
        <w:rPr>
          <w:rFonts w:hint="eastAsia" w:ascii="Times New Roman" w:hAnsi="Times New Roman" w:eastAsia="仿宋_GB2312" w:cs="仿宋_GB2312"/>
          <w:b w:val="0"/>
          <w:bCs w:val="0"/>
          <w:color w:val="auto"/>
          <w:sz w:val="32"/>
          <w:szCs w:val="32"/>
          <w:highlight w:val="none"/>
          <w:u w:val="none" w:color="auto"/>
          <w:lang w:eastAsia="zh-CN"/>
        </w:rPr>
        <w:t>、</w:t>
      </w:r>
      <w:bookmarkStart w:id="52" w:name="book425|赵大宝"/>
      <w:r>
        <w:rPr>
          <w:rFonts w:hint="eastAsia" w:ascii="Times New Roman" w:hAnsi="Times New Roman" w:eastAsia="仿宋_GB2312" w:cs="仿宋_GB2312"/>
          <w:b w:val="0"/>
          <w:bCs w:val="0"/>
          <w:color w:val="auto"/>
          <w:sz w:val="32"/>
          <w:szCs w:val="32"/>
          <w:highlight w:val="none"/>
          <w:u w:val="none" w:color="auto"/>
          <w:lang w:eastAsia="zh-CN"/>
        </w:rPr>
        <w:t>赵某宝</w:t>
      </w:r>
      <w:bookmarkEnd w:id="52"/>
      <w:r>
        <w:rPr>
          <w:rFonts w:hint="eastAsia" w:ascii="Times New Roman" w:hAnsi="Times New Roman" w:eastAsia="仿宋_GB2312" w:cs="仿宋_GB2312"/>
          <w:b w:val="0"/>
          <w:bCs w:val="0"/>
          <w:color w:val="auto"/>
          <w:sz w:val="32"/>
          <w:szCs w:val="32"/>
          <w:highlight w:val="none"/>
          <w:u w:val="none" w:color="auto"/>
        </w:rPr>
        <w:t>对上述义务承担连带责任；4.本案诉讼费、保全费、鉴定费等相关费用由</w:t>
      </w:r>
      <w:r>
        <w:rPr>
          <w:rFonts w:hint="eastAsia" w:eastAsia="仿宋_GB2312" w:cs="仿宋_GB2312"/>
          <w:b w:val="0"/>
          <w:bCs w:val="0"/>
          <w:color w:val="auto"/>
          <w:sz w:val="32"/>
          <w:szCs w:val="32"/>
          <w:highlight w:val="none"/>
          <w:u w:val="none" w:color="auto"/>
          <w:lang w:eastAsia="zh-CN"/>
        </w:rPr>
        <w:t>徐州市地某农资公司</w:t>
      </w:r>
      <w:r>
        <w:rPr>
          <w:rFonts w:hint="eastAsia" w:ascii="Times New Roman" w:hAnsi="Times New Roman" w:eastAsia="仿宋_GB2312" w:cs="仿宋_GB2312"/>
          <w:b w:val="0"/>
          <w:bCs w:val="0"/>
          <w:color w:val="auto"/>
          <w:sz w:val="32"/>
          <w:szCs w:val="32"/>
          <w:highlight w:val="none"/>
          <w:u w:val="none" w:color="auto"/>
          <w:lang w:eastAsia="zh-CN"/>
        </w:rPr>
        <w:t>、</w:t>
      </w:r>
      <w:bookmarkStart w:id="53" w:name="book668|赵林"/>
      <w:r>
        <w:rPr>
          <w:rFonts w:hint="eastAsia" w:ascii="Times New Roman" w:hAnsi="Times New Roman" w:eastAsia="仿宋_GB2312" w:cs="仿宋_GB2312"/>
          <w:b w:val="0"/>
          <w:bCs w:val="0"/>
          <w:color w:val="auto"/>
          <w:sz w:val="32"/>
          <w:szCs w:val="32"/>
          <w:highlight w:val="none"/>
          <w:u w:val="none" w:color="auto"/>
          <w:lang w:eastAsia="zh-CN"/>
        </w:rPr>
        <w:t>赵某</w:t>
      </w:r>
      <w:bookmarkEnd w:id="53"/>
      <w:r>
        <w:rPr>
          <w:rFonts w:hint="eastAsia" w:ascii="Times New Roman" w:hAnsi="Times New Roman" w:eastAsia="仿宋_GB2312" w:cs="仿宋_GB2312"/>
          <w:b w:val="0"/>
          <w:bCs w:val="0"/>
          <w:color w:val="auto"/>
          <w:sz w:val="32"/>
          <w:szCs w:val="32"/>
          <w:highlight w:val="none"/>
          <w:u w:val="none" w:color="auto"/>
          <w:lang w:eastAsia="zh-CN"/>
        </w:rPr>
        <w:t>、</w:t>
      </w:r>
      <w:bookmarkStart w:id="54" w:name="book426|赵大宝"/>
      <w:r>
        <w:rPr>
          <w:rFonts w:hint="eastAsia" w:ascii="Times New Roman" w:hAnsi="Times New Roman" w:eastAsia="仿宋_GB2312" w:cs="仿宋_GB2312"/>
          <w:b w:val="0"/>
          <w:bCs w:val="0"/>
          <w:color w:val="auto"/>
          <w:sz w:val="32"/>
          <w:szCs w:val="32"/>
          <w:highlight w:val="none"/>
          <w:u w:val="none" w:color="auto"/>
          <w:lang w:eastAsia="zh-CN"/>
        </w:rPr>
        <w:t>赵某宝</w:t>
      </w:r>
      <w:bookmarkEnd w:id="54"/>
      <w:r>
        <w:rPr>
          <w:rFonts w:hint="eastAsia" w:ascii="Times New Roman" w:hAnsi="Times New Roman" w:eastAsia="仿宋_GB2312" w:cs="仿宋_GB2312"/>
          <w:b w:val="0"/>
          <w:bCs w:val="0"/>
          <w:color w:val="auto"/>
          <w:sz w:val="32"/>
          <w:szCs w:val="32"/>
          <w:highlight w:val="none"/>
          <w:u w:val="none" w:color="auto"/>
          <w:lang w:eastAsia="zh-CN"/>
        </w:rPr>
        <w:t>负担</w:t>
      </w:r>
      <w:r>
        <w:rPr>
          <w:rFonts w:hint="eastAsia" w:ascii="Times New Roman" w:hAnsi="Times New Roman" w:eastAsia="仿宋_GB2312" w:cs="仿宋_GB2312"/>
          <w:b w:val="0"/>
          <w:bCs w:val="0"/>
          <w:color w:val="auto"/>
          <w:sz w:val="32"/>
          <w:szCs w:val="32"/>
          <w:highlight w:val="none"/>
          <w:u w:val="none" w:color="auto"/>
        </w:rPr>
        <w:t>。事实和理由：</w:t>
      </w:r>
      <w:r>
        <w:rPr>
          <w:rFonts w:hint="eastAsia" w:eastAsia="仿宋_GB2312" w:cs="仿宋_GB2312"/>
          <w:b w:val="0"/>
          <w:bCs w:val="0"/>
          <w:color w:val="auto"/>
          <w:sz w:val="32"/>
          <w:szCs w:val="32"/>
          <w:highlight w:val="none"/>
          <w:u w:val="none" w:color="auto"/>
          <w:lang w:eastAsia="zh-CN"/>
        </w:rPr>
        <w:t>天津某研究所</w:t>
      </w:r>
      <w:r>
        <w:rPr>
          <w:rFonts w:hint="eastAsia" w:ascii="Times New Roman" w:hAnsi="Times New Roman" w:eastAsia="仿宋_GB2312" w:cs="仿宋_GB2312"/>
          <w:b w:val="0"/>
          <w:bCs w:val="0"/>
          <w:color w:val="auto"/>
          <w:sz w:val="32"/>
          <w:szCs w:val="32"/>
          <w:highlight w:val="none"/>
          <w:u w:val="none" w:color="auto"/>
          <w:lang w:eastAsia="zh-CN"/>
        </w:rPr>
        <w:t>是</w:t>
      </w:r>
      <w:r>
        <w:rPr>
          <w:rFonts w:hint="eastAsia" w:ascii="Times New Roman" w:hAnsi="Times New Roman" w:eastAsia="仿宋_GB2312" w:cs="仿宋_GB2312"/>
          <w:b w:val="0"/>
          <w:bCs w:val="0"/>
          <w:color w:val="auto"/>
          <w:sz w:val="32"/>
          <w:szCs w:val="32"/>
          <w:highlight w:val="none"/>
          <w:u w:val="none" w:color="auto"/>
        </w:rPr>
        <w:t>“</w:t>
      </w:r>
      <w:r>
        <w:rPr>
          <w:rFonts w:hint="eastAsia" w:eastAsia="仿宋_GB2312" w:cs="仿宋_GB2312"/>
          <w:b w:val="0"/>
          <w:bCs w:val="0"/>
          <w:color w:val="auto"/>
          <w:sz w:val="32"/>
          <w:szCs w:val="32"/>
          <w:highlight w:val="none"/>
          <w:u w:val="none" w:color="auto"/>
          <w:lang w:eastAsia="zh-CN"/>
        </w:rPr>
        <w:t>金粳818</w:t>
      </w:r>
      <w:r>
        <w:rPr>
          <w:rFonts w:hint="eastAsia" w:ascii="Times New Roman" w:hAnsi="Times New Roman" w:eastAsia="仿宋_GB2312" w:cs="仿宋_GB2312"/>
          <w:b w:val="0"/>
          <w:bCs w:val="0"/>
          <w:color w:val="auto"/>
          <w:sz w:val="32"/>
          <w:szCs w:val="32"/>
          <w:highlight w:val="none"/>
          <w:u w:val="none" w:color="auto"/>
        </w:rPr>
        <w:t>”</w:t>
      </w:r>
      <w:r>
        <w:rPr>
          <w:rFonts w:hint="eastAsia" w:ascii="Times New Roman" w:hAnsi="Times New Roman" w:eastAsia="仿宋_GB2312" w:cs="仿宋_GB2312"/>
          <w:b w:val="0"/>
          <w:bCs w:val="0"/>
          <w:color w:val="auto"/>
          <w:sz w:val="32"/>
          <w:szCs w:val="32"/>
          <w:highlight w:val="none"/>
          <w:u w:val="none" w:color="auto"/>
          <w:lang w:eastAsia="zh-CN"/>
        </w:rPr>
        <w:t>植物新品种的品种权人</w:t>
      </w:r>
      <w:r>
        <w:rPr>
          <w:rFonts w:hint="eastAsia" w:ascii="Times New Roman" w:hAnsi="Times New Roman" w:eastAsia="仿宋_GB2312" w:cs="仿宋_GB2312"/>
          <w:b w:val="0"/>
          <w:bCs w:val="0"/>
          <w:color w:val="auto"/>
          <w:sz w:val="32"/>
          <w:szCs w:val="32"/>
          <w:highlight w:val="none"/>
          <w:u w:val="none" w:color="auto"/>
        </w:rPr>
        <w:t>，</w:t>
      </w:r>
      <w:r>
        <w:rPr>
          <w:rFonts w:hint="eastAsia" w:ascii="Times New Roman" w:hAnsi="Times New Roman" w:eastAsia="仿宋_GB2312" w:cs="仿宋_GB2312"/>
          <w:b w:val="0"/>
          <w:bCs w:val="0"/>
          <w:color w:val="auto"/>
          <w:sz w:val="32"/>
          <w:szCs w:val="32"/>
          <w:highlight w:val="none"/>
          <w:u w:val="none" w:color="auto"/>
          <w:lang w:eastAsia="zh-CN"/>
        </w:rPr>
        <w:t>其</w:t>
      </w:r>
      <w:r>
        <w:rPr>
          <w:rFonts w:hint="eastAsia" w:ascii="Times New Roman" w:hAnsi="Times New Roman" w:eastAsia="仿宋_GB2312" w:cs="仿宋_GB2312"/>
          <w:b w:val="0"/>
          <w:bCs w:val="0"/>
          <w:color w:val="auto"/>
          <w:sz w:val="32"/>
          <w:szCs w:val="32"/>
          <w:highlight w:val="none"/>
          <w:u w:val="none" w:color="auto"/>
        </w:rPr>
        <w:t>许可</w:t>
      </w:r>
      <w:r>
        <w:rPr>
          <w:rFonts w:hint="eastAsia" w:eastAsia="仿宋_GB2312" w:cs="仿宋_GB2312"/>
          <w:b w:val="0"/>
          <w:bCs w:val="0"/>
          <w:color w:val="auto"/>
          <w:sz w:val="32"/>
          <w:szCs w:val="32"/>
          <w:highlight w:val="none"/>
          <w:u w:val="none" w:color="auto"/>
          <w:lang w:eastAsia="zh-CN"/>
        </w:rPr>
        <w:t>江苏省金某种业公司</w:t>
      </w:r>
      <w:r>
        <w:rPr>
          <w:rFonts w:hint="eastAsia" w:ascii="Times New Roman" w:hAnsi="Times New Roman" w:eastAsia="仿宋_GB2312" w:cs="仿宋_GB2312"/>
          <w:b w:val="0"/>
          <w:bCs w:val="0"/>
          <w:color w:val="auto"/>
          <w:sz w:val="32"/>
          <w:szCs w:val="32"/>
          <w:highlight w:val="none"/>
          <w:u w:val="none" w:color="auto"/>
        </w:rPr>
        <w:t>独占实施</w:t>
      </w:r>
      <w:r>
        <w:rPr>
          <w:rFonts w:hint="eastAsia" w:ascii="Times New Roman" w:hAnsi="Times New Roman" w:eastAsia="仿宋_GB2312" w:cs="仿宋_GB2312"/>
          <w:b w:val="0"/>
          <w:bCs w:val="0"/>
          <w:color w:val="auto"/>
          <w:sz w:val="32"/>
          <w:szCs w:val="32"/>
          <w:highlight w:val="none"/>
          <w:u w:val="none" w:color="auto"/>
          <w:lang w:eastAsia="zh-CN"/>
        </w:rPr>
        <w:t>该品种权</w:t>
      </w:r>
      <w:r>
        <w:rPr>
          <w:rFonts w:hint="eastAsia" w:ascii="Times New Roman" w:hAnsi="Times New Roman" w:eastAsia="仿宋_GB2312" w:cs="仿宋_GB2312"/>
          <w:b w:val="0"/>
          <w:bCs w:val="0"/>
          <w:color w:val="auto"/>
          <w:sz w:val="32"/>
          <w:szCs w:val="32"/>
          <w:highlight w:val="none"/>
          <w:u w:val="none" w:color="auto"/>
        </w:rPr>
        <w:t>。经调查发现，</w:t>
      </w:r>
      <w:r>
        <w:rPr>
          <w:rFonts w:hint="eastAsia" w:eastAsia="仿宋_GB2312" w:cs="仿宋_GB2312"/>
          <w:b w:val="0"/>
          <w:bCs w:val="0"/>
          <w:color w:val="auto"/>
          <w:sz w:val="32"/>
          <w:szCs w:val="32"/>
          <w:highlight w:val="none"/>
          <w:u w:val="none" w:color="auto"/>
          <w:lang w:eastAsia="zh-CN"/>
        </w:rPr>
        <w:t>徐州市地某农资公司</w:t>
      </w:r>
      <w:r>
        <w:rPr>
          <w:rFonts w:hint="eastAsia" w:ascii="Times New Roman" w:hAnsi="Times New Roman" w:eastAsia="仿宋_GB2312" w:cs="仿宋_GB2312"/>
          <w:b w:val="0"/>
          <w:bCs w:val="0"/>
          <w:color w:val="auto"/>
          <w:sz w:val="32"/>
          <w:szCs w:val="32"/>
          <w:highlight w:val="none"/>
          <w:u w:val="none" w:color="auto"/>
        </w:rPr>
        <w:t>未经授权以白皮</w:t>
      </w:r>
      <w:r>
        <w:rPr>
          <w:rFonts w:hint="eastAsia" w:ascii="Times New Roman" w:hAnsi="Times New Roman" w:eastAsia="仿宋_GB2312" w:cs="仿宋_GB2312"/>
          <w:b w:val="0"/>
          <w:bCs w:val="0"/>
          <w:color w:val="auto"/>
          <w:sz w:val="32"/>
          <w:szCs w:val="32"/>
          <w:highlight w:val="none"/>
          <w:u w:val="none" w:color="auto"/>
          <w:lang w:eastAsia="zh-CN"/>
        </w:rPr>
        <w:t>袋</w:t>
      </w:r>
      <w:r>
        <w:rPr>
          <w:rFonts w:hint="eastAsia" w:ascii="Times New Roman" w:hAnsi="Times New Roman" w:eastAsia="仿宋_GB2312" w:cs="仿宋_GB2312"/>
          <w:b w:val="0"/>
          <w:bCs w:val="0"/>
          <w:color w:val="auto"/>
          <w:sz w:val="32"/>
          <w:szCs w:val="32"/>
          <w:highlight w:val="none"/>
          <w:u w:val="none" w:color="auto"/>
        </w:rPr>
        <w:t>包装方式对外大量销售“</w:t>
      </w:r>
      <w:r>
        <w:rPr>
          <w:rFonts w:hint="eastAsia" w:eastAsia="仿宋_GB2312" w:cs="仿宋_GB2312"/>
          <w:b w:val="0"/>
          <w:bCs w:val="0"/>
          <w:color w:val="auto"/>
          <w:sz w:val="32"/>
          <w:szCs w:val="32"/>
          <w:highlight w:val="none"/>
          <w:u w:val="none" w:color="auto"/>
          <w:lang w:eastAsia="zh-CN"/>
        </w:rPr>
        <w:t>金粳818</w:t>
      </w:r>
      <w:r>
        <w:rPr>
          <w:rFonts w:hint="eastAsia" w:ascii="Times New Roman" w:hAnsi="Times New Roman" w:eastAsia="仿宋_GB2312" w:cs="仿宋_GB2312"/>
          <w:b w:val="0"/>
          <w:bCs w:val="0"/>
          <w:color w:val="auto"/>
          <w:sz w:val="32"/>
          <w:szCs w:val="32"/>
          <w:highlight w:val="none"/>
          <w:u w:val="none" w:color="auto"/>
        </w:rPr>
        <w:t>”稻种。2020年，</w:t>
      </w:r>
      <w:r>
        <w:rPr>
          <w:rFonts w:hint="eastAsia" w:ascii="Times New Roman" w:hAnsi="Times New Roman" w:eastAsia="仿宋_GB2312" w:cs="仿宋_GB2312"/>
          <w:b w:val="0"/>
          <w:bCs w:val="0"/>
          <w:color w:val="auto"/>
          <w:sz w:val="32"/>
          <w:szCs w:val="32"/>
          <w:highlight w:val="none"/>
          <w:u w:val="none" w:color="auto"/>
          <w:lang w:eastAsia="zh-CN"/>
        </w:rPr>
        <w:t>就</w:t>
      </w:r>
      <w:r>
        <w:rPr>
          <w:rFonts w:hint="eastAsia" w:eastAsia="仿宋_GB2312" w:cs="仿宋_GB2312"/>
          <w:b w:val="0"/>
          <w:bCs w:val="0"/>
          <w:color w:val="auto"/>
          <w:sz w:val="32"/>
          <w:szCs w:val="32"/>
          <w:highlight w:val="none"/>
          <w:u w:val="none" w:color="auto"/>
          <w:lang w:eastAsia="zh-CN"/>
        </w:rPr>
        <w:t>江苏省金某种业公司</w:t>
      </w:r>
      <w:r>
        <w:rPr>
          <w:rFonts w:hint="eastAsia" w:ascii="Times New Roman" w:hAnsi="Times New Roman" w:eastAsia="仿宋_GB2312" w:cs="仿宋_GB2312"/>
          <w:b w:val="0"/>
          <w:bCs w:val="0"/>
          <w:color w:val="auto"/>
          <w:sz w:val="32"/>
          <w:szCs w:val="32"/>
          <w:highlight w:val="none"/>
          <w:u w:val="none" w:color="auto"/>
        </w:rPr>
        <w:t>诉</w:t>
      </w:r>
      <w:r>
        <w:rPr>
          <w:rFonts w:hint="eastAsia" w:eastAsia="仿宋_GB2312" w:cs="仿宋_GB2312"/>
          <w:b w:val="0"/>
          <w:bCs w:val="0"/>
          <w:color w:val="auto"/>
          <w:sz w:val="32"/>
          <w:szCs w:val="32"/>
          <w:highlight w:val="none"/>
          <w:u w:val="none" w:color="auto"/>
          <w:lang w:eastAsia="zh-CN"/>
        </w:rPr>
        <w:t>徐州市地某农资公司</w:t>
      </w:r>
      <w:r>
        <w:rPr>
          <w:rFonts w:hint="eastAsia" w:ascii="Times New Roman" w:hAnsi="Times New Roman" w:eastAsia="仿宋_GB2312" w:cs="仿宋_GB2312"/>
          <w:b w:val="0"/>
          <w:bCs w:val="0"/>
          <w:color w:val="auto"/>
          <w:sz w:val="32"/>
          <w:szCs w:val="32"/>
          <w:highlight w:val="none"/>
          <w:u w:val="none" w:color="auto"/>
        </w:rPr>
        <w:t>侵害植物新品种权纠纷一案，南京市中级人民法院</w:t>
      </w:r>
      <w:r>
        <w:rPr>
          <w:rFonts w:hint="eastAsia" w:ascii="Times New Roman" w:hAnsi="Times New Roman" w:eastAsia="仿宋_GB2312" w:cs="仿宋_GB2312"/>
          <w:b w:val="0"/>
          <w:bCs w:val="0"/>
          <w:color w:val="auto"/>
          <w:sz w:val="32"/>
          <w:szCs w:val="32"/>
          <w:highlight w:val="none"/>
          <w:u w:val="none" w:color="auto"/>
          <w:lang w:eastAsia="zh-CN"/>
        </w:rPr>
        <w:t>就</w:t>
      </w:r>
      <w:r>
        <w:rPr>
          <w:rFonts w:hint="eastAsia" w:ascii="Times New Roman" w:hAnsi="Times New Roman" w:eastAsia="仿宋_GB2312" w:cs="仿宋_GB2312"/>
          <w:b w:val="0"/>
          <w:bCs w:val="0"/>
          <w:color w:val="auto"/>
          <w:sz w:val="32"/>
          <w:szCs w:val="32"/>
          <w:highlight w:val="none"/>
          <w:u w:val="none" w:color="auto"/>
        </w:rPr>
        <w:t>226号</w:t>
      </w:r>
      <w:r>
        <w:rPr>
          <w:rFonts w:hint="eastAsia" w:ascii="Times New Roman" w:hAnsi="Times New Roman" w:eastAsia="仿宋_GB2312" w:cs="仿宋_GB2312"/>
          <w:b w:val="0"/>
          <w:bCs w:val="0"/>
          <w:color w:val="auto"/>
          <w:sz w:val="32"/>
          <w:szCs w:val="32"/>
          <w:highlight w:val="none"/>
          <w:u w:val="none" w:color="auto"/>
          <w:lang w:eastAsia="zh-CN"/>
        </w:rPr>
        <w:t>案作出</w:t>
      </w:r>
      <w:r>
        <w:rPr>
          <w:rFonts w:hint="eastAsia" w:ascii="Times New Roman" w:hAnsi="Times New Roman" w:eastAsia="仿宋_GB2312" w:cs="仿宋_GB2312"/>
          <w:b w:val="0"/>
          <w:bCs w:val="0"/>
          <w:color w:val="auto"/>
          <w:sz w:val="32"/>
          <w:szCs w:val="32"/>
          <w:highlight w:val="none"/>
          <w:u w:val="none" w:color="auto"/>
        </w:rPr>
        <w:t>民事判决，</w:t>
      </w:r>
      <w:r>
        <w:rPr>
          <w:rFonts w:hint="eastAsia" w:ascii="Times New Roman" w:hAnsi="Times New Roman" w:eastAsia="仿宋_GB2312" w:cs="仿宋_GB2312"/>
          <w:b w:val="0"/>
          <w:bCs w:val="0"/>
          <w:color w:val="auto"/>
          <w:sz w:val="32"/>
          <w:szCs w:val="32"/>
          <w:highlight w:val="none"/>
          <w:u w:val="none" w:color="auto"/>
          <w:lang w:eastAsia="zh-CN"/>
        </w:rPr>
        <w:t>判令</w:t>
      </w:r>
      <w:r>
        <w:rPr>
          <w:rFonts w:hint="eastAsia" w:eastAsia="仿宋_GB2312" w:cs="仿宋_GB2312"/>
          <w:b w:val="0"/>
          <w:bCs w:val="0"/>
          <w:color w:val="auto"/>
          <w:sz w:val="32"/>
          <w:szCs w:val="32"/>
          <w:highlight w:val="none"/>
          <w:u w:val="none" w:color="auto"/>
          <w:lang w:eastAsia="zh-CN"/>
        </w:rPr>
        <w:t>徐州市地某农资公司</w:t>
      </w:r>
      <w:r>
        <w:rPr>
          <w:rFonts w:hint="eastAsia" w:ascii="Times New Roman" w:hAnsi="Times New Roman" w:eastAsia="仿宋_GB2312" w:cs="仿宋_GB2312"/>
          <w:b w:val="0"/>
          <w:bCs w:val="0"/>
          <w:color w:val="auto"/>
          <w:sz w:val="32"/>
          <w:szCs w:val="32"/>
          <w:highlight w:val="none"/>
          <w:u w:val="none" w:color="auto"/>
        </w:rPr>
        <w:t>赔偿</w:t>
      </w:r>
      <w:r>
        <w:rPr>
          <w:rFonts w:hint="eastAsia" w:eastAsia="仿宋_GB2312" w:cs="仿宋_GB2312"/>
          <w:b w:val="0"/>
          <w:bCs w:val="0"/>
          <w:color w:val="auto"/>
          <w:sz w:val="32"/>
          <w:szCs w:val="32"/>
          <w:highlight w:val="none"/>
          <w:u w:val="none" w:color="auto"/>
          <w:lang w:eastAsia="zh-CN"/>
        </w:rPr>
        <w:t>江苏省金某种业公司</w:t>
      </w:r>
      <w:r>
        <w:rPr>
          <w:rFonts w:hint="eastAsia" w:ascii="Times New Roman" w:hAnsi="Times New Roman" w:eastAsia="仿宋_GB2312" w:cs="仿宋_GB2312"/>
          <w:b w:val="0"/>
          <w:bCs w:val="0"/>
          <w:color w:val="auto"/>
          <w:sz w:val="32"/>
          <w:szCs w:val="32"/>
          <w:highlight w:val="none"/>
          <w:u w:val="none" w:color="auto"/>
        </w:rPr>
        <w:t>经济损失及合理开支225万元。</w:t>
      </w:r>
      <w:r>
        <w:rPr>
          <w:rFonts w:hint="eastAsia" w:ascii="Times New Roman" w:hAnsi="Times New Roman" w:eastAsia="仿宋_GB2312" w:cs="仿宋_GB2312"/>
          <w:b w:val="0"/>
          <w:bCs w:val="0"/>
          <w:color w:val="auto"/>
          <w:sz w:val="32"/>
          <w:szCs w:val="32"/>
          <w:highlight w:val="none"/>
          <w:u w:val="none" w:color="auto"/>
          <w:lang w:eastAsia="zh-CN"/>
        </w:rPr>
        <w:t>该</w:t>
      </w:r>
      <w:r>
        <w:rPr>
          <w:rFonts w:hint="eastAsia" w:ascii="Times New Roman" w:hAnsi="Times New Roman" w:eastAsia="仿宋_GB2312" w:cs="仿宋_GB2312"/>
          <w:b w:val="0"/>
          <w:bCs w:val="0"/>
          <w:color w:val="auto"/>
          <w:sz w:val="32"/>
          <w:szCs w:val="32"/>
          <w:highlight w:val="none"/>
          <w:u w:val="none" w:color="auto"/>
        </w:rPr>
        <w:t>判决生效后，</w:t>
      </w:r>
      <w:r>
        <w:rPr>
          <w:rFonts w:hint="eastAsia" w:eastAsia="仿宋_GB2312" w:cs="仿宋_GB2312"/>
          <w:b w:val="0"/>
          <w:bCs w:val="0"/>
          <w:color w:val="auto"/>
          <w:sz w:val="32"/>
          <w:szCs w:val="32"/>
          <w:highlight w:val="none"/>
          <w:u w:val="none" w:color="auto"/>
          <w:lang w:eastAsia="zh-CN"/>
        </w:rPr>
        <w:t>徐州市地某农资公司</w:t>
      </w:r>
      <w:r>
        <w:rPr>
          <w:rFonts w:hint="eastAsia" w:ascii="Times New Roman" w:hAnsi="Times New Roman" w:eastAsia="仿宋_GB2312" w:cs="仿宋_GB2312"/>
          <w:b w:val="0"/>
          <w:bCs w:val="0"/>
          <w:color w:val="auto"/>
          <w:sz w:val="32"/>
          <w:szCs w:val="32"/>
          <w:highlight w:val="none"/>
          <w:u w:val="none" w:color="auto"/>
        </w:rPr>
        <w:t>虽有能力履行但拒不履行判决，还继续侵害“</w:t>
      </w:r>
      <w:r>
        <w:rPr>
          <w:rFonts w:hint="eastAsia" w:eastAsia="仿宋_GB2312" w:cs="仿宋_GB2312"/>
          <w:b w:val="0"/>
          <w:bCs w:val="0"/>
          <w:color w:val="auto"/>
          <w:sz w:val="32"/>
          <w:szCs w:val="32"/>
          <w:highlight w:val="none"/>
          <w:u w:val="none" w:color="auto"/>
          <w:lang w:eastAsia="zh-CN"/>
        </w:rPr>
        <w:t>金粳818</w:t>
      </w:r>
      <w:r>
        <w:rPr>
          <w:rFonts w:hint="eastAsia" w:ascii="Times New Roman" w:hAnsi="Times New Roman" w:eastAsia="仿宋_GB2312" w:cs="仿宋_GB2312"/>
          <w:b w:val="0"/>
          <w:bCs w:val="0"/>
          <w:color w:val="auto"/>
          <w:sz w:val="32"/>
          <w:szCs w:val="32"/>
          <w:highlight w:val="none"/>
          <w:u w:val="none" w:color="auto"/>
        </w:rPr>
        <w:t>”植物新品种权，向当地农户大量兜售</w:t>
      </w:r>
      <w:r>
        <w:rPr>
          <w:rFonts w:hint="eastAsia" w:ascii="Times New Roman" w:hAnsi="Times New Roman" w:eastAsia="仿宋_GB2312" w:cs="仿宋_GB2312"/>
          <w:b w:val="0"/>
          <w:bCs w:val="0"/>
          <w:color w:val="auto"/>
          <w:sz w:val="32"/>
          <w:szCs w:val="32"/>
          <w:highlight w:val="none"/>
          <w:u w:val="none" w:color="auto"/>
          <w:lang w:eastAsia="zh-CN"/>
        </w:rPr>
        <w:t>白皮袋包装的</w:t>
      </w:r>
      <w:r>
        <w:rPr>
          <w:rFonts w:hint="eastAsia" w:ascii="Times New Roman" w:hAnsi="Times New Roman" w:eastAsia="仿宋_GB2312" w:cs="仿宋_GB2312"/>
          <w:b w:val="0"/>
          <w:bCs w:val="0"/>
          <w:color w:val="auto"/>
          <w:sz w:val="32"/>
          <w:szCs w:val="32"/>
          <w:highlight w:val="none"/>
          <w:u w:val="none" w:color="auto"/>
        </w:rPr>
        <w:t>“</w:t>
      </w:r>
      <w:r>
        <w:rPr>
          <w:rFonts w:hint="eastAsia" w:eastAsia="仿宋_GB2312" w:cs="仿宋_GB2312"/>
          <w:b w:val="0"/>
          <w:bCs w:val="0"/>
          <w:color w:val="auto"/>
          <w:sz w:val="32"/>
          <w:szCs w:val="32"/>
          <w:highlight w:val="none"/>
          <w:u w:val="none" w:color="auto"/>
          <w:lang w:eastAsia="zh-CN"/>
        </w:rPr>
        <w:t>金粳818</w:t>
      </w:r>
      <w:r>
        <w:rPr>
          <w:rFonts w:hint="eastAsia" w:ascii="Times New Roman" w:hAnsi="Times New Roman" w:eastAsia="仿宋_GB2312" w:cs="仿宋_GB2312"/>
          <w:b w:val="0"/>
          <w:bCs w:val="0"/>
          <w:color w:val="auto"/>
          <w:sz w:val="32"/>
          <w:szCs w:val="32"/>
          <w:highlight w:val="none"/>
          <w:u w:val="none" w:color="auto"/>
        </w:rPr>
        <w:t>”种子并给农户带来较大损失。</w:t>
      </w:r>
      <w:bookmarkStart w:id="55" w:name="book669|赵林"/>
      <w:r>
        <w:rPr>
          <w:rFonts w:hint="eastAsia" w:ascii="Times New Roman" w:hAnsi="Times New Roman" w:eastAsia="仿宋_GB2312" w:cs="仿宋_GB2312"/>
          <w:b w:val="0"/>
          <w:bCs w:val="0"/>
          <w:color w:val="auto"/>
          <w:sz w:val="32"/>
          <w:szCs w:val="32"/>
          <w:highlight w:val="none"/>
          <w:u w:val="none" w:color="auto"/>
        </w:rPr>
        <w:t>赵某</w:t>
      </w:r>
      <w:bookmarkEnd w:id="55"/>
      <w:r>
        <w:rPr>
          <w:rFonts w:hint="eastAsia" w:ascii="Times New Roman" w:hAnsi="Times New Roman" w:eastAsia="仿宋_GB2312" w:cs="仿宋_GB2312"/>
          <w:b w:val="0"/>
          <w:bCs w:val="0"/>
          <w:color w:val="auto"/>
          <w:sz w:val="32"/>
          <w:szCs w:val="32"/>
          <w:highlight w:val="none"/>
          <w:u w:val="none" w:color="auto"/>
        </w:rPr>
        <w:t>系</w:t>
      </w:r>
      <w:r>
        <w:rPr>
          <w:rFonts w:hint="eastAsia" w:eastAsia="仿宋_GB2312" w:cs="仿宋_GB2312"/>
          <w:b w:val="0"/>
          <w:bCs w:val="0"/>
          <w:color w:val="auto"/>
          <w:sz w:val="32"/>
          <w:szCs w:val="32"/>
          <w:highlight w:val="none"/>
          <w:u w:val="none" w:color="auto"/>
          <w:lang w:eastAsia="zh-CN"/>
        </w:rPr>
        <w:t>徐州市地某农资公司</w:t>
      </w:r>
      <w:r>
        <w:rPr>
          <w:rFonts w:hint="eastAsia" w:ascii="Times New Roman" w:hAnsi="Times New Roman" w:eastAsia="仿宋_GB2312" w:cs="仿宋_GB2312"/>
          <w:b w:val="0"/>
          <w:bCs w:val="0"/>
          <w:color w:val="auto"/>
          <w:sz w:val="32"/>
          <w:szCs w:val="32"/>
          <w:highlight w:val="none"/>
          <w:u w:val="none" w:color="auto"/>
        </w:rPr>
        <w:t>的唯一股东、法定代表人、实际控制人，频繁在</w:t>
      </w:r>
      <w:r>
        <w:rPr>
          <w:rFonts w:hint="eastAsia" w:eastAsia="仿宋_GB2312" w:cs="仿宋_GB2312"/>
          <w:b w:val="0"/>
          <w:bCs w:val="0"/>
          <w:color w:val="auto"/>
          <w:sz w:val="32"/>
          <w:szCs w:val="32"/>
          <w:highlight w:val="none"/>
          <w:u w:val="none" w:color="auto"/>
          <w:lang w:eastAsia="zh-CN"/>
        </w:rPr>
        <w:t>徐州市地某农资公司</w:t>
      </w:r>
      <w:r>
        <w:rPr>
          <w:rFonts w:hint="eastAsia" w:ascii="Times New Roman" w:hAnsi="Times New Roman" w:eastAsia="仿宋_GB2312" w:cs="仿宋_GB2312"/>
          <w:b w:val="0"/>
          <w:bCs w:val="0"/>
          <w:color w:val="auto"/>
          <w:sz w:val="32"/>
          <w:szCs w:val="32"/>
          <w:highlight w:val="none"/>
          <w:u w:val="none" w:color="auto"/>
        </w:rPr>
        <w:t>的微信业务群中以自己名义发红包，实际操控</w:t>
      </w:r>
      <w:r>
        <w:rPr>
          <w:rFonts w:hint="eastAsia" w:eastAsia="仿宋_GB2312" w:cs="仿宋_GB2312"/>
          <w:b w:val="0"/>
          <w:bCs w:val="0"/>
          <w:color w:val="auto"/>
          <w:sz w:val="32"/>
          <w:szCs w:val="32"/>
          <w:highlight w:val="none"/>
          <w:u w:val="none" w:color="auto"/>
          <w:lang w:eastAsia="zh-CN"/>
        </w:rPr>
        <w:t>徐州市地某农资公司</w:t>
      </w:r>
      <w:r>
        <w:rPr>
          <w:rFonts w:hint="eastAsia" w:ascii="Times New Roman" w:hAnsi="Times New Roman" w:eastAsia="仿宋_GB2312" w:cs="仿宋_GB2312"/>
          <w:b w:val="0"/>
          <w:bCs w:val="0"/>
          <w:color w:val="auto"/>
          <w:sz w:val="32"/>
          <w:szCs w:val="32"/>
          <w:highlight w:val="none"/>
          <w:u w:val="none" w:color="auto"/>
        </w:rPr>
        <w:t>的所有违法经营活动，</w:t>
      </w:r>
      <w:bookmarkStart w:id="56" w:name="book670|赵林"/>
      <w:r>
        <w:rPr>
          <w:rFonts w:hint="eastAsia" w:ascii="Times New Roman" w:hAnsi="Times New Roman" w:eastAsia="仿宋_GB2312" w:cs="仿宋_GB2312"/>
          <w:b w:val="0"/>
          <w:bCs w:val="0"/>
          <w:color w:val="auto"/>
          <w:sz w:val="32"/>
          <w:szCs w:val="32"/>
          <w:highlight w:val="none"/>
          <w:u w:val="none" w:color="auto"/>
        </w:rPr>
        <w:t>赵某</w:t>
      </w:r>
      <w:bookmarkEnd w:id="56"/>
      <w:r>
        <w:rPr>
          <w:rFonts w:hint="eastAsia" w:ascii="Times New Roman" w:hAnsi="Times New Roman" w:eastAsia="仿宋_GB2312" w:cs="仿宋_GB2312"/>
          <w:b w:val="0"/>
          <w:bCs w:val="0"/>
          <w:color w:val="auto"/>
          <w:sz w:val="32"/>
          <w:szCs w:val="32"/>
          <w:highlight w:val="none"/>
          <w:u w:val="none" w:color="auto"/>
        </w:rPr>
        <w:t>与</w:t>
      </w:r>
      <w:r>
        <w:rPr>
          <w:rFonts w:hint="eastAsia" w:eastAsia="仿宋_GB2312" w:cs="仿宋_GB2312"/>
          <w:b w:val="0"/>
          <w:bCs w:val="0"/>
          <w:color w:val="auto"/>
          <w:sz w:val="32"/>
          <w:szCs w:val="32"/>
          <w:highlight w:val="none"/>
          <w:u w:val="none" w:color="auto"/>
          <w:lang w:eastAsia="zh-CN"/>
        </w:rPr>
        <w:t>徐州市地某农资公司</w:t>
      </w:r>
      <w:r>
        <w:rPr>
          <w:rFonts w:hint="eastAsia" w:ascii="Times New Roman" w:hAnsi="Times New Roman" w:eastAsia="仿宋_GB2312" w:cs="仿宋_GB2312"/>
          <w:b w:val="0"/>
          <w:bCs w:val="0"/>
          <w:color w:val="auto"/>
          <w:sz w:val="32"/>
          <w:szCs w:val="32"/>
          <w:highlight w:val="none"/>
          <w:u w:val="none" w:color="auto"/>
        </w:rPr>
        <w:t>构成共同侵权。</w:t>
      </w:r>
      <w:bookmarkStart w:id="57" w:name="book427|赵大宝"/>
      <w:r>
        <w:rPr>
          <w:rFonts w:hint="eastAsia" w:ascii="Times New Roman" w:hAnsi="Times New Roman" w:eastAsia="仿宋_GB2312" w:cs="仿宋_GB2312"/>
          <w:b w:val="0"/>
          <w:bCs w:val="0"/>
          <w:color w:val="auto"/>
          <w:sz w:val="32"/>
          <w:szCs w:val="32"/>
          <w:highlight w:val="none"/>
          <w:u w:val="none" w:color="auto"/>
        </w:rPr>
        <w:t>赵某宝</w:t>
      </w:r>
      <w:bookmarkEnd w:id="57"/>
      <w:r>
        <w:rPr>
          <w:rFonts w:hint="eastAsia" w:ascii="Times New Roman" w:hAnsi="Times New Roman" w:eastAsia="仿宋_GB2312" w:cs="仿宋_GB2312"/>
          <w:b w:val="0"/>
          <w:bCs w:val="0"/>
          <w:color w:val="auto"/>
          <w:sz w:val="32"/>
          <w:szCs w:val="32"/>
          <w:highlight w:val="none"/>
          <w:u w:val="none" w:color="auto"/>
        </w:rPr>
        <w:t>系</w:t>
      </w:r>
      <w:r>
        <w:rPr>
          <w:rFonts w:hint="eastAsia" w:eastAsia="仿宋_GB2312" w:cs="仿宋_GB2312"/>
          <w:b w:val="0"/>
          <w:bCs w:val="0"/>
          <w:color w:val="auto"/>
          <w:sz w:val="32"/>
          <w:szCs w:val="32"/>
          <w:highlight w:val="none"/>
          <w:u w:val="none" w:color="auto"/>
          <w:lang w:eastAsia="zh-CN"/>
        </w:rPr>
        <w:t>徐州市地某农资公司</w:t>
      </w:r>
      <w:r>
        <w:rPr>
          <w:rFonts w:hint="eastAsia" w:ascii="Times New Roman" w:hAnsi="Times New Roman" w:eastAsia="仿宋_GB2312" w:cs="仿宋_GB2312"/>
          <w:b w:val="0"/>
          <w:bCs w:val="0"/>
          <w:color w:val="auto"/>
          <w:sz w:val="32"/>
          <w:szCs w:val="32"/>
          <w:highlight w:val="none"/>
          <w:u w:val="none" w:color="auto"/>
        </w:rPr>
        <w:t>的会计，在</w:t>
      </w:r>
      <w:r>
        <w:rPr>
          <w:rFonts w:hint="eastAsia" w:eastAsia="仿宋_GB2312" w:cs="仿宋_GB2312"/>
          <w:b w:val="0"/>
          <w:bCs w:val="0"/>
          <w:color w:val="auto"/>
          <w:sz w:val="32"/>
          <w:szCs w:val="32"/>
          <w:highlight w:val="none"/>
          <w:u w:val="none" w:color="auto"/>
          <w:lang w:eastAsia="zh-CN"/>
        </w:rPr>
        <w:t>徐州市地某农资公司</w:t>
      </w:r>
      <w:r>
        <w:rPr>
          <w:rFonts w:hint="eastAsia" w:ascii="Times New Roman" w:hAnsi="Times New Roman" w:eastAsia="仿宋_GB2312" w:cs="仿宋_GB2312"/>
          <w:b w:val="0"/>
          <w:bCs w:val="0"/>
          <w:color w:val="auto"/>
          <w:sz w:val="32"/>
          <w:szCs w:val="32"/>
          <w:highlight w:val="none"/>
          <w:u w:val="none" w:color="auto"/>
        </w:rPr>
        <w:t>成为被执行人后，</w:t>
      </w:r>
      <w:bookmarkStart w:id="58" w:name="book428|赵大宝"/>
      <w:r>
        <w:rPr>
          <w:rFonts w:hint="eastAsia" w:ascii="Times New Roman" w:hAnsi="Times New Roman" w:eastAsia="仿宋_GB2312" w:cs="仿宋_GB2312"/>
          <w:b w:val="0"/>
          <w:bCs w:val="0"/>
          <w:color w:val="auto"/>
          <w:sz w:val="32"/>
          <w:szCs w:val="32"/>
          <w:highlight w:val="none"/>
          <w:u w:val="none" w:color="auto"/>
        </w:rPr>
        <w:t>赵某宝</w:t>
      </w:r>
      <w:bookmarkEnd w:id="58"/>
      <w:r>
        <w:rPr>
          <w:rFonts w:hint="eastAsia" w:ascii="Times New Roman" w:hAnsi="Times New Roman" w:eastAsia="仿宋_GB2312" w:cs="仿宋_GB2312"/>
          <w:b w:val="0"/>
          <w:bCs w:val="0"/>
          <w:color w:val="auto"/>
          <w:sz w:val="32"/>
          <w:szCs w:val="32"/>
          <w:highlight w:val="none"/>
          <w:u w:val="none" w:color="auto"/>
        </w:rPr>
        <w:t>用自己的个人账户收取本应由</w:t>
      </w:r>
      <w:r>
        <w:rPr>
          <w:rFonts w:hint="eastAsia" w:eastAsia="仿宋_GB2312" w:cs="仿宋_GB2312"/>
          <w:b w:val="0"/>
          <w:bCs w:val="0"/>
          <w:color w:val="auto"/>
          <w:sz w:val="32"/>
          <w:szCs w:val="32"/>
          <w:highlight w:val="none"/>
          <w:u w:val="none" w:color="auto"/>
          <w:lang w:eastAsia="zh-CN"/>
        </w:rPr>
        <w:t>徐州市地某农资公司</w:t>
      </w:r>
      <w:r>
        <w:rPr>
          <w:rFonts w:hint="eastAsia" w:ascii="Times New Roman" w:hAnsi="Times New Roman" w:eastAsia="仿宋_GB2312" w:cs="仿宋_GB2312"/>
          <w:b w:val="0"/>
          <w:bCs w:val="0"/>
          <w:color w:val="auto"/>
          <w:sz w:val="32"/>
          <w:szCs w:val="32"/>
          <w:highlight w:val="none"/>
          <w:u w:val="none" w:color="auto"/>
        </w:rPr>
        <w:t>收取的货款，数额巨大，规避强制执行，</w:t>
      </w:r>
      <w:r>
        <w:rPr>
          <w:rFonts w:hint="eastAsia" w:ascii="Times New Roman" w:hAnsi="Times New Roman" w:eastAsia="仿宋_GB2312" w:cs="仿宋_GB2312"/>
          <w:b w:val="0"/>
          <w:bCs w:val="0"/>
          <w:color w:val="auto"/>
          <w:sz w:val="32"/>
          <w:szCs w:val="32"/>
          <w:highlight w:val="none"/>
          <w:u w:val="none" w:color="auto"/>
          <w:lang w:eastAsia="zh-CN"/>
        </w:rPr>
        <w:t>与</w:t>
      </w:r>
      <w:r>
        <w:rPr>
          <w:rFonts w:hint="eastAsia" w:eastAsia="仿宋_GB2312" w:cs="仿宋_GB2312"/>
          <w:b w:val="0"/>
          <w:bCs w:val="0"/>
          <w:color w:val="auto"/>
          <w:sz w:val="32"/>
          <w:szCs w:val="32"/>
          <w:highlight w:val="none"/>
          <w:u w:val="none" w:color="auto"/>
          <w:lang w:eastAsia="zh-CN"/>
        </w:rPr>
        <w:t>徐州市地某农资公司</w:t>
      </w:r>
      <w:r>
        <w:rPr>
          <w:rFonts w:hint="eastAsia" w:ascii="Times New Roman" w:hAnsi="Times New Roman" w:eastAsia="仿宋_GB2312" w:cs="仿宋_GB2312"/>
          <w:b w:val="0"/>
          <w:bCs w:val="0"/>
          <w:color w:val="auto"/>
          <w:sz w:val="32"/>
          <w:szCs w:val="32"/>
          <w:highlight w:val="none"/>
          <w:u w:val="none" w:color="auto"/>
        </w:rPr>
        <w:t>、</w:t>
      </w:r>
      <w:bookmarkStart w:id="59" w:name="book671|赵林"/>
      <w:r>
        <w:rPr>
          <w:rFonts w:hint="eastAsia" w:ascii="Times New Roman" w:hAnsi="Times New Roman" w:eastAsia="仿宋_GB2312" w:cs="仿宋_GB2312"/>
          <w:b w:val="0"/>
          <w:bCs w:val="0"/>
          <w:color w:val="auto"/>
          <w:sz w:val="32"/>
          <w:szCs w:val="32"/>
          <w:highlight w:val="none"/>
          <w:u w:val="none" w:color="auto"/>
        </w:rPr>
        <w:t>赵某</w:t>
      </w:r>
      <w:bookmarkEnd w:id="59"/>
      <w:r>
        <w:rPr>
          <w:rFonts w:hint="eastAsia" w:ascii="Times New Roman" w:hAnsi="Times New Roman" w:eastAsia="仿宋_GB2312" w:cs="仿宋_GB2312"/>
          <w:b w:val="0"/>
          <w:bCs w:val="0"/>
          <w:color w:val="auto"/>
          <w:sz w:val="32"/>
          <w:szCs w:val="32"/>
          <w:highlight w:val="none"/>
          <w:u w:val="none" w:color="auto"/>
        </w:rPr>
        <w:t>亦构成共同侵权，</w:t>
      </w:r>
      <w:r>
        <w:rPr>
          <w:rFonts w:hint="eastAsia" w:ascii="Times New Roman" w:hAnsi="Times New Roman" w:eastAsia="仿宋_GB2312" w:cs="仿宋_GB2312"/>
          <w:b w:val="0"/>
          <w:bCs w:val="0"/>
          <w:color w:val="auto"/>
          <w:sz w:val="32"/>
          <w:szCs w:val="32"/>
          <w:highlight w:val="none"/>
          <w:u w:val="none" w:color="auto"/>
          <w:lang w:eastAsia="zh-CN"/>
        </w:rPr>
        <w:t>且</w:t>
      </w:r>
      <w:r>
        <w:rPr>
          <w:rFonts w:hint="eastAsia" w:eastAsia="仿宋_GB2312" w:cs="仿宋_GB2312"/>
          <w:b w:val="0"/>
          <w:bCs w:val="0"/>
          <w:color w:val="auto"/>
          <w:sz w:val="32"/>
          <w:szCs w:val="32"/>
          <w:highlight w:val="none"/>
          <w:u w:val="none" w:color="auto"/>
          <w:lang w:eastAsia="zh-CN"/>
        </w:rPr>
        <w:t>徐州市地某农资公司</w:t>
      </w:r>
      <w:r>
        <w:rPr>
          <w:rFonts w:hint="eastAsia" w:ascii="Times New Roman" w:hAnsi="Times New Roman" w:eastAsia="仿宋_GB2312" w:cs="仿宋_GB2312"/>
          <w:b w:val="0"/>
          <w:bCs w:val="0"/>
          <w:color w:val="auto"/>
          <w:sz w:val="32"/>
          <w:szCs w:val="32"/>
          <w:highlight w:val="none"/>
          <w:u w:val="none" w:color="auto"/>
          <w:lang w:eastAsia="zh-CN"/>
        </w:rPr>
        <w:t>、</w:t>
      </w:r>
      <w:bookmarkStart w:id="60" w:name="book672|赵林"/>
      <w:r>
        <w:rPr>
          <w:rFonts w:hint="eastAsia" w:ascii="Times New Roman" w:hAnsi="Times New Roman" w:eastAsia="仿宋_GB2312" w:cs="仿宋_GB2312"/>
          <w:b w:val="0"/>
          <w:bCs w:val="0"/>
          <w:color w:val="auto"/>
          <w:sz w:val="32"/>
          <w:szCs w:val="32"/>
          <w:highlight w:val="none"/>
          <w:u w:val="none" w:color="auto"/>
          <w:lang w:eastAsia="zh-CN"/>
        </w:rPr>
        <w:t>赵某</w:t>
      </w:r>
      <w:bookmarkEnd w:id="60"/>
      <w:r>
        <w:rPr>
          <w:rFonts w:hint="eastAsia" w:ascii="Times New Roman" w:hAnsi="Times New Roman" w:eastAsia="仿宋_GB2312" w:cs="仿宋_GB2312"/>
          <w:b w:val="0"/>
          <w:bCs w:val="0"/>
          <w:color w:val="auto"/>
          <w:sz w:val="32"/>
          <w:szCs w:val="32"/>
          <w:highlight w:val="none"/>
          <w:u w:val="none" w:color="auto"/>
          <w:lang w:eastAsia="zh-CN"/>
        </w:rPr>
        <w:t>、</w:t>
      </w:r>
      <w:bookmarkStart w:id="61" w:name="book429|赵大宝"/>
      <w:r>
        <w:rPr>
          <w:rFonts w:hint="eastAsia" w:ascii="Times New Roman" w:hAnsi="Times New Roman" w:eastAsia="仿宋_GB2312" w:cs="仿宋_GB2312"/>
          <w:b w:val="0"/>
          <w:bCs w:val="0"/>
          <w:color w:val="auto"/>
          <w:sz w:val="32"/>
          <w:szCs w:val="32"/>
          <w:highlight w:val="none"/>
          <w:u w:val="none" w:color="auto"/>
          <w:lang w:eastAsia="zh-CN"/>
        </w:rPr>
        <w:t>赵某宝</w:t>
      </w:r>
      <w:bookmarkEnd w:id="61"/>
      <w:r>
        <w:rPr>
          <w:rFonts w:hint="eastAsia" w:ascii="Times New Roman" w:hAnsi="Times New Roman" w:eastAsia="仿宋_GB2312" w:cs="仿宋_GB2312"/>
          <w:b w:val="0"/>
          <w:bCs w:val="0"/>
          <w:color w:val="auto"/>
          <w:sz w:val="32"/>
          <w:szCs w:val="32"/>
          <w:highlight w:val="none"/>
          <w:u w:val="none" w:color="auto"/>
          <w:lang w:eastAsia="zh-CN"/>
        </w:rPr>
        <w:t>实施被诉侵权行为存在明显恶意，</w:t>
      </w:r>
      <w:r>
        <w:rPr>
          <w:rFonts w:hint="eastAsia" w:ascii="Times New Roman" w:hAnsi="Times New Roman" w:eastAsia="仿宋_GB2312" w:cs="仿宋_GB2312"/>
          <w:b w:val="0"/>
          <w:bCs w:val="0"/>
          <w:color w:val="auto"/>
          <w:sz w:val="32"/>
          <w:szCs w:val="32"/>
          <w:highlight w:val="none"/>
          <w:u w:val="none" w:color="auto"/>
        </w:rPr>
        <w:t>故</w:t>
      </w:r>
      <w:r>
        <w:rPr>
          <w:rFonts w:hint="eastAsia" w:ascii="Times New Roman" w:hAnsi="Times New Roman" w:eastAsia="仿宋_GB2312" w:cs="仿宋_GB2312"/>
          <w:b w:val="0"/>
          <w:bCs w:val="0"/>
          <w:color w:val="auto"/>
          <w:sz w:val="32"/>
          <w:szCs w:val="32"/>
          <w:highlight w:val="none"/>
          <w:u w:val="none" w:color="auto"/>
          <w:lang w:eastAsia="zh-CN"/>
        </w:rPr>
        <w:t>本案</w:t>
      </w:r>
      <w:r>
        <w:rPr>
          <w:rFonts w:hint="eastAsia" w:ascii="Times New Roman" w:hAnsi="Times New Roman" w:eastAsia="仿宋_GB2312" w:cs="仿宋_GB2312"/>
          <w:b w:val="0"/>
          <w:bCs w:val="0"/>
          <w:color w:val="auto"/>
          <w:sz w:val="32"/>
          <w:szCs w:val="32"/>
          <w:highlight w:val="none"/>
          <w:u w:val="none" w:color="auto"/>
        </w:rPr>
        <w:t>应适用惩罚性赔偿。</w:t>
      </w:r>
    </w:p>
    <w:p w14:paraId="20E5B36B">
      <w:pPr>
        <w:keepNext w:val="0"/>
        <w:keepLines w:val="0"/>
        <w:pageBreakBefore w:val="0"/>
        <w:kinsoku/>
        <w:wordWrap/>
        <w:overflowPunct/>
        <w:topLinePunct w:val="0"/>
        <w:autoSpaceDE/>
        <w:autoSpaceDN/>
        <w:bidi w:val="0"/>
        <w:adjustRightInd w:val="0"/>
        <w:snapToGrid w:val="0"/>
        <w:spacing w:after="0" w:line="500" w:lineRule="exact"/>
        <w:ind w:firstLine="640" w:firstLineChars="200"/>
        <w:textAlignment w:val="auto"/>
        <w:rPr>
          <w:rFonts w:hint="eastAsia" w:ascii="Times New Roman" w:hAnsi="Times New Roman" w:eastAsia="仿宋_GB2312" w:cs="仿宋_GB2312"/>
          <w:b w:val="0"/>
          <w:bCs w:val="0"/>
          <w:color w:val="auto"/>
          <w:sz w:val="32"/>
          <w:szCs w:val="32"/>
          <w:highlight w:val="none"/>
          <w:u w:val="none" w:color="auto"/>
        </w:rPr>
      </w:pPr>
      <w:r>
        <w:rPr>
          <w:rFonts w:hint="eastAsia" w:eastAsia="仿宋_GB2312" w:cs="仿宋_GB2312"/>
          <w:b w:val="0"/>
          <w:bCs w:val="0"/>
          <w:color w:val="auto"/>
          <w:sz w:val="32"/>
          <w:szCs w:val="32"/>
          <w:highlight w:val="none"/>
          <w:u w:val="none" w:color="auto"/>
          <w:lang w:eastAsia="zh-CN"/>
        </w:rPr>
        <w:t>徐州市地某农资公司</w:t>
      </w:r>
      <w:r>
        <w:rPr>
          <w:rFonts w:hint="eastAsia" w:ascii="Times New Roman" w:hAnsi="Times New Roman" w:eastAsia="仿宋_GB2312" w:cs="仿宋_GB2312"/>
          <w:b w:val="0"/>
          <w:bCs w:val="0"/>
          <w:color w:val="auto"/>
          <w:sz w:val="32"/>
          <w:szCs w:val="32"/>
          <w:highlight w:val="none"/>
          <w:u w:val="none" w:color="auto"/>
          <w:lang w:eastAsia="zh-CN"/>
        </w:rPr>
        <w:t>、</w:t>
      </w:r>
      <w:bookmarkStart w:id="62" w:name="book673|赵林"/>
      <w:r>
        <w:rPr>
          <w:rFonts w:hint="eastAsia" w:ascii="Times New Roman" w:hAnsi="Times New Roman" w:eastAsia="仿宋_GB2312" w:cs="仿宋_GB2312"/>
          <w:b w:val="0"/>
          <w:bCs w:val="0"/>
          <w:color w:val="auto"/>
          <w:sz w:val="32"/>
          <w:szCs w:val="32"/>
          <w:highlight w:val="none"/>
          <w:u w:val="none" w:color="auto"/>
          <w:lang w:eastAsia="zh-CN"/>
        </w:rPr>
        <w:t>赵某</w:t>
      </w:r>
      <w:bookmarkEnd w:id="62"/>
      <w:r>
        <w:rPr>
          <w:rFonts w:hint="eastAsia" w:ascii="Times New Roman" w:hAnsi="Times New Roman" w:eastAsia="仿宋_GB2312" w:cs="仿宋_GB2312"/>
          <w:b w:val="0"/>
          <w:bCs w:val="0"/>
          <w:color w:val="auto"/>
          <w:sz w:val="32"/>
          <w:szCs w:val="32"/>
          <w:highlight w:val="none"/>
          <w:u w:val="none" w:color="auto"/>
          <w:lang w:eastAsia="zh-CN"/>
        </w:rPr>
        <w:t>、</w:t>
      </w:r>
      <w:bookmarkStart w:id="63" w:name="book430|赵大宝"/>
      <w:r>
        <w:rPr>
          <w:rFonts w:hint="eastAsia" w:ascii="Times New Roman" w:hAnsi="Times New Roman" w:eastAsia="仿宋_GB2312" w:cs="仿宋_GB2312"/>
          <w:b w:val="0"/>
          <w:bCs w:val="0"/>
          <w:color w:val="auto"/>
          <w:sz w:val="32"/>
          <w:szCs w:val="32"/>
          <w:highlight w:val="none"/>
          <w:u w:val="none" w:color="auto"/>
          <w:lang w:eastAsia="zh-CN"/>
        </w:rPr>
        <w:t>赵某宝</w:t>
      </w:r>
      <w:bookmarkEnd w:id="63"/>
      <w:r>
        <w:rPr>
          <w:rFonts w:hint="eastAsia" w:ascii="Times New Roman" w:hAnsi="Times New Roman" w:eastAsia="仿宋_GB2312" w:cs="仿宋_GB2312"/>
          <w:b w:val="0"/>
          <w:bCs w:val="0"/>
          <w:color w:val="auto"/>
          <w:sz w:val="32"/>
          <w:szCs w:val="32"/>
          <w:highlight w:val="none"/>
          <w:u w:val="none" w:color="auto"/>
          <w:lang w:eastAsia="zh-CN"/>
        </w:rPr>
        <w:t>在一审中的答辩意见与其上诉意见基本一致</w:t>
      </w:r>
      <w:r>
        <w:rPr>
          <w:rFonts w:hint="eastAsia" w:ascii="Times New Roman" w:hAnsi="Times New Roman" w:eastAsia="仿宋_GB2312" w:cs="仿宋_GB2312"/>
          <w:b w:val="0"/>
          <w:bCs w:val="0"/>
          <w:color w:val="auto"/>
          <w:sz w:val="32"/>
          <w:szCs w:val="32"/>
          <w:highlight w:val="none"/>
          <w:u w:val="none" w:color="auto"/>
        </w:rPr>
        <w:t>。</w:t>
      </w:r>
    </w:p>
    <w:p w14:paraId="459C6512">
      <w:pPr>
        <w:keepNext w:val="0"/>
        <w:keepLines w:val="0"/>
        <w:pageBreakBefore w:val="0"/>
        <w:kinsoku/>
        <w:wordWrap/>
        <w:overflowPunct/>
        <w:topLinePunct w:val="0"/>
        <w:autoSpaceDE/>
        <w:autoSpaceDN/>
        <w:bidi w:val="0"/>
        <w:snapToGrid w:val="0"/>
        <w:spacing w:after="0" w:line="500" w:lineRule="exact"/>
        <w:ind w:firstLine="640" w:firstLineChars="200"/>
        <w:textAlignment w:val="auto"/>
        <w:rPr>
          <w:rFonts w:hint="eastAsia" w:ascii="Times New Roman" w:hAnsi="Times New Roman" w:eastAsia="仿宋_GB2312" w:cs="仿宋_GB2312"/>
          <w:b w:val="0"/>
          <w:bCs w:val="0"/>
          <w:color w:val="auto"/>
          <w:sz w:val="32"/>
          <w:szCs w:val="32"/>
          <w:highlight w:val="none"/>
          <w:u w:val="none" w:color="auto"/>
        </w:rPr>
      </w:pPr>
      <w:r>
        <w:rPr>
          <w:rFonts w:hint="eastAsia" w:ascii="Times New Roman" w:hAnsi="Times New Roman" w:eastAsia="仿宋_GB2312" w:cs="仿宋_GB2312"/>
          <w:b w:val="0"/>
          <w:bCs w:val="0"/>
          <w:color w:val="auto"/>
          <w:sz w:val="32"/>
          <w:szCs w:val="32"/>
          <w:highlight w:val="none"/>
          <w:u w:val="none" w:color="auto"/>
          <w:lang w:eastAsia="zh-CN"/>
        </w:rPr>
        <w:t>一审法院</w:t>
      </w:r>
      <w:r>
        <w:rPr>
          <w:rFonts w:hint="eastAsia" w:ascii="Times New Roman" w:hAnsi="Times New Roman" w:eastAsia="仿宋_GB2312" w:cs="仿宋_GB2312"/>
          <w:b w:val="0"/>
          <w:bCs w:val="0"/>
          <w:color w:val="auto"/>
          <w:sz w:val="32"/>
          <w:szCs w:val="32"/>
          <w:highlight w:val="none"/>
          <w:u w:val="none" w:color="auto"/>
        </w:rPr>
        <w:t>认定事实：</w:t>
      </w:r>
    </w:p>
    <w:p w14:paraId="76A19227">
      <w:pPr>
        <w:keepNext w:val="0"/>
        <w:keepLines w:val="0"/>
        <w:pageBreakBefore w:val="0"/>
        <w:kinsoku/>
        <w:wordWrap/>
        <w:overflowPunct/>
        <w:topLinePunct w:val="0"/>
        <w:autoSpaceDE/>
        <w:autoSpaceDN/>
        <w:bidi w:val="0"/>
        <w:adjustRightInd w:val="0"/>
        <w:snapToGrid w:val="0"/>
        <w:spacing w:after="0" w:line="500" w:lineRule="exact"/>
        <w:ind w:firstLine="640" w:firstLineChars="200"/>
        <w:textAlignment w:val="auto"/>
        <w:rPr>
          <w:rFonts w:hint="eastAsia" w:ascii="Times New Roman" w:hAnsi="Times New Roman" w:eastAsia="仿宋_GB2312" w:cs="仿宋_GB2312"/>
          <w:b w:val="0"/>
          <w:bCs w:val="0"/>
          <w:color w:val="auto"/>
          <w:sz w:val="32"/>
          <w:szCs w:val="32"/>
          <w:highlight w:val="none"/>
          <w:u w:val="none" w:color="auto"/>
        </w:rPr>
      </w:pPr>
      <w:r>
        <w:rPr>
          <w:rFonts w:hint="eastAsia" w:ascii="Times New Roman" w:hAnsi="Times New Roman" w:eastAsia="仿宋_GB2312" w:cs="仿宋_GB2312"/>
          <w:b w:val="0"/>
          <w:bCs w:val="0"/>
          <w:color w:val="auto"/>
          <w:sz w:val="32"/>
          <w:szCs w:val="32"/>
          <w:highlight w:val="none"/>
          <w:u w:val="none" w:color="auto"/>
          <w:lang w:eastAsia="zh-CN"/>
        </w:rPr>
        <w:t>（一）</w:t>
      </w:r>
      <w:r>
        <w:rPr>
          <w:rFonts w:hint="eastAsia" w:eastAsia="仿宋_GB2312" w:cs="仿宋_GB2312"/>
          <w:b w:val="0"/>
          <w:bCs w:val="0"/>
          <w:color w:val="auto"/>
          <w:sz w:val="32"/>
          <w:szCs w:val="32"/>
          <w:highlight w:val="none"/>
          <w:u w:val="none" w:color="auto"/>
          <w:lang w:eastAsia="zh-CN"/>
        </w:rPr>
        <w:t>江苏省金某种业公司</w:t>
      </w:r>
      <w:r>
        <w:rPr>
          <w:rFonts w:hint="eastAsia" w:ascii="Times New Roman" w:hAnsi="Times New Roman" w:eastAsia="仿宋_GB2312" w:cs="仿宋_GB2312"/>
          <w:b w:val="0"/>
          <w:bCs w:val="0"/>
          <w:color w:val="auto"/>
          <w:sz w:val="32"/>
          <w:szCs w:val="32"/>
          <w:highlight w:val="none"/>
          <w:u w:val="none" w:color="auto"/>
        </w:rPr>
        <w:t>及其主张的植物新品种权</w:t>
      </w:r>
    </w:p>
    <w:p w14:paraId="6D9813E4">
      <w:pPr>
        <w:keepNext w:val="0"/>
        <w:keepLines w:val="0"/>
        <w:pageBreakBefore w:val="0"/>
        <w:kinsoku/>
        <w:wordWrap/>
        <w:overflowPunct/>
        <w:topLinePunct w:val="0"/>
        <w:autoSpaceDE/>
        <w:autoSpaceDN/>
        <w:bidi w:val="0"/>
        <w:snapToGrid w:val="0"/>
        <w:spacing w:after="0" w:line="500" w:lineRule="exact"/>
        <w:ind w:firstLine="640" w:firstLineChars="200"/>
        <w:textAlignment w:val="auto"/>
        <w:rPr>
          <w:rFonts w:hint="eastAsia" w:ascii="Times New Roman" w:hAnsi="Times New Roman" w:eastAsia="仿宋_GB2312" w:cs="仿宋_GB2312"/>
          <w:b w:val="0"/>
          <w:bCs w:val="0"/>
          <w:color w:val="auto"/>
          <w:sz w:val="32"/>
          <w:szCs w:val="32"/>
          <w:highlight w:val="none"/>
          <w:u w:val="none" w:color="auto"/>
        </w:rPr>
      </w:pPr>
      <w:r>
        <w:rPr>
          <w:rFonts w:hint="eastAsia" w:eastAsia="仿宋_GB2312" w:cs="仿宋_GB2312"/>
          <w:b w:val="0"/>
          <w:bCs w:val="0"/>
          <w:color w:val="auto"/>
          <w:sz w:val="32"/>
          <w:szCs w:val="32"/>
          <w:highlight w:val="none"/>
          <w:u w:val="none" w:color="auto"/>
          <w:lang w:eastAsia="zh-CN"/>
        </w:rPr>
        <w:t>江苏省金某种业公司</w:t>
      </w:r>
      <w:r>
        <w:rPr>
          <w:rFonts w:hint="eastAsia" w:ascii="Times New Roman" w:hAnsi="Times New Roman" w:eastAsia="仿宋_GB2312" w:cs="仿宋_GB2312"/>
          <w:b w:val="0"/>
          <w:bCs w:val="0"/>
          <w:color w:val="auto"/>
          <w:sz w:val="32"/>
          <w:szCs w:val="32"/>
          <w:highlight w:val="none"/>
          <w:u w:val="none" w:color="auto"/>
        </w:rPr>
        <w:t>成立于2004年1月2日，注册资本为3001万元，类型为有限责任公司（自然人投资或控股）；经营范围包括主要农作物种子生产、农作物种子经营、食品经营、粮食收购等。</w:t>
      </w:r>
    </w:p>
    <w:p w14:paraId="1574C9A1">
      <w:pPr>
        <w:keepNext w:val="0"/>
        <w:keepLines w:val="0"/>
        <w:pageBreakBefore w:val="0"/>
        <w:kinsoku/>
        <w:wordWrap/>
        <w:overflowPunct/>
        <w:topLinePunct w:val="0"/>
        <w:autoSpaceDE/>
        <w:autoSpaceDN/>
        <w:bidi w:val="0"/>
        <w:snapToGrid w:val="0"/>
        <w:spacing w:after="0" w:line="500" w:lineRule="exact"/>
        <w:ind w:firstLine="640" w:firstLineChars="200"/>
        <w:textAlignment w:val="auto"/>
        <w:rPr>
          <w:rFonts w:hint="eastAsia" w:ascii="Times New Roman" w:hAnsi="Times New Roman" w:eastAsia="仿宋_GB2312" w:cs="仿宋_GB2312"/>
          <w:b w:val="0"/>
          <w:bCs w:val="0"/>
          <w:color w:val="auto"/>
          <w:sz w:val="32"/>
          <w:szCs w:val="32"/>
          <w:highlight w:val="none"/>
          <w:u w:val="none" w:color="auto"/>
        </w:rPr>
      </w:pPr>
      <w:r>
        <w:rPr>
          <w:rFonts w:hint="eastAsia" w:ascii="Times New Roman" w:hAnsi="Times New Roman" w:eastAsia="仿宋_GB2312" w:cs="仿宋_GB2312"/>
          <w:b w:val="0"/>
          <w:bCs w:val="0"/>
          <w:color w:val="auto"/>
          <w:sz w:val="32"/>
          <w:szCs w:val="32"/>
          <w:highlight w:val="none"/>
          <w:u w:val="none" w:color="auto"/>
        </w:rPr>
        <w:t>2014年12月12日，</w:t>
      </w:r>
      <w:r>
        <w:rPr>
          <w:rFonts w:hint="eastAsia" w:eastAsia="仿宋_GB2312" w:cs="仿宋_GB2312"/>
          <w:b w:val="0"/>
          <w:bCs w:val="0"/>
          <w:color w:val="auto"/>
          <w:sz w:val="32"/>
          <w:szCs w:val="32"/>
          <w:highlight w:val="none"/>
          <w:u w:val="none" w:color="auto"/>
          <w:lang w:eastAsia="zh-CN"/>
        </w:rPr>
        <w:t>天津某研究所</w:t>
      </w:r>
      <w:r>
        <w:rPr>
          <w:rFonts w:hint="eastAsia" w:ascii="Times New Roman" w:hAnsi="Times New Roman" w:eastAsia="仿宋_GB2312" w:cs="仿宋_GB2312"/>
          <w:b w:val="0"/>
          <w:bCs w:val="0"/>
          <w:color w:val="auto"/>
          <w:sz w:val="32"/>
          <w:szCs w:val="32"/>
          <w:highlight w:val="none"/>
          <w:u w:val="none" w:color="auto"/>
        </w:rPr>
        <w:t>提出“</w:t>
      </w:r>
      <w:r>
        <w:rPr>
          <w:rFonts w:hint="eastAsia" w:eastAsia="仿宋_GB2312" w:cs="仿宋_GB2312"/>
          <w:b w:val="0"/>
          <w:bCs w:val="0"/>
          <w:color w:val="auto"/>
          <w:sz w:val="32"/>
          <w:szCs w:val="32"/>
          <w:highlight w:val="none"/>
          <w:u w:val="none" w:color="auto"/>
          <w:lang w:eastAsia="zh-CN"/>
        </w:rPr>
        <w:t>金粳818</w:t>
      </w:r>
      <w:r>
        <w:rPr>
          <w:rFonts w:hint="eastAsia" w:ascii="Times New Roman" w:hAnsi="Times New Roman" w:eastAsia="仿宋_GB2312" w:cs="仿宋_GB2312"/>
          <w:b w:val="0"/>
          <w:bCs w:val="0"/>
          <w:color w:val="auto"/>
          <w:sz w:val="32"/>
          <w:szCs w:val="32"/>
          <w:highlight w:val="none"/>
          <w:u w:val="none" w:color="auto"/>
        </w:rPr>
        <w:t>”水稻植物新品种权申请，2018年11月8日获得授权，品种权号为CNA2014</w:t>
      </w:r>
      <w:r>
        <w:rPr>
          <w:rFonts w:hint="default" w:eastAsia="仿宋_GB2312" w:cs="仿宋_GB2312"/>
          <w:b w:val="0"/>
          <w:bCs w:val="0"/>
          <w:color w:val="auto"/>
          <w:sz w:val="32"/>
          <w:szCs w:val="32"/>
          <w:highlight w:val="none"/>
          <w:u w:val="none" w:color="auto"/>
          <w:lang w:val="en"/>
        </w:rPr>
        <w:t>****</w:t>
      </w:r>
      <w:r>
        <w:rPr>
          <w:rFonts w:hint="eastAsia" w:ascii="Times New Roman" w:hAnsi="Times New Roman" w:eastAsia="仿宋_GB2312" w:cs="仿宋_GB2312"/>
          <w:b w:val="0"/>
          <w:bCs w:val="0"/>
          <w:color w:val="auto"/>
          <w:sz w:val="32"/>
          <w:szCs w:val="32"/>
          <w:highlight w:val="none"/>
          <w:u w:val="none" w:color="auto"/>
        </w:rPr>
        <w:t>.3，品种权人为</w:t>
      </w:r>
      <w:r>
        <w:rPr>
          <w:rFonts w:hint="eastAsia" w:eastAsia="仿宋_GB2312" w:cs="仿宋_GB2312"/>
          <w:b w:val="0"/>
          <w:bCs w:val="0"/>
          <w:color w:val="auto"/>
          <w:sz w:val="32"/>
          <w:szCs w:val="32"/>
          <w:highlight w:val="none"/>
          <w:u w:val="none" w:color="auto"/>
          <w:lang w:eastAsia="zh-CN"/>
        </w:rPr>
        <w:t>天津某研究所</w:t>
      </w:r>
      <w:r>
        <w:rPr>
          <w:rFonts w:hint="eastAsia" w:ascii="Times New Roman" w:hAnsi="Times New Roman" w:eastAsia="仿宋_GB2312" w:cs="仿宋_GB2312"/>
          <w:b w:val="0"/>
          <w:bCs w:val="0"/>
          <w:color w:val="auto"/>
          <w:sz w:val="32"/>
          <w:szCs w:val="32"/>
          <w:highlight w:val="none"/>
          <w:u w:val="none" w:color="auto"/>
        </w:rPr>
        <w:t>。</w:t>
      </w:r>
    </w:p>
    <w:p w14:paraId="0ACA4591">
      <w:pPr>
        <w:keepNext w:val="0"/>
        <w:keepLines w:val="0"/>
        <w:pageBreakBefore w:val="0"/>
        <w:kinsoku/>
        <w:wordWrap/>
        <w:overflowPunct/>
        <w:topLinePunct w:val="0"/>
        <w:autoSpaceDE/>
        <w:autoSpaceDN/>
        <w:bidi w:val="0"/>
        <w:snapToGrid w:val="0"/>
        <w:spacing w:after="0" w:line="500" w:lineRule="exact"/>
        <w:ind w:firstLine="640" w:firstLineChars="200"/>
        <w:textAlignment w:val="auto"/>
        <w:rPr>
          <w:rFonts w:hint="eastAsia" w:ascii="Times New Roman" w:hAnsi="Times New Roman" w:eastAsia="仿宋_GB2312" w:cs="仿宋_GB2312"/>
          <w:b w:val="0"/>
          <w:bCs w:val="0"/>
          <w:color w:val="auto"/>
          <w:sz w:val="32"/>
          <w:szCs w:val="32"/>
          <w:highlight w:val="none"/>
          <w:u w:val="none" w:color="auto"/>
        </w:rPr>
      </w:pPr>
      <w:r>
        <w:rPr>
          <w:rFonts w:hint="eastAsia" w:ascii="Times New Roman" w:hAnsi="Times New Roman" w:eastAsia="仿宋_GB2312" w:cs="仿宋_GB2312"/>
          <w:b w:val="0"/>
          <w:bCs w:val="0"/>
          <w:color w:val="auto"/>
          <w:sz w:val="32"/>
          <w:szCs w:val="32"/>
          <w:highlight w:val="none"/>
          <w:u w:val="none" w:color="auto"/>
        </w:rPr>
        <w:t>2019年9月12日，</w:t>
      </w:r>
      <w:r>
        <w:rPr>
          <w:rFonts w:hint="eastAsia" w:eastAsia="仿宋_GB2312" w:cs="仿宋_GB2312"/>
          <w:b w:val="0"/>
          <w:bCs w:val="0"/>
          <w:color w:val="auto"/>
          <w:sz w:val="32"/>
          <w:szCs w:val="32"/>
          <w:highlight w:val="none"/>
          <w:u w:val="none" w:color="auto"/>
          <w:lang w:eastAsia="zh-CN"/>
        </w:rPr>
        <w:t>天津某研究所</w:t>
      </w:r>
      <w:r>
        <w:rPr>
          <w:rFonts w:hint="eastAsia" w:ascii="Times New Roman" w:hAnsi="Times New Roman" w:eastAsia="仿宋_GB2312" w:cs="仿宋_GB2312"/>
          <w:b w:val="0"/>
          <w:bCs w:val="0"/>
          <w:color w:val="auto"/>
          <w:sz w:val="32"/>
          <w:szCs w:val="32"/>
          <w:highlight w:val="none"/>
          <w:u w:val="none" w:color="auto"/>
        </w:rPr>
        <w:t>出具的《授权书》记载</w:t>
      </w:r>
      <w:r>
        <w:rPr>
          <w:rFonts w:hint="eastAsia" w:ascii="Times New Roman" w:hAnsi="Times New Roman" w:eastAsia="仿宋_GB2312" w:cs="仿宋_GB2312"/>
          <w:b w:val="0"/>
          <w:bCs w:val="0"/>
          <w:color w:val="auto"/>
          <w:sz w:val="32"/>
          <w:szCs w:val="32"/>
          <w:highlight w:val="none"/>
          <w:u w:val="none" w:color="auto"/>
          <w:lang w:eastAsia="zh-CN"/>
        </w:rPr>
        <w:t>：</w:t>
      </w:r>
      <w:r>
        <w:rPr>
          <w:rFonts w:hint="eastAsia" w:ascii="Times New Roman" w:hAnsi="Times New Roman" w:eastAsia="仿宋_GB2312" w:cs="仿宋_GB2312"/>
          <w:b w:val="0"/>
          <w:bCs w:val="0"/>
          <w:color w:val="auto"/>
          <w:sz w:val="32"/>
          <w:szCs w:val="32"/>
          <w:highlight w:val="none"/>
          <w:u w:val="none" w:color="auto"/>
        </w:rPr>
        <w:t>“授权人</w:t>
      </w:r>
      <w:r>
        <w:rPr>
          <w:rFonts w:hint="eastAsia" w:eastAsia="仿宋_GB2312" w:cs="仿宋_GB2312"/>
          <w:b w:val="0"/>
          <w:bCs w:val="0"/>
          <w:color w:val="auto"/>
          <w:sz w:val="32"/>
          <w:szCs w:val="32"/>
          <w:highlight w:val="none"/>
          <w:u w:val="none" w:color="auto"/>
          <w:lang w:eastAsia="zh-CN"/>
        </w:rPr>
        <w:t>天津某研究所</w:t>
      </w:r>
      <w:r>
        <w:rPr>
          <w:rFonts w:hint="eastAsia" w:ascii="Times New Roman" w:hAnsi="Times New Roman" w:eastAsia="仿宋_GB2312" w:cs="仿宋_GB2312"/>
          <w:b w:val="0"/>
          <w:bCs w:val="0"/>
          <w:color w:val="auto"/>
          <w:sz w:val="32"/>
          <w:szCs w:val="32"/>
          <w:highlight w:val="none"/>
          <w:u w:val="none" w:color="auto"/>
        </w:rPr>
        <w:t>系‘</w:t>
      </w:r>
      <w:r>
        <w:rPr>
          <w:rFonts w:hint="eastAsia" w:eastAsia="仿宋_GB2312" w:cs="仿宋_GB2312"/>
          <w:b w:val="0"/>
          <w:bCs w:val="0"/>
          <w:color w:val="auto"/>
          <w:sz w:val="32"/>
          <w:szCs w:val="32"/>
          <w:highlight w:val="none"/>
          <w:u w:val="none" w:color="auto"/>
          <w:lang w:eastAsia="zh-CN"/>
        </w:rPr>
        <w:t>金粳818</w:t>
      </w:r>
      <w:r>
        <w:rPr>
          <w:rFonts w:hint="eastAsia" w:ascii="Times New Roman" w:hAnsi="Times New Roman" w:eastAsia="仿宋_GB2312" w:cs="仿宋_GB2312"/>
          <w:b w:val="0"/>
          <w:bCs w:val="0"/>
          <w:color w:val="auto"/>
          <w:sz w:val="32"/>
          <w:szCs w:val="32"/>
          <w:highlight w:val="none"/>
          <w:u w:val="none" w:color="auto"/>
        </w:rPr>
        <w:t>’品种权人（品种权号</w:t>
      </w:r>
      <w:r>
        <w:rPr>
          <w:rFonts w:hint="eastAsia" w:ascii="Times New Roman" w:hAnsi="Times New Roman" w:eastAsia="仿宋_GB2312" w:cs="仿宋_GB2312"/>
          <w:b w:val="0"/>
          <w:bCs w:val="0"/>
          <w:color w:val="auto"/>
          <w:sz w:val="32"/>
          <w:szCs w:val="32"/>
          <w:highlight w:val="none"/>
          <w:u w:val="none" w:color="auto"/>
          <w:lang w:eastAsia="zh-CN"/>
        </w:rPr>
        <w:t>为</w:t>
      </w:r>
      <w:r>
        <w:rPr>
          <w:rFonts w:hint="eastAsia" w:ascii="Times New Roman" w:hAnsi="Times New Roman" w:eastAsia="仿宋_GB2312" w:cs="仿宋_GB2312"/>
          <w:b w:val="0"/>
          <w:bCs w:val="0"/>
          <w:color w:val="auto"/>
          <w:sz w:val="32"/>
          <w:szCs w:val="32"/>
          <w:highlight w:val="none"/>
          <w:u w:val="none" w:color="auto"/>
        </w:rPr>
        <w:t>ＣＮＡ2014</w:t>
      </w:r>
      <w:r>
        <w:rPr>
          <w:rFonts w:hint="default" w:eastAsia="仿宋_GB2312" w:cs="仿宋_GB2312"/>
          <w:b w:val="0"/>
          <w:bCs w:val="0"/>
          <w:color w:val="auto"/>
          <w:sz w:val="32"/>
          <w:szCs w:val="32"/>
          <w:highlight w:val="none"/>
          <w:u w:val="none" w:color="auto"/>
          <w:lang w:val="en"/>
        </w:rPr>
        <w:t>****</w:t>
      </w:r>
      <w:r>
        <w:rPr>
          <w:rFonts w:hint="eastAsia" w:ascii="Times New Roman" w:hAnsi="Times New Roman" w:eastAsia="仿宋_GB2312" w:cs="仿宋_GB2312"/>
          <w:b w:val="0"/>
          <w:bCs w:val="0"/>
          <w:color w:val="auto"/>
          <w:sz w:val="32"/>
          <w:szCs w:val="32"/>
          <w:highlight w:val="none"/>
          <w:u w:val="none" w:color="auto"/>
        </w:rPr>
        <w:t>.3），现依法授权</w:t>
      </w:r>
      <w:r>
        <w:rPr>
          <w:rFonts w:hint="eastAsia" w:eastAsia="仿宋_GB2312" w:cs="仿宋_GB2312"/>
          <w:b w:val="0"/>
          <w:bCs w:val="0"/>
          <w:color w:val="auto"/>
          <w:sz w:val="32"/>
          <w:szCs w:val="32"/>
          <w:highlight w:val="none"/>
          <w:u w:val="none" w:color="auto"/>
          <w:lang w:eastAsia="zh-CN"/>
        </w:rPr>
        <w:t>江苏省金某种业公司</w:t>
      </w:r>
      <w:r>
        <w:rPr>
          <w:rFonts w:hint="eastAsia" w:ascii="Times New Roman" w:hAnsi="Times New Roman" w:eastAsia="仿宋_GB2312" w:cs="仿宋_GB2312"/>
          <w:b w:val="0"/>
          <w:bCs w:val="0"/>
          <w:color w:val="auto"/>
          <w:sz w:val="32"/>
          <w:szCs w:val="32"/>
          <w:highlight w:val="none"/>
          <w:u w:val="none" w:color="auto"/>
        </w:rPr>
        <w:t>对‘</w:t>
      </w:r>
      <w:r>
        <w:rPr>
          <w:rFonts w:hint="eastAsia" w:eastAsia="仿宋_GB2312" w:cs="仿宋_GB2312"/>
          <w:b w:val="0"/>
          <w:bCs w:val="0"/>
          <w:color w:val="auto"/>
          <w:sz w:val="32"/>
          <w:szCs w:val="32"/>
          <w:highlight w:val="none"/>
          <w:u w:val="none" w:color="auto"/>
          <w:lang w:eastAsia="zh-CN"/>
        </w:rPr>
        <w:t>金粳818</w:t>
      </w:r>
      <w:r>
        <w:rPr>
          <w:rFonts w:hint="eastAsia" w:ascii="Times New Roman" w:hAnsi="Times New Roman" w:eastAsia="仿宋_GB2312" w:cs="仿宋_GB2312"/>
          <w:b w:val="0"/>
          <w:bCs w:val="0"/>
          <w:color w:val="auto"/>
          <w:sz w:val="32"/>
          <w:szCs w:val="32"/>
          <w:highlight w:val="none"/>
          <w:u w:val="none" w:color="auto"/>
        </w:rPr>
        <w:t>’拥有独占实施许可权，授权范围包括但不限于：自行生产经营、以自己名义独立进行维权、诉讼、获得赔偿的权利等等。授权期限：自‘</w:t>
      </w:r>
      <w:r>
        <w:rPr>
          <w:rFonts w:hint="eastAsia" w:eastAsia="仿宋_GB2312" w:cs="仿宋_GB2312"/>
          <w:b w:val="0"/>
          <w:bCs w:val="0"/>
          <w:color w:val="auto"/>
          <w:sz w:val="32"/>
          <w:szCs w:val="32"/>
          <w:highlight w:val="none"/>
          <w:u w:val="none" w:color="auto"/>
          <w:lang w:eastAsia="zh-CN"/>
        </w:rPr>
        <w:t>金粳818</w:t>
      </w:r>
      <w:r>
        <w:rPr>
          <w:rFonts w:hint="eastAsia" w:ascii="Times New Roman" w:hAnsi="Times New Roman" w:eastAsia="仿宋_GB2312" w:cs="仿宋_GB2312"/>
          <w:b w:val="0"/>
          <w:bCs w:val="0"/>
          <w:color w:val="auto"/>
          <w:sz w:val="32"/>
          <w:szCs w:val="32"/>
          <w:highlight w:val="none"/>
          <w:u w:val="none" w:color="auto"/>
        </w:rPr>
        <w:t>’植物新品种权申请之日起至‘</w:t>
      </w:r>
      <w:r>
        <w:rPr>
          <w:rFonts w:hint="eastAsia" w:eastAsia="仿宋_GB2312" w:cs="仿宋_GB2312"/>
          <w:b w:val="0"/>
          <w:bCs w:val="0"/>
          <w:color w:val="auto"/>
          <w:sz w:val="32"/>
          <w:szCs w:val="32"/>
          <w:highlight w:val="none"/>
          <w:u w:val="none" w:color="auto"/>
          <w:lang w:eastAsia="zh-CN"/>
        </w:rPr>
        <w:t>金粳818</w:t>
      </w:r>
      <w:r>
        <w:rPr>
          <w:rFonts w:hint="eastAsia" w:ascii="Times New Roman" w:hAnsi="Times New Roman" w:eastAsia="仿宋_GB2312" w:cs="仿宋_GB2312"/>
          <w:b w:val="0"/>
          <w:bCs w:val="0"/>
          <w:color w:val="auto"/>
          <w:sz w:val="32"/>
          <w:szCs w:val="32"/>
          <w:highlight w:val="none"/>
          <w:u w:val="none" w:color="auto"/>
        </w:rPr>
        <w:t>’植物新品种权保护</w:t>
      </w:r>
      <w:r>
        <w:rPr>
          <w:rFonts w:hint="eastAsia" w:ascii="Times New Roman" w:hAnsi="Times New Roman" w:eastAsia="仿宋_GB2312" w:cs="仿宋_GB2312"/>
          <w:b w:val="0"/>
          <w:bCs w:val="0"/>
          <w:color w:val="auto"/>
          <w:sz w:val="32"/>
          <w:szCs w:val="32"/>
          <w:highlight w:val="none"/>
          <w:u w:val="none" w:color="auto"/>
          <w:lang w:eastAsia="zh-CN"/>
        </w:rPr>
        <w:t>期</w:t>
      </w:r>
      <w:r>
        <w:rPr>
          <w:rFonts w:hint="eastAsia" w:ascii="Times New Roman" w:hAnsi="Times New Roman" w:eastAsia="仿宋_GB2312" w:cs="仿宋_GB2312"/>
          <w:b w:val="0"/>
          <w:bCs w:val="0"/>
          <w:color w:val="auto"/>
          <w:sz w:val="32"/>
          <w:szCs w:val="32"/>
          <w:highlight w:val="none"/>
          <w:u w:val="none" w:color="auto"/>
        </w:rPr>
        <w:t xml:space="preserve">终止之日止。” </w:t>
      </w:r>
    </w:p>
    <w:p w14:paraId="0BB9235F">
      <w:pPr>
        <w:keepNext w:val="0"/>
        <w:keepLines w:val="0"/>
        <w:pageBreakBefore w:val="0"/>
        <w:kinsoku/>
        <w:wordWrap/>
        <w:overflowPunct/>
        <w:topLinePunct w:val="0"/>
        <w:autoSpaceDE/>
        <w:autoSpaceDN/>
        <w:bidi w:val="0"/>
        <w:snapToGrid w:val="0"/>
        <w:spacing w:after="0" w:line="500" w:lineRule="exact"/>
        <w:ind w:firstLine="640" w:firstLineChars="200"/>
        <w:textAlignment w:val="auto"/>
        <w:rPr>
          <w:rFonts w:hint="eastAsia" w:ascii="Times New Roman" w:hAnsi="Times New Roman" w:eastAsia="仿宋_GB2312" w:cs="仿宋_GB2312"/>
          <w:b w:val="0"/>
          <w:bCs w:val="0"/>
          <w:color w:val="auto"/>
          <w:sz w:val="32"/>
          <w:szCs w:val="32"/>
          <w:highlight w:val="none"/>
          <w:u w:val="none" w:color="auto"/>
        </w:rPr>
      </w:pPr>
      <w:r>
        <w:rPr>
          <w:rFonts w:hint="eastAsia" w:ascii="Times New Roman" w:hAnsi="Times New Roman" w:eastAsia="仿宋_GB2312" w:cs="仿宋_GB2312"/>
          <w:b w:val="0"/>
          <w:bCs w:val="0"/>
          <w:color w:val="auto"/>
          <w:sz w:val="32"/>
          <w:szCs w:val="32"/>
          <w:highlight w:val="none"/>
          <w:u w:val="none" w:color="auto"/>
          <w:lang w:eastAsia="zh-CN"/>
        </w:rPr>
        <w:t>（二）</w:t>
      </w:r>
      <w:r>
        <w:rPr>
          <w:rFonts w:hint="eastAsia" w:eastAsia="仿宋_GB2312" w:cs="仿宋_GB2312"/>
          <w:b w:val="0"/>
          <w:bCs w:val="0"/>
          <w:color w:val="auto"/>
          <w:sz w:val="32"/>
          <w:szCs w:val="32"/>
          <w:highlight w:val="none"/>
          <w:u w:val="none" w:color="auto"/>
          <w:lang w:eastAsia="zh-CN"/>
        </w:rPr>
        <w:t>徐州市地某农资公司</w:t>
      </w:r>
      <w:r>
        <w:rPr>
          <w:rFonts w:hint="eastAsia" w:ascii="Times New Roman" w:hAnsi="Times New Roman" w:eastAsia="仿宋_GB2312" w:cs="仿宋_GB2312"/>
          <w:b w:val="0"/>
          <w:bCs w:val="0"/>
          <w:color w:val="auto"/>
          <w:sz w:val="32"/>
          <w:szCs w:val="32"/>
          <w:highlight w:val="none"/>
          <w:u w:val="none" w:color="auto"/>
        </w:rPr>
        <w:t>、</w:t>
      </w:r>
      <w:bookmarkStart w:id="64" w:name="book674|赵林"/>
      <w:r>
        <w:rPr>
          <w:rFonts w:hint="eastAsia" w:ascii="Times New Roman" w:hAnsi="Times New Roman" w:eastAsia="仿宋_GB2312" w:cs="仿宋_GB2312"/>
          <w:b w:val="0"/>
          <w:bCs w:val="0"/>
          <w:color w:val="auto"/>
          <w:sz w:val="32"/>
          <w:szCs w:val="32"/>
          <w:highlight w:val="none"/>
          <w:u w:val="none" w:color="auto"/>
        </w:rPr>
        <w:t>赵某</w:t>
      </w:r>
      <w:bookmarkEnd w:id="64"/>
      <w:r>
        <w:rPr>
          <w:rFonts w:hint="eastAsia" w:ascii="Times New Roman" w:hAnsi="Times New Roman" w:eastAsia="仿宋_GB2312" w:cs="仿宋_GB2312"/>
          <w:b w:val="0"/>
          <w:bCs w:val="0"/>
          <w:color w:val="auto"/>
          <w:sz w:val="32"/>
          <w:szCs w:val="32"/>
          <w:highlight w:val="none"/>
          <w:u w:val="none" w:color="auto"/>
        </w:rPr>
        <w:t>、</w:t>
      </w:r>
      <w:bookmarkStart w:id="65" w:name="book431|赵大宝"/>
      <w:r>
        <w:rPr>
          <w:rFonts w:hint="eastAsia" w:ascii="Times New Roman" w:hAnsi="Times New Roman" w:eastAsia="仿宋_GB2312" w:cs="仿宋_GB2312"/>
          <w:b w:val="0"/>
          <w:bCs w:val="0"/>
          <w:color w:val="auto"/>
          <w:sz w:val="32"/>
          <w:szCs w:val="32"/>
          <w:highlight w:val="none"/>
          <w:u w:val="none" w:color="auto"/>
        </w:rPr>
        <w:t>赵某宝</w:t>
      </w:r>
      <w:bookmarkEnd w:id="65"/>
      <w:r>
        <w:rPr>
          <w:rFonts w:hint="eastAsia" w:ascii="Times New Roman" w:hAnsi="Times New Roman" w:eastAsia="仿宋_GB2312" w:cs="仿宋_GB2312"/>
          <w:b w:val="0"/>
          <w:bCs w:val="0"/>
          <w:color w:val="auto"/>
          <w:sz w:val="32"/>
          <w:szCs w:val="32"/>
          <w:highlight w:val="none"/>
          <w:u w:val="none" w:color="auto"/>
        </w:rPr>
        <w:t>及其被诉侵权行为</w:t>
      </w:r>
    </w:p>
    <w:p w14:paraId="37E24C73">
      <w:pPr>
        <w:keepNext w:val="0"/>
        <w:keepLines w:val="0"/>
        <w:pageBreakBefore w:val="0"/>
        <w:kinsoku/>
        <w:wordWrap/>
        <w:overflowPunct/>
        <w:topLinePunct w:val="0"/>
        <w:autoSpaceDE/>
        <w:autoSpaceDN/>
        <w:bidi w:val="0"/>
        <w:snapToGrid w:val="0"/>
        <w:spacing w:after="0" w:line="500" w:lineRule="exact"/>
        <w:ind w:firstLine="640" w:firstLineChars="200"/>
        <w:textAlignment w:val="auto"/>
        <w:rPr>
          <w:rFonts w:hint="eastAsia" w:ascii="Times New Roman" w:hAnsi="Times New Roman" w:eastAsia="仿宋_GB2312" w:cs="仿宋_GB2312"/>
          <w:b w:val="0"/>
          <w:bCs w:val="0"/>
          <w:color w:val="auto"/>
          <w:sz w:val="32"/>
          <w:szCs w:val="32"/>
          <w:highlight w:val="none"/>
          <w:u w:val="none" w:color="auto"/>
        </w:rPr>
      </w:pPr>
      <w:r>
        <w:rPr>
          <w:rFonts w:hint="eastAsia" w:eastAsia="仿宋_GB2312" w:cs="仿宋_GB2312"/>
          <w:b w:val="0"/>
          <w:bCs w:val="0"/>
          <w:color w:val="auto"/>
          <w:sz w:val="32"/>
          <w:szCs w:val="32"/>
          <w:highlight w:val="none"/>
          <w:u w:val="none" w:color="auto"/>
          <w:lang w:eastAsia="zh-CN"/>
        </w:rPr>
        <w:t>徐州市地某农资公司</w:t>
      </w:r>
      <w:r>
        <w:rPr>
          <w:rFonts w:hint="eastAsia" w:ascii="Times New Roman" w:hAnsi="Times New Roman" w:eastAsia="仿宋_GB2312" w:cs="仿宋_GB2312"/>
          <w:b w:val="0"/>
          <w:bCs w:val="0"/>
          <w:color w:val="auto"/>
          <w:sz w:val="32"/>
          <w:szCs w:val="32"/>
          <w:highlight w:val="none"/>
          <w:u w:val="none" w:color="auto"/>
        </w:rPr>
        <w:t>成立于2010年7月22日，注册资本为500万元，类型为有限责任公司（自然人独资），唯一股东为</w:t>
      </w:r>
      <w:bookmarkStart w:id="66" w:name="book675|赵林"/>
      <w:r>
        <w:rPr>
          <w:rFonts w:hint="eastAsia" w:ascii="Times New Roman" w:hAnsi="Times New Roman" w:eastAsia="仿宋_GB2312" w:cs="仿宋_GB2312"/>
          <w:b w:val="0"/>
          <w:bCs w:val="0"/>
          <w:color w:val="auto"/>
          <w:sz w:val="32"/>
          <w:szCs w:val="32"/>
          <w:highlight w:val="none"/>
          <w:u w:val="none" w:color="auto"/>
          <w:lang w:eastAsia="zh-CN"/>
        </w:rPr>
        <w:t>赵某</w:t>
      </w:r>
      <w:bookmarkEnd w:id="66"/>
      <w:r>
        <w:rPr>
          <w:rFonts w:hint="eastAsia" w:ascii="Times New Roman" w:hAnsi="Times New Roman" w:eastAsia="仿宋_GB2312" w:cs="仿宋_GB2312"/>
          <w:b w:val="0"/>
          <w:bCs w:val="0"/>
          <w:color w:val="auto"/>
          <w:sz w:val="32"/>
          <w:szCs w:val="32"/>
          <w:highlight w:val="none"/>
          <w:u w:val="none" w:color="auto"/>
        </w:rPr>
        <w:t>；经营范围包括农药销售，化肥、农业机械、农膜、化工原料、种子销售，粮食收购等。</w:t>
      </w:r>
    </w:p>
    <w:p w14:paraId="6DCA27C5">
      <w:pPr>
        <w:keepNext w:val="0"/>
        <w:keepLines w:val="0"/>
        <w:pageBreakBefore w:val="0"/>
        <w:kinsoku/>
        <w:wordWrap/>
        <w:overflowPunct/>
        <w:topLinePunct w:val="0"/>
        <w:autoSpaceDE/>
        <w:autoSpaceDN/>
        <w:bidi w:val="0"/>
        <w:snapToGrid w:val="0"/>
        <w:spacing w:after="0" w:line="500" w:lineRule="exact"/>
        <w:ind w:firstLine="640" w:firstLineChars="200"/>
        <w:textAlignment w:val="auto"/>
        <w:rPr>
          <w:rFonts w:hint="eastAsia" w:ascii="Times New Roman" w:hAnsi="Times New Roman" w:eastAsia="仿宋_GB2312" w:cs="仿宋_GB2312"/>
          <w:b w:val="0"/>
          <w:bCs w:val="0"/>
          <w:color w:val="auto"/>
          <w:sz w:val="32"/>
          <w:szCs w:val="32"/>
          <w:highlight w:val="none"/>
          <w:u w:val="none" w:color="auto"/>
        </w:rPr>
      </w:pPr>
      <w:r>
        <w:rPr>
          <w:rFonts w:hint="eastAsia" w:ascii="Times New Roman" w:hAnsi="Times New Roman" w:eastAsia="仿宋_GB2312" w:cs="仿宋_GB2312"/>
          <w:b w:val="0"/>
          <w:bCs w:val="0"/>
          <w:color w:val="auto"/>
          <w:sz w:val="32"/>
          <w:szCs w:val="32"/>
          <w:highlight w:val="none"/>
          <w:u w:val="none" w:color="auto"/>
        </w:rPr>
        <w:t>2022年5月30日，经</w:t>
      </w:r>
      <w:r>
        <w:rPr>
          <w:rFonts w:hint="eastAsia" w:eastAsia="仿宋_GB2312" w:cs="仿宋_GB2312"/>
          <w:b w:val="0"/>
          <w:bCs w:val="0"/>
          <w:color w:val="auto"/>
          <w:sz w:val="32"/>
          <w:szCs w:val="32"/>
          <w:highlight w:val="none"/>
          <w:u w:val="none" w:color="auto"/>
          <w:lang w:eastAsia="zh-CN"/>
        </w:rPr>
        <w:t>江苏省金某种业公司</w:t>
      </w:r>
      <w:r>
        <w:rPr>
          <w:rFonts w:hint="eastAsia" w:ascii="Times New Roman" w:hAnsi="Times New Roman" w:eastAsia="仿宋_GB2312" w:cs="仿宋_GB2312"/>
          <w:b w:val="0"/>
          <w:bCs w:val="0"/>
          <w:color w:val="auto"/>
          <w:sz w:val="32"/>
          <w:szCs w:val="32"/>
          <w:highlight w:val="none"/>
          <w:u w:val="none" w:color="auto"/>
        </w:rPr>
        <w:t>授权，申请人江苏舜点律师事务所的委托代理人</w:t>
      </w:r>
      <w:bookmarkStart w:id="67" w:name="book600|陈艳华"/>
      <w:r>
        <w:rPr>
          <w:rFonts w:hint="eastAsia" w:ascii="Times New Roman" w:hAnsi="Times New Roman" w:eastAsia="仿宋_GB2312" w:cs="仿宋_GB2312"/>
          <w:b w:val="0"/>
          <w:bCs w:val="0"/>
          <w:color w:val="auto"/>
          <w:sz w:val="32"/>
          <w:szCs w:val="32"/>
          <w:highlight w:val="none"/>
          <w:u w:val="none" w:color="auto"/>
        </w:rPr>
        <w:t>陈某华</w:t>
      </w:r>
      <w:bookmarkEnd w:id="67"/>
      <w:r>
        <w:rPr>
          <w:rFonts w:hint="eastAsia" w:ascii="Times New Roman" w:hAnsi="Times New Roman" w:eastAsia="仿宋_GB2312" w:cs="仿宋_GB2312"/>
          <w:b w:val="0"/>
          <w:bCs w:val="0"/>
          <w:color w:val="auto"/>
          <w:sz w:val="32"/>
          <w:szCs w:val="32"/>
          <w:highlight w:val="none"/>
          <w:u w:val="none" w:color="auto"/>
        </w:rPr>
        <w:t>向</w:t>
      </w:r>
      <w:r>
        <w:rPr>
          <w:rFonts w:hint="eastAsia" w:ascii="Times New Roman" w:hAnsi="Times New Roman" w:eastAsia="仿宋_GB2312" w:cs="仿宋_GB2312"/>
          <w:b w:val="0"/>
          <w:bCs w:val="0"/>
          <w:color w:val="auto"/>
          <w:sz w:val="32"/>
          <w:szCs w:val="32"/>
          <w:highlight w:val="none"/>
          <w:u w:val="none" w:color="auto"/>
          <w:lang w:eastAsia="zh-CN"/>
        </w:rPr>
        <w:t>江苏省南京市</w:t>
      </w:r>
      <w:r>
        <w:rPr>
          <w:rFonts w:hint="eastAsia" w:eastAsia="仿宋_GB2312" w:cs="仿宋_GB2312"/>
          <w:b w:val="0"/>
          <w:bCs w:val="0"/>
          <w:color w:val="auto"/>
          <w:sz w:val="32"/>
          <w:szCs w:val="32"/>
          <w:highlight w:val="none"/>
          <w:u w:val="none" w:color="auto"/>
          <w:lang w:eastAsia="zh-CN"/>
        </w:rPr>
        <w:t>秦淮公证处</w:t>
      </w:r>
      <w:r>
        <w:rPr>
          <w:rFonts w:hint="eastAsia" w:ascii="Times New Roman" w:hAnsi="Times New Roman" w:eastAsia="仿宋_GB2312" w:cs="仿宋_GB2312"/>
          <w:b w:val="0"/>
          <w:bCs w:val="0"/>
          <w:color w:val="auto"/>
          <w:sz w:val="32"/>
          <w:szCs w:val="32"/>
          <w:highlight w:val="none"/>
          <w:u w:val="none" w:color="auto"/>
          <w:lang w:eastAsia="zh-CN"/>
        </w:rPr>
        <w:t>（以下简称</w:t>
      </w:r>
      <w:r>
        <w:rPr>
          <w:rFonts w:hint="eastAsia" w:eastAsia="仿宋_GB2312" w:cs="仿宋_GB2312"/>
          <w:b w:val="0"/>
          <w:bCs w:val="0"/>
          <w:color w:val="auto"/>
          <w:sz w:val="32"/>
          <w:szCs w:val="32"/>
          <w:highlight w:val="none"/>
          <w:u w:val="none" w:color="auto"/>
          <w:lang w:eastAsia="zh-CN"/>
        </w:rPr>
        <w:t>秦淮公证处</w:t>
      </w:r>
      <w:r>
        <w:rPr>
          <w:rFonts w:hint="eastAsia" w:ascii="Times New Roman" w:hAnsi="Times New Roman" w:eastAsia="仿宋_GB2312" w:cs="仿宋_GB2312"/>
          <w:b w:val="0"/>
          <w:bCs w:val="0"/>
          <w:color w:val="auto"/>
          <w:sz w:val="32"/>
          <w:szCs w:val="32"/>
          <w:highlight w:val="none"/>
          <w:u w:val="none" w:color="auto"/>
          <w:lang w:eastAsia="zh-CN"/>
        </w:rPr>
        <w:t>）</w:t>
      </w:r>
      <w:r>
        <w:rPr>
          <w:rFonts w:hint="eastAsia" w:ascii="Times New Roman" w:hAnsi="Times New Roman" w:eastAsia="仿宋_GB2312" w:cs="仿宋_GB2312"/>
          <w:b w:val="0"/>
          <w:bCs w:val="0"/>
          <w:color w:val="auto"/>
          <w:sz w:val="32"/>
          <w:szCs w:val="32"/>
          <w:highlight w:val="none"/>
          <w:u w:val="none" w:color="auto"/>
        </w:rPr>
        <w:t>申请对证据持有者</w:t>
      </w:r>
      <w:bookmarkStart w:id="68" w:name="book523|张文建"/>
      <w:r>
        <w:rPr>
          <w:rFonts w:hint="eastAsia" w:ascii="Times New Roman" w:hAnsi="Times New Roman" w:eastAsia="仿宋_GB2312" w:cs="仿宋_GB2312"/>
          <w:b w:val="0"/>
          <w:bCs w:val="0"/>
          <w:color w:val="auto"/>
          <w:sz w:val="32"/>
          <w:szCs w:val="32"/>
          <w:highlight w:val="none"/>
          <w:u w:val="none" w:color="auto"/>
        </w:rPr>
        <w:t>张某建</w:t>
      </w:r>
      <w:bookmarkEnd w:id="68"/>
      <w:r>
        <w:rPr>
          <w:rFonts w:hint="eastAsia" w:ascii="Times New Roman" w:hAnsi="Times New Roman" w:eastAsia="仿宋_GB2312" w:cs="仿宋_GB2312"/>
          <w:b w:val="0"/>
          <w:bCs w:val="0"/>
          <w:color w:val="auto"/>
          <w:sz w:val="32"/>
          <w:szCs w:val="32"/>
          <w:highlight w:val="none"/>
          <w:u w:val="none" w:color="auto"/>
        </w:rPr>
        <w:t>查看其手机“微信”ＡＰＰ聊天记录的行为进行证据保全公证。2022年5月31日上午，公证员</w:t>
      </w:r>
      <w:bookmarkStart w:id="69" w:name="book595|潘世丽"/>
      <w:r>
        <w:rPr>
          <w:rFonts w:hint="eastAsia" w:ascii="Times New Roman" w:hAnsi="Times New Roman" w:eastAsia="仿宋_GB2312" w:cs="仿宋_GB2312"/>
          <w:b w:val="0"/>
          <w:bCs w:val="0"/>
          <w:color w:val="auto"/>
          <w:sz w:val="32"/>
          <w:szCs w:val="32"/>
          <w:highlight w:val="none"/>
          <w:u w:val="none" w:color="auto"/>
        </w:rPr>
        <w:t>潘某丽</w:t>
      </w:r>
      <w:bookmarkEnd w:id="69"/>
      <w:r>
        <w:rPr>
          <w:rFonts w:hint="eastAsia" w:ascii="Times New Roman" w:hAnsi="Times New Roman" w:eastAsia="仿宋_GB2312" w:cs="仿宋_GB2312"/>
          <w:b w:val="0"/>
          <w:bCs w:val="0"/>
          <w:color w:val="auto"/>
          <w:sz w:val="32"/>
          <w:szCs w:val="32"/>
          <w:highlight w:val="none"/>
          <w:u w:val="none" w:color="auto"/>
        </w:rPr>
        <w:t>和公证员助理</w:t>
      </w:r>
      <w:bookmarkStart w:id="70" w:name="book403|赵志伟"/>
      <w:r>
        <w:rPr>
          <w:rFonts w:hint="eastAsia" w:ascii="Times New Roman" w:hAnsi="Times New Roman" w:eastAsia="仿宋_GB2312" w:cs="仿宋_GB2312"/>
          <w:b w:val="0"/>
          <w:bCs w:val="0"/>
          <w:color w:val="auto"/>
          <w:sz w:val="32"/>
          <w:szCs w:val="32"/>
          <w:highlight w:val="none"/>
          <w:u w:val="none" w:color="auto"/>
        </w:rPr>
        <w:t>赵某伟</w:t>
      </w:r>
      <w:bookmarkEnd w:id="70"/>
      <w:r>
        <w:rPr>
          <w:rFonts w:hint="eastAsia" w:ascii="Times New Roman" w:hAnsi="Times New Roman" w:eastAsia="仿宋_GB2312" w:cs="仿宋_GB2312"/>
          <w:b w:val="0"/>
          <w:bCs w:val="0"/>
          <w:color w:val="auto"/>
          <w:sz w:val="32"/>
          <w:szCs w:val="32"/>
          <w:highlight w:val="none"/>
          <w:u w:val="none" w:color="auto"/>
        </w:rPr>
        <w:t>随同</w:t>
      </w:r>
      <w:bookmarkStart w:id="71" w:name="book601|陈艳华"/>
      <w:r>
        <w:rPr>
          <w:rFonts w:hint="eastAsia" w:ascii="Times New Roman" w:hAnsi="Times New Roman" w:eastAsia="仿宋_GB2312" w:cs="仿宋_GB2312"/>
          <w:b w:val="0"/>
          <w:bCs w:val="0"/>
          <w:color w:val="auto"/>
          <w:sz w:val="32"/>
          <w:szCs w:val="32"/>
          <w:highlight w:val="none"/>
          <w:u w:val="none" w:color="auto"/>
        </w:rPr>
        <w:t>陈某华</w:t>
      </w:r>
      <w:bookmarkEnd w:id="71"/>
      <w:r>
        <w:rPr>
          <w:rFonts w:hint="eastAsia" w:ascii="Times New Roman" w:hAnsi="Times New Roman" w:eastAsia="仿宋_GB2312" w:cs="仿宋_GB2312"/>
          <w:b w:val="0"/>
          <w:bCs w:val="0"/>
          <w:color w:val="auto"/>
          <w:sz w:val="32"/>
          <w:szCs w:val="32"/>
          <w:highlight w:val="none"/>
          <w:u w:val="none" w:color="auto"/>
        </w:rPr>
        <w:t>来到</w:t>
      </w:r>
      <w:bookmarkStart w:id="72" w:name="book117|江苏省徐州市铜山区沿湖街道粮管所小区"/>
      <w:r>
        <w:rPr>
          <w:rFonts w:hint="eastAsia" w:ascii="Times New Roman" w:hAnsi="Times New Roman" w:eastAsia="仿宋_GB2312" w:cs="仿宋_GB2312"/>
          <w:b w:val="0"/>
          <w:bCs w:val="0"/>
          <w:color w:val="auto"/>
          <w:sz w:val="32"/>
          <w:szCs w:val="32"/>
          <w:highlight w:val="none"/>
          <w:u w:val="none" w:color="auto"/>
        </w:rPr>
        <w:t>江苏省徐州市铜山区**街道**小区</w:t>
      </w:r>
      <w:bookmarkEnd w:id="72"/>
      <w:bookmarkStart w:id="73" w:name="book524|张文建"/>
      <w:r>
        <w:rPr>
          <w:rFonts w:hint="eastAsia" w:ascii="Times New Roman" w:hAnsi="Times New Roman" w:eastAsia="仿宋_GB2312" w:cs="仿宋_GB2312"/>
          <w:b w:val="0"/>
          <w:bCs w:val="0"/>
          <w:color w:val="auto"/>
          <w:sz w:val="32"/>
          <w:szCs w:val="32"/>
          <w:highlight w:val="none"/>
          <w:u w:val="none" w:color="auto"/>
        </w:rPr>
        <w:t>张某建</w:t>
      </w:r>
      <w:bookmarkEnd w:id="73"/>
      <w:r>
        <w:rPr>
          <w:rFonts w:hint="eastAsia" w:ascii="Times New Roman" w:hAnsi="Times New Roman" w:eastAsia="仿宋_GB2312" w:cs="仿宋_GB2312"/>
          <w:b w:val="0"/>
          <w:bCs w:val="0"/>
          <w:color w:val="auto"/>
          <w:sz w:val="32"/>
          <w:szCs w:val="32"/>
          <w:highlight w:val="none"/>
          <w:u w:val="none" w:color="auto"/>
        </w:rPr>
        <w:t>所在地，当日10时34分至11时51分，</w:t>
      </w:r>
      <w:bookmarkStart w:id="74" w:name="book525|张文建"/>
      <w:r>
        <w:rPr>
          <w:rFonts w:hint="eastAsia" w:ascii="Times New Roman" w:hAnsi="Times New Roman" w:eastAsia="仿宋_GB2312" w:cs="仿宋_GB2312"/>
          <w:b w:val="0"/>
          <w:bCs w:val="0"/>
          <w:color w:val="auto"/>
          <w:sz w:val="32"/>
          <w:szCs w:val="32"/>
          <w:highlight w:val="none"/>
          <w:u w:val="none" w:color="auto"/>
        </w:rPr>
        <w:t>张某建</w:t>
      </w:r>
      <w:bookmarkEnd w:id="74"/>
      <w:r>
        <w:rPr>
          <w:rFonts w:hint="eastAsia" w:ascii="Times New Roman" w:hAnsi="Times New Roman" w:eastAsia="仿宋_GB2312" w:cs="仿宋_GB2312"/>
          <w:b w:val="0"/>
          <w:bCs w:val="0"/>
          <w:color w:val="auto"/>
          <w:sz w:val="32"/>
          <w:szCs w:val="32"/>
          <w:highlight w:val="none"/>
          <w:u w:val="none" w:color="auto"/>
        </w:rPr>
        <w:t>操作自带手机，对手机信息进行查看后，打开“微信”APP，并通过短信验证码的方式登录微信账号“</w:t>
      </w:r>
      <w:bookmarkStart w:id="75" w:name="book162|15162241948"/>
      <w:r>
        <w:rPr>
          <w:rFonts w:hint="eastAsia" w:ascii="Times New Roman" w:hAnsi="Times New Roman" w:eastAsia="仿宋_GB2312" w:cs="仿宋_GB2312"/>
          <w:b w:val="0"/>
          <w:bCs w:val="0"/>
          <w:color w:val="auto"/>
          <w:sz w:val="32"/>
          <w:szCs w:val="32"/>
          <w:highlight w:val="none"/>
          <w:u w:val="none" w:color="auto"/>
        </w:rPr>
        <w:t>151****1948</w:t>
      </w:r>
      <w:bookmarkEnd w:id="75"/>
      <w:r>
        <w:rPr>
          <w:rFonts w:hint="eastAsia" w:ascii="Times New Roman" w:hAnsi="Times New Roman" w:eastAsia="仿宋_GB2312" w:cs="仿宋_GB2312"/>
          <w:b w:val="0"/>
          <w:bCs w:val="0"/>
          <w:color w:val="auto"/>
          <w:sz w:val="32"/>
          <w:szCs w:val="32"/>
          <w:highlight w:val="none"/>
          <w:u w:val="none" w:color="auto"/>
        </w:rPr>
        <w:t>”，点击进入名为“徐州地王农业种管收一体化服务群”的聊天对话框，查看自2021年1月10日起的聊天记录，并利用手机对上述</w:t>
      </w:r>
      <w:r>
        <w:rPr>
          <w:rFonts w:hint="eastAsia" w:ascii="Times New Roman" w:hAnsi="Times New Roman" w:eastAsia="仿宋_GB2312" w:cs="仿宋_GB2312"/>
          <w:b w:val="0"/>
          <w:bCs w:val="0"/>
          <w:color w:val="auto"/>
          <w:sz w:val="32"/>
          <w:szCs w:val="32"/>
          <w:highlight w:val="none"/>
          <w:u w:val="none" w:color="auto"/>
          <w:lang w:eastAsia="zh-CN"/>
        </w:rPr>
        <w:t>聊天记录</w:t>
      </w:r>
      <w:r>
        <w:rPr>
          <w:rFonts w:hint="eastAsia" w:ascii="Times New Roman" w:hAnsi="Times New Roman" w:eastAsia="仿宋_GB2312" w:cs="仿宋_GB2312"/>
          <w:b w:val="0"/>
          <w:bCs w:val="0"/>
          <w:color w:val="auto"/>
          <w:sz w:val="32"/>
          <w:szCs w:val="32"/>
          <w:highlight w:val="none"/>
          <w:u w:val="none" w:color="auto"/>
        </w:rPr>
        <w:t>进行截屏，公证人员对上述保全行为进行录像。</w:t>
      </w:r>
      <w:r>
        <w:rPr>
          <w:rFonts w:hint="eastAsia" w:eastAsia="仿宋_GB2312" w:cs="仿宋_GB2312"/>
          <w:b w:val="0"/>
          <w:bCs w:val="0"/>
          <w:color w:val="auto"/>
          <w:sz w:val="32"/>
          <w:szCs w:val="32"/>
          <w:highlight w:val="none"/>
          <w:u w:val="none" w:color="auto"/>
          <w:lang w:eastAsia="zh-CN"/>
        </w:rPr>
        <w:t>秦淮公证处</w:t>
      </w:r>
      <w:r>
        <w:rPr>
          <w:rFonts w:hint="eastAsia" w:ascii="Times New Roman" w:hAnsi="Times New Roman" w:eastAsia="仿宋_GB2312" w:cs="仿宋_GB2312"/>
          <w:b w:val="0"/>
          <w:bCs w:val="0"/>
          <w:color w:val="auto"/>
          <w:sz w:val="32"/>
          <w:szCs w:val="32"/>
          <w:highlight w:val="none"/>
          <w:u w:val="none" w:color="auto"/>
        </w:rPr>
        <w:t>于2022年6月8日对此出具了</w:t>
      </w:r>
      <w:bookmarkStart w:id="76" w:name="book144|（2022）苏宁秦淮证字第3523号"/>
      <w:r>
        <w:rPr>
          <w:rFonts w:hint="eastAsia" w:ascii="Times New Roman" w:hAnsi="Times New Roman" w:eastAsia="仿宋_GB2312" w:cs="仿宋_GB2312"/>
          <w:b w:val="0"/>
          <w:bCs w:val="0"/>
          <w:color w:val="auto"/>
          <w:sz w:val="32"/>
          <w:szCs w:val="32"/>
          <w:highlight w:val="none"/>
          <w:u w:val="none" w:color="auto"/>
        </w:rPr>
        <w:t>（2022）**证字第**号</w:t>
      </w:r>
      <w:bookmarkEnd w:id="76"/>
      <w:r>
        <w:rPr>
          <w:rFonts w:hint="eastAsia" w:ascii="Times New Roman" w:hAnsi="Times New Roman" w:eastAsia="仿宋_GB2312" w:cs="仿宋_GB2312"/>
          <w:b w:val="0"/>
          <w:bCs w:val="0"/>
          <w:color w:val="auto"/>
          <w:sz w:val="32"/>
          <w:szCs w:val="32"/>
          <w:highlight w:val="none"/>
          <w:u w:val="none" w:color="auto"/>
        </w:rPr>
        <w:t>公证书。</w:t>
      </w:r>
    </w:p>
    <w:p w14:paraId="52979D6D">
      <w:pPr>
        <w:keepNext w:val="0"/>
        <w:keepLines w:val="0"/>
        <w:pageBreakBefore w:val="0"/>
        <w:kinsoku/>
        <w:wordWrap/>
        <w:overflowPunct/>
        <w:topLinePunct w:val="0"/>
        <w:autoSpaceDE/>
        <w:autoSpaceDN/>
        <w:bidi w:val="0"/>
        <w:snapToGrid w:val="0"/>
        <w:spacing w:after="0" w:line="500" w:lineRule="exact"/>
        <w:ind w:firstLine="640" w:firstLineChars="200"/>
        <w:textAlignment w:val="auto"/>
        <w:rPr>
          <w:rFonts w:hint="eastAsia" w:ascii="Times New Roman" w:hAnsi="Times New Roman" w:eastAsia="仿宋_GB2312" w:cs="仿宋_GB2312"/>
          <w:b w:val="0"/>
          <w:bCs w:val="0"/>
          <w:color w:val="auto"/>
          <w:sz w:val="32"/>
          <w:szCs w:val="32"/>
          <w:highlight w:val="none"/>
          <w:u w:val="none" w:color="auto"/>
        </w:rPr>
      </w:pPr>
      <w:r>
        <w:rPr>
          <w:rFonts w:hint="eastAsia" w:ascii="Times New Roman" w:hAnsi="Times New Roman" w:eastAsia="仿宋_GB2312" w:cs="仿宋_GB2312"/>
          <w:b w:val="0"/>
          <w:bCs w:val="0"/>
          <w:color w:val="auto"/>
          <w:sz w:val="32"/>
          <w:szCs w:val="32"/>
          <w:highlight w:val="none"/>
          <w:u w:val="none" w:color="auto"/>
          <w:lang w:val="zh-CN"/>
        </w:rPr>
        <w:t>该公证书所附照片显示，</w:t>
      </w:r>
      <w:r>
        <w:rPr>
          <w:rFonts w:hint="eastAsia" w:ascii="Times New Roman" w:hAnsi="Times New Roman" w:eastAsia="仿宋_GB2312" w:cs="仿宋_GB2312"/>
          <w:b w:val="0"/>
          <w:bCs w:val="0"/>
          <w:color w:val="auto"/>
          <w:sz w:val="32"/>
          <w:szCs w:val="32"/>
          <w:highlight w:val="none"/>
          <w:u w:val="none" w:color="auto"/>
        </w:rPr>
        <w:t>在“徐州地王农业</w:t>
      </w:r>
      <w:r>
        <w:rPr>
          <w:rFonts w:hint="eastAsia" w:ascii="Times New Roman" w:hAnsi="Times New Roman" w:eastAsia="仿宋_GB2312" w:cs="仿宋_GB2312"/>
          <w:b w:val="0"/>
          <w:bCs w:val="0"/>
          <w:color w:val="auto"/>
          <w:sz w:val="32"/>
          <w:szCs w:val="32"/>
          <w:highlight w:val="none"/>
          <w:u w:val="none" w:color="auto"/>
          <w:lang w:eastAsia="zh-CN"/>
        </w:rPr>
        <w:t>种</w:t>
      </w:r>
      <w:r>
        <w:rPr>
          <w:rFonts w:hint="eastAsia" w:ascii="Times New Roman" w:hAnsi="Times New Roman" w:eastAsia="仿宋_GB2312" w:cs="仿宋_GB2312"/>
          <w:b w:val="0"/>
          <w:bCs w:val="0"/>
          <w:color w:val="auto"/>
          <w:sz w:val="32"/>
          <w:szCs w:val="32"/>
          <w:highlight w:val="none"/>
          <w:u w:val="none" w:color="auto"/>
        </w:rPr>
        <w:t>管收一体化服务群”中，铜豌豆（</w:t>
      </w:r>
      <w:bookmarkStart w:id="77" w:name="book676|赵林"/>
      <w:r>
        <w:rPr>
          <w:rFonts w:hint="eastAsia" w:ascii="Times New Roman" w:hAnsi="Times New Roman" w:eastAsia="仿宋_GB2312" w:cs="仿宋_GB2312"/>
          <w:b w:val="0"/>
          <w:bCs w:val="0"/>
          <w:color w:val="auto"/>
          <w:sz w:val="32"/>
          <w:szCs w:val="32"/>
          <w:highlight w:val="none"/>
          <w:u w:val="none" w:color="auto"/>
          <w:lang w:eastAsia="zh-CN"/>
        </w:rPr>
        <w:t>赵某</w:t>
      </w:r>
      <w:bookmarkEnd w:id="77"/>
      <w:r>
        <w:rPr>
          <w:rFonts w:hint="eastAsia" w:ascii="Times New Roman" w:hAnsi="Times New Roman" w:eastAsia="仿宋_GB2312" w:cs="仿宋_GB2312"/>
          <w:b w:val="0"/>
          <w:bCs w:val="0"/>
          <w:color w:val="auto"/>
          <w:sz w:val="32"/>
          <w:szCs w:val="32"/>
          <w:highlight w:val="none"/>
          <w:u w:val="none" w:color="auto"/>
        </w:rPr>
        <w:t>微信昵称，电话号码：</w:t>
      </w:r>
      <w:bookmarkStart w:id="78" w:name="book155|13395286111"/>
      <w:r>
        <w:rPr>
          <w:rFonts w:hint="eastAsia" w:ascii="Times New Roman" w:hAnsi="Times New Roman" w:eastAsia="仿宋_GB2312" w:cs="仿宋_GB2312"/>
          <w:b w:val="0"/>
          <w:bCs w:val="0"/>
          <w:color w:val="auto"/>
          <w:sz w:val="32"/>
          <w:szCs w:val="32"/>
          <w:highlight w:val="none"/>
          <w:u w:val="none" w:color="auto"/>
        </w:rPr>
        <w:t>133****6111</w:t>
      </w:r>
      <w:bookmarkEnd w:id="78"/>
      <w:r>
        <w:rPr>
          <w:rFonts w:hint="eastAsia" w:ascii="Times New Roman" w:hAnsi="Times New Roman" w:eastAsia="仿宋_GB2312" w:cs="仿宋_GB2312"/>
          <w:b w:val="0"/>
          <w:bCs w:val="0"/>
          <w:color w:val="auto"/>
          <w:sz w:val="32"/>
          <w:szCs w:val="32"/>
          <w:highlight w:val="none"/>
          <w:u w:val="none" w:color="auto"/>
        </w:rPr>
        <w:t>）于2021年1月10日发送《</w:t>
      </w:r>
      <w:bookmarkStart w:id="79" w:name="book154|徐州地王农资公司"/>
      <w:r>
        <w:rPr>
          <w:rFonts w:hint="eastAsia" w:ascii="Times New Roman" w:hAnsi="Times New Roman" w:eastAsia="仿宋_GB2312" w:cs="仿宋_GB2312"/>
          <w:b w:val="0"/>
          <w:bCs w:val="0"/>
          <w:color w:val="auto"/>
          <w:sz w:val="32"/>
          <w:szCs w:val="32"/>
          <w:highlight w:val="none"/>
          <w:u w:val="none" w:color="auto"/>
        </w:rPr>
        <w:t>徐州某某农资公司</w:t>
      </w:r>
      <w:bookmarkEnd w:id="79"/>
      <w:r>
        <w:rPr>
          <w:rFonts w:hint="eastAsia" w:ascii="Times New Roman" w:hAnsi="Times New Roman" w:eastAsia="仿宋_GB2312" w:cs="仿宋_GB2312"/>
          <w:b w:val="0"/>
          <w:bCs w:val="0"/>
          <w:color w:val="auto"/>
          <w:sz w:val="32"/>
          <w:szCs w:val="32"/>
          <w:highlight w:val="none"/>
          <w:u w:val="none" w:color="auto"/>
        </w:rPr>
        <w:t>销货清单》照片1张；</w:t>
      </w:r>
      <w:r>
        <w:rPr>
          <w:rFonts w:hint="eastAsia" w:ascii="Times New Roman" w:hAnsi="Times New Roman" w:eastAsia="仿宋_GB2312" w:cs="仿宋_GB2312"/>
          <w:b w:val="0"/>
          <w:bCs w:val="0"/>
          <w:color w:val="auto"/>
          <w:sz w:val="32"/>
          <w:szCs w:val="32"/>
          <w:highlight w:val="none"/>
          <w:u w:val="none" w:color="auto"/>
          <w:lang w:eastAsia="zh-CN"/>
        </w:rPr>
        <w:t>于2021年3月6日称“徐州地王农业截至目前</w:t>
      </w:r>
      <w:r>
        <w:rPr>
          <w:rFonts w:hint="eastAsia" w:ascii="Times New Roman" w:hAnsi="Times New Roman" w:eastAsia="仿宋_GB2312" w:cs="仿宋_GB2312"/>
          <w:b w:val="0"/>
          <w:bCs w:val="0"/>
          <w:color w:val="auto"/>
          <w:sz w:val="32"/>
          <w:szCs w:val="32"/>
          <w:highlight w:val="none"/>
          <w:u w:val="none" w:color="auto"/>
        </w:rPr>
        <w:t>，本月给农户发放免息贷款2000000元，解决了农户购买化肥、种子、农药的资金压力问题。希望农户提前准备资料（身份证、包地合同），手续简单，放款速度快。未雨绸缪，提前准备，全力备战春耕夏收。地王农业为农户种植做足准备。</w:t>
      </w:r>
      <w:bookmarkStart w:id="80" w:name="book156|13395286111"/>
      <w:r>
        <w:rPr>
          <w:rFonts w:hint="eastAsia" w:ascii="Times New Roman" w:hAnsi="Times New Roman" w:eastAsia="仿宋_GB2312" w:cs="仿宋_GB2312"/>
          <w:b w:val="0"/>
          <w:bCs w:val="0"/>
          <w:color w:val="auto"/>
          <w:sz w:val="32"/>
          <w:szCs w:val="32"/>
          <w:highlight w:val="none"/>
          <w:u w:val="none" w:color="auto"/>
        </w:rPr>
        <w:t>133****6111</w:t>
      </w:r>
      <w:bookmarkEnd w:id="80"/>
      <w:r>
        <w:rPr>
          <w:rFonts w:hint="eastAsia" w:ascii="Times New Roman" w:hAnsi="Times New Roman" w:eastAsia="仿宋_GB2312" w:cs="仿宋_GB2312"/>
          <w:b w:val="0"/>
          <w:bCs w:val="0"/>
          <w:color w:val="auto"/>
          <w:sz w:val="32"/>
          <w:szCs w:val="32"/>
          <w:highlight w:val="none"/>
          <w:u w:val="none" w:color="auto"/>
        </w:rPr>
        <w:t>”；2021年5月1日发送定位“徐州</w:t>
      </w:r>
      <w:r>
        <w:rPr>
          <w:rFonts w:hint="eastAsia" w:eastAsia="仿宋_GB2312" w:cs="仿宋_GB2312"/>
          <w:b w:val="0"/>
          <w:bCs w:val="0"/>
          <w:color w:val="auto"/>
          <w:sz w:val="32"/>
          <w:szCs w:val="32"/>
          <w:highlight w:val="none"/>
          <w:u w:val="none" w:color="auto"/>
          <w:lang w:val="en-US" w:eastAsia="zh-CN"/>
        </w:rPr>
        <w:t>***</w:t>
      </w:r>
      <w:r>
        <w:rPr>
          <w:rFonts w:hint="eastAsia" w:ascii="Times New Roman" w:hAnsi="Times New Roman" w:eastAsia="仿宋_GB2312" w:cs="仿宋_GB2312"/>
          <w:b w:val="0"/>
          <w:bCs w:val="0"/>
          <w:color w:val="auto"/>
          <w:sz w:val="32"/>
          <w:szCs w:val="32"/>
          <w:highlight w:val="none"/>
          <w:u w:val="none" w:color="auto"/>
        </w:rPr>
        <w:t>大市场，联系电话</w:t>
      </w:r>
      <w:bookmarkStart w:id="81" w:name="book159|13685160778"/>
      <w:r>
        <w:rPr>
          <w:rFonts w:hint="eastAsia" w:ascii="Times New Roman" w:hAnsi="Times New Roman" w:eastAsia="仿宋_GB2312" w:cs="仿宋_GB2312"/>
          <w:b w:val="0"/>
          <w:bCs w:val="0"/>
          <w:color w:val="auto"/>
          <w:sz w:val="32"/>
          <w:szCs w:val="32"/>
          <w:highlight w:val="none"/>
          <w:u w:val="none" w:color="auto"/>
        </w:rPr>
        <w:t>136****0778</w:t>
      </w:r>
      <w:bookmarkEnd w:id="81"/>
      <w:r>
        <w:rPr>
          <w:rFonts w:hint="eastAsia" w:ascii="Times New Roman" w:hAnsi="Times New Roman" w:eastAsia="仿宋_GB2312" w:cs="仿宋_GB2312"/>
          <w:b w:val="0"/>
          <w:bCs w:val="0"/>
          <w:color w:val="auto"/>
          <w:sz w:val="32"/>
          <w:szCs w:val="32"/>
          <w:highlight w:val="none"/>
          <w:u w:val="none" w:color="auto"/>
        </w:rPr>
        <w:t>赵会计”；2021年11月3日称“谁有</w:t>
      </w:r>
      <w:r>
        <w:rPr>
          <w:rFonts w:hint="eastAsia" w:eastAsia="仿宋_GB2312" w:cs="仿宋_GB2312"/>
          <w:b w:val="0"/>
          <w:bCs w:val="0"/>
          <w:color w:val="auto"/>
          <w:sz w:val="32"/>
          <w:szCs w:val="32"/>
          <w:highlight w:val="none"/>
          <w:u w:val="none" w:color="auto"/>
          <w:lang w:eastAsia="zh-CN"/>
        </w:rPr>
        <w:t>金粳818</w:t>
      </w:r>
      <w:r>
        <w:rPr>
          <w:rFonts w:hint="eastAsia" w:ascii="Times New Roman" w:hAnsi="Times New Roman" w:eastAsia="仿宋_GB2312" w:cs="仿宋_GB2312"/>
          <w:b w:val="0"/>
          <w:bCs w:val="0"/>
          <w:color w:val="auto"/>
          <w:sz w:val="32"/>
          <w:szCs w:val="32"/>
          <w:highlight w:val="none"/>
          <w:u w:val="none" w:color="auto"/>
        </w:rPr>
        <w:t>没割的，我的种子，能进</w:t>
      </w:r>
      <w:r>
        <w:rPr>
          <w:rFonts w:hint="eastAsia" w:ascii="Times New Roman" w:hAnsi="Times New Roman" w:eastAsia="仿宋_GB2312" w:cs="仿宋_GB2312"/>
          <w:b w:val="0"/>
          <w:bCs w:val="0"/>
          <w:color w:val="auto"/>
          <w:sz w:val="32"/>
          <w:szCs w:val="32"/>
          <w:highlight w:val="none"/>
          <w:u w:val="none" w:color="auto"/>
          <w:lang w:eastAsia="zh-CN"/>
        </w:rPr>
        <w:t>大车</w:t>
      </w:r>
      <w:r>
        <w:rPr>
          <w:rFonts w:hint="eastAsia" w:ascii="Times New Roman" w:hAnsi="Times New Roman" w:eastAsia="仿宋_GB2312" w:cs="仿宋_GB2312"/>
          <w:b w:val="0"/>
          <w:bCs w:val="0"/>
          <w:color w:val="auto"/>
          <w:sz w:val="32"/>
          <w:szCs w:val="32"/>
          <w:highlight w:val="none"/>
          <w:u w:val="none" w:color="auto"/>
        </w:rPr>
        <w:t>，</w:t>
      </w:r>
      <w:bookmarkStart w:id="82" w:name="book157|13395286111"/>
      <w:r>
        <w:rPr>
          <w:rFonts w:hint="eastAsia" w:ascii="Times New Roman" w:hAnsi="Times New Roman" w:eastAsia="仿宋_GB2312" w:cs="仿宋_GB2312"/>
          <w:b w:val="0"/>
          <w:bCs w:val="0"/>
          <w:color w:val="auto"/>
          <w:sz w:val="32"/>
          <w:szCs w:val="32"/>
          <w:highlight w:val="none"/>
          <w:u w:val="none" w:color="auto"/>
        </w:rPr>
        <w:t>133****6111</w:t>
      </w:r>
      <w:bookmarkEnd w:id="82"/>
      <w:r>
        <w:rPr>
          <w:rFonts w:hint="eastAsia" w:ascii="Times New Roman" w:hAnsi="Times New Roman" w:eastAsia="仿宋_GB2312" w:cs="仿宋_GB2312"/>
          <w:b w:val="0"/>
          <w:bCs w:val="0"/>
          <w:color w:val="auto"/>
          <w:sz w:val="32"/>
          <w:szCs w:val="32"/>
          <w:highlight w:val="none"/>
          <w:u w:val="none" w:color="auto"/>
        </w:rPr>
        <w:t>找我”；2021年12月3日称“疫情原因，加上今年种源紧张，公司决定不再开大会，请与地王公司业务经理联系，近期将在各乡镇举行小型会议，有意向的可参加活动”；2021年12月19日称“从睢宁，到邳州，铜山，</w:t>
      </w:r>
      <w:bookmarkStart w:id="83" w:name="book775|贾汪"/>
      <w:r>
        <w:rPr>
          <w:rFonts w:hint="eastAsia" w:ascii="Times New Roman" w:hAnsi="Times New Roman" w:eastAsia="仿宋_GB2312" w:cs="仿宋_GB2312"/>
          <w:b w:val="0"/>
          <w:bCs w:val="0"/>
          <w:color w:val="auto"/>
          <w:sz w:val="32"/>
          <w:szCs w:val="32"/>
          <w:highlight w:val="none"/>
          <w:u w:val="none" w:color="auto"/>
        </w:rPr>
        <w:t>贾汪</w:t>
      </w:r>
      <w:bookmarkEnd w:id="83"/>
      <w:r>
        <w:rPr>
          <w:rFonts w:hint="eastAsia" w:ascii="Times New Roman" w:hAnsi="Times New Roman" w:eastAsia="仿宋_GB2312" w:cs="仿宋_GB2312"/>
          <w:b w:val="0"/>
          <w:bCs w:val="0"/>
          <w:color w:val="auto"/>
          <w:sz w:val="32"/>
          <w:szCs w:val="32"/>
          <w:highlight w:val="none"/>
          <w:u w:val="none" w:color="auto"/>
        </w:rPr>
        <w:t>，沛县，13场会议，收款8000000，足以证明只有好产品，真服务，让大户赚到钱才是硬道理。才有凝聚力。我是地王人，我骄傲。从种保到收”；2022年1月19日称“地王公司</w:t>
      </w:r>
      <w:bookmarkStart w:id="84" w:name="book773|李冰"/>
      <w:r>
        <w:rPr>
          <w:rFonts w:hint="eastAsia" w:ascii="Times New Roman" w:hAnsi="Times New Roman" w:eastAsia="仿宋_GB2312" w:cs="仿宋_GB2312"/>
          <w:b w:val="0"/>
          <w:bCs w:val="0"/>
          <w:color w:val="auto"/>
          <w:sz w:val="32"/>
          <w:szCs w:val="32"/>
          <w:highlight w:val="none"/>
          <w:u w:val="none" w:color="auto"/>
        </w:rPr>
        <w:t>李某</w:t>
      </w:r>
      <w:bookmarkEnd w:id="84"/>
      <w:r>
        <w:rPr>
          <w:rFonts w:hint="eastAsia" w:ascii="Times New Roman" w:hAnsi="Times New Roman" w:eastAsia="仿宋_GB2312" w:cs="仿宋_GB2312"/>
          <w:b w:val="0"/>
          <w:bCs w:val="0"/>
          <w:color w:val="auto"/>
          <w:sz w:val="32"/>
          <w:szCs w:val="32"/>
          <w:highlight w:val="none"/>
          <w:u w:val="none" w:color="auto"/>
        </w:rPr>
        <w:t>经理的电话</w:t>
      </w:r>
      <w:bookmarkStart w:id="85" w:name="book161|15262029905"/>
      <w:r>
        <w:rPr>
          <w:rFonts w:hint="eastAsia" w:ascii="Times New Roman" w:hAnsi="Times New Roman" w:eastAsia="仿宋_GB2312" w:cs="仿宋_GB2312"/>
          <w:b w:val="0"/>
          <w:bCs w:val="0"/>
          <w:color w:val="auto"/>
          <w:sz w:val="32"/>
          <w:szCs w:val="32"/>
          <w:highlight w:val="none"/>
          <w:u w:val="none" w:color="auto"/>
        </w:rPr>
        <w:t>152****9905</w:t>
      </w:r>
      <w:bookmarkEnd w:id="85"/>
      <w:r>
        <w:rPr>
          <w:rFonts w:hint="eastAsia" w:ascii="Times New Roman" w:hAnsi="Times New Roman" w:eastAsia="仿宋_GB2312" w:cs="仿宋_GB2312"/>
          <w:b w:val="0"/>
          <w:bCs w:val="0"/>
          <w:color w:val="auto"/>
          <w:sz w:val="32"/>
          <w:szCs w:val="32"/>
          <w:highlight w:val="none"/>
          <w:u w:val="none" w:color="auto"/>
        </w:rPr>
        <w:t>，负责</w:t>
      </w:r>
      <w:r>
        <w:rPr>
          <w:rFonts w:hint="eastAsia" w:eastAsia="仿宋_GB2312" w:cs="仿宋_GB2312"/>
          <w:b w:val="0"/>
          <w:bCs w:val="0"/>
          <w:color w:val="auto"/>
          <w:sz w:val="32"/>
          <w:szCs w:val="32"/>
          <w:highlight w:val="none"/>
          <w:u w:val="none" w:color="auto"/>
          <w:lang w:eastAsia="zh-CN"/>
        </w:rPr>
        <w:t>贾汪</w:t>
      </w:r>
      <w:r>
        <w:rPr>
          <w:rFonts w:hint="eastAsia" w:ascii="Times New Roman" w:hAnsi="Times New Roman" w:eastAsia="仿宋_GB2312" w:cs="仿宋_GB2312"/>
          <w:b w:val="0"/>
          <w:bCs w:val="0"/>
          <w:color w:val="auto"/>
          <w:sz w:val="32"/>
          <w:szCs w:val="32"/>
          <w:highlight w:val="none"/>
          <w:u w:val="none" w:color="auto"/>
        </w:rPr>
        <w:t>、邳州、徐州东一部分，</w:t>
      </w:r>
      <w:bookmarkStart w:id="86" w:name="book163|15895226899"/>
      <w:r>
        <w:rPr>
          <w:rFonts w:hint="eastAsia" w:ascii="Times New Roman" w:hAnsi="Times New Roman" w:eastAsia="仿宋_GB2312" w:cs="仿宋_GB2312"/>
          <w:b w:val="0"/>
          <w:bCs w:val="0"/>
          <w:color w:val="auto"/>
          <w:sz w:val="32"/>
          <w:szCs w:val="32"/>
          <w:highlight w:val="none"/>
          <w:u w:val="none" w:color="auto"/>
        </w:rPr>
        <w:t>158****6899</w:t>
      </w:r>
      <w:bookmarkEnd w:id="86"/>
      <w:r>
        <w:rPr>
          <w:rFonts w:hint="eastAsia" w:ascii="Times New Roman" w:hAnsi="Times New Roman" w:eastAsia="仿宋_GB2312" w:cs="仿宋_GB2312"/>
          <w:b w:val="0"/>
          <w:bCs w:val="0"/>
          <w:color w:val="auto"/>
          <w:sz w:val="32"/>
          <w:szCs w:val="32"/>
          <w:highlight w:val="none"/>
          <w:u w:val="none" w:color="auto"/>
        </w:rPr>
        <w:t>地王公司</w:t>
      </w:r>
      <w:bookmarkStart w:id="87" w:name="book610|支传侠"/>
      <w:r>
        <w:rPr>
          <w:rFonts w:hint="eastAsia" w:ascii="Times New Roman" w:hAnsi="Times New Roman" w:eastAsia="仿宋_GB2312" w:cs="仿宋_GB2312"/>
          <w:b w:val="0"/>
          <w:bCs w:val="0"/>
          <w:color w:val="auto"/>
          <w:sz w:val="32"/>
          <w:szCs w:val="32"/>
          <w:highlight w:val="none"/>
          <w:u w:val="none" w:color="auto"/>
        </w:rPr>
        <w:t>支某侠</w:t>
      </w:r>
      <w:bookmarkEnd w:id="87"/>
      <w:r>
        <w:rPr>
          <w:rFonts w:hint="eastAsia" w:ascii="Times New Roman" w:hAnsi="Times New Roman" w:eastAsia="仿宋_GB2312" w:cs="仿宋_GB2312"/>
          <w:b w:val="0"/>
          <w:bCs w:val="0"/>
          <w:color w:val="auto"/>
          <w:sz w:val="32"/>
          <w:szCs w:val="32"/>
          <w:highlight w:val="none"/>
          <w:u w:val="none" w:color="auto"/>
        </w:rPr>
        <w:t>电话，负责徐州西，173****3816地王公司</w:t>
      </w:r>
      <w:bookmarkStart w:id="88" w:name="book772|孟炳"/>
      <w:r>
        <w:rPr>
          <w:rFonts w:hint="eastAsia" w:ascii="Times New Roman" w:hAnsi="Times New Roman" w:eastAsia="仿宋_GB2312" w:cs="仿宋_GB2312"/>
          <w:b w:val="0"/>
          <w:bCs w:val="0"/>
          <w:color w:val="auto"/>
          <w:sz w:val="32"/>
          <w:szCs w:val="32"/>
          <w:highlight w:val="none"/>
          <w:u w:val="none" w:color="auto"/>
        </w:rPr>
        <w:t>孟某</w:t>
      </w:r>
      <w:bookmarkEnd w:id="88"/>
      <w:r>
        <w:rPr>
          <w:rFonts w:hint="eastAsia" w:ascii="Times New Roman" w:hAnsi="Times New Roman" w:eastAsia="仿宋_GB2312" w:cs="仿宋_GB2312"/>
          <w:b w:val="0"/>
          <w:bCs w:val="0"/>
          <w:color w:val="auto"/>
          <w:sz w:val="32"/>
          <w:szCs w:val="32"/>
          <w:highlight w:val="none"/>
          <w:u w:val="none" w:color="auto"/>
        </w:rPr>
        <w:t>成电话，负责睢宁……会议没领到纪念品的、奖品的，以及发货、订货相关事宜，请对号联系”；2022年4月19日称“所有的种子，账户有钱方可提货发货，原则”；“只要坚持，奇迹就会出现。在大家齐心协力，共同努力下，甬优4949、徽两优粤农丝苗、</w:t>
      </w:r>
      <w:bookmarkStart w:id="89" w:name="book769|苏秀"/>
      <w:r>
        <w:rPr>
          <w:rFonts w:hint="eastAsia" w:ascii="Times New Roman" w:hAnsi="Times New Roman" w:eastAsia="仿宋_GB2312" w:cs="仿宋_GB2312"/>
          <w:b w:val="0"/>
          <w:bCs w:val="0"/>
          <w:color w:val="auto"/>
          <w:sz w:val="32"/>
          <w:szCs w:val="32"/>
          <w:highlight w:val="none"/>
          <w:u w:val="none" w:color="auto"/>
        </w:rPr>
        <w:t>苏秀867</w:t>
      </w:r>
      <w:bookmarkEnd w:id="89"/>
      <w:r>
        <w:rPr>
          <w:rFonts w:hint="eastAsia" w:ascii="Times New Roman" w:hAnsi="Times New Roman" w:eastAsia="仿宋_GB2312" w:cs="仿宋_GB2312"/>
          <w:b w:val="0"/>
          <w:bCs w:val="0"/>
          <w:color w:val="auto"/>
          <w:sz w:val="32"/>
          <w:szCs w:val="32"/>
          <w:highlight w:val="none"/>
          <w:u w:val="none" w:color="auto"/>
        </w:rPr>
        <w:t>、光灿一号、818稻种，到今天我可以负责任地说，不缺货，能按时抵达徐州了”。</w:t>
      </w:r>
    </w:p>
    <w:p w14:paraId="7D2B8C93">
      <w:pPr>
        <w:keepNext w:val="0"/>
        <w:keepLines w:val="0"/>
        <w:pageBreakBefore w:val="0"/>
        <w:kinsoku/>
        <w:wordWrap/>
        <w:overflowPunct/>
        <w:topLinePunct w:val="0"/>
        <w:autoSpaceDE/>
        <w:autoSpaceDN/>
        <w:bidi w:val="0"/>
        <w:snapToGrid w:val="0"/>
        <w:spacing w:after="0" w:line="500" w:lineRule="exact"/>
        <w:ind w:firstLine="640" w:firstLineChars="200"/>
        <w:textAlignment w:val="auto"/>
        <w:rPr>
          <w:rFonts w:hint="eastAsia" w:ascii="Times New Roman" w:hAnsi="Times New Roman" w:eastAsia="仿宋_GB2312" w:cs="仿宋_GB2312"/>
          <w:b w:val="0"/>
          <w:bCs w:val="0"/>
          <w:color w:val="auto"/>
          <w:sz w:val="32"/>
          <w:szCs w:val="32"/>
          <w:highlight w:val="none"/>
          <w:u w:val="none" w:color="auto"/>
        </w:rPr>
      </w:pPr>
      <w:r>
        <w:rPr>
          <w:rFonts w:hint="eastAsia" w:ascii="Times New Roman" w:hAnsi="Times New Roman" w:eastAsia="仿宋_GB2312" w:cs="仿宋_GB2312"/>
          <w:b w:val="0"/>
          <w:bCs w:val="0"/>
          <w:color w:val="auto"/>
          <w:sz w:val="32"/>
          <w:szCs w:val="32"/>
          <w:highlight w:val="none"/>
          <w:u w:val="none" w:color="auto"/>
        </w:rPr>
        <w:t>2022年5月30日，经</w:t>
      </w:r>
      <w:r>
        <w:rPr>
          <w:rFonts w:hint="eastAsia" w:eastAsia="仿宋_GB2312" w:cs="仿宋_GB2312"/>
          <w:b w:val="0"/>
          <w:bCs w:val="0"/>
          <w:color w:val="auto"/>
          <w:sz w:val="32"/>
          <w:szCs w:val="32"/>
          <w:highlight w:val="none"/>
          <w:u w:val="none" w:color="auto"/>
          <w:lang w:eastAsia="zh-CN"/>
        </w:rPr>
        <w:t>江苏省金某种业公司</w:t>
      </w:r>
      <w:r>
        <w:rPr>
          <w:rFonts w:hint="eastAsia" w:ascii="Times New Roman" w:hAnsi="Times New Roman" w:eastAsia="仿宋_GB2312" w:cs="仿宋_GB2312"/>
          <w:b w:val="0"/>
          <w:bCs w:val="0"/>
          <w:color w:val="auto"/>
          <w:sz w:val="32"/>
          <w:szCs w:val="32"/>
          <w:highlight w:val="none"/>
          <w:u w:val="none" w:color="auto"/>
        </w:rPr>
        <w:t>授权，申请人江苏舜点律师事务所的委托代理人</w:t>
      </w:r>
      <w:bookmarkStart w:id="90" w:name="book602|陈艳华"/>
      <w:r>
        <w:rPr>
          <w:rFonts w:hint="eastAsia" w:ascii="Times New Roman" w:hAnsi="Times New Roman" w:eastAsia="仿宋_GB2312" w:cs="仿宋_GB2312"/>
          <w:b w:val="0"/>
          <w:bCs w:val="0"/>
          <w:color w:val="auto"/>
          <w:sz w:val="32"/>
          <w:szCs w:val="32"/>
          <w:highlight w:val="none"/>
          <w:u w:val="none" w:color="auto"/>
        </w:rPr>
        <w:t>陈某华</w:t>
      </w:r>
      <w:bookmarkEnd w:id="90"/>
      <w:r>
        <w:rPr>
          <w:rFonts w:hint="eastAsia" w:ascii="Times New Roman" w:hAnsi="Times New Roman" w:eastAsia="仿宋_GB2312" w:cs="仿宋_GB2312"/>
          <w:b w:val="0"/>
          <w:bCs w:val="0"/>
          <w:color w:val="auto"/>
          <w:sz w:val="32"/>
          <w:szCs w:val="32"/>
          <w:highlight w:val="none"/>
          <w:u w:val="none" w:color="auto"/>
        </w:rPr>
        <w:t>向</w:t>
      </w:r>
      <w:r>
        <w:rPr>
          <w:rFonts w:hint="eastAsia" w:eastAsia="仿宋_GB2312" w:cs="仿宋_GB2312"/>
          <w:b w:val="0"/>
          <w:bCs w:val="0"/>
          <w:color w:val="auto"/>
          <w:sz w:val="32"/>
          <w:szCs w:val="32"/>
          <w:highlight w:val="none"/>
          <w:u w:val="none" w:color="auto"/>
          <w:lang w:eastAsia="zh-CN"/>
        </w:rPr>
        <w:t>秦淮公证处</w:t>
      </w:r>
      <w:r>
        <w:rPr>
          <w:rFonts w:hint="eastAsia" w:ascii="Times New Roman" w:hAnsi="Times New Roman" w:eastAsia="仿宋_GB2312" w:cs="仿宋_GB2312"/>
          <w:b w:val="0"/>
          <w:bCs w:val="0"/>
          <w:color w:val="auto"/>
          <w:sz w:val="32"/>
          <w:szCs w:val="32"/>
          <w:highlight w:val="none"/>
          <w:u w:val="none" w:color="auto"/>
        </w:rPr>
        <w:t>申请对证据持有者</w:t>
      </w:r>
      <w:bookmarkStart w:id="91" w:name="book526|张文建"/>
      <w:r>
        <w:rPr>
          <w:rFonts w:hint="eastAsia" w:ascii="Times New Roman" w:hAnsi="Times New Roman" w:eastAsia="仿宋_GB2312" w:cs="仿宋_GB2312"/>
          <w:b w:val="0"/>
          <w:bCs w:val="0"/>
          <w:color w:val="auto"/>
          <w:sz w:val="32"/>
          <w:szCs w:val="32"/>
          <w:highlight w:val="none"/>
          <w:u w:val="none" w:color="auto"/>
        </w:rPr>
        <w:t>张某建</w:t>
      </w:r>
      <w:bookmarkEnd w:id="91"/>
      <w:r>
        <w:rPr>
          <w:rFonts w:hint="eastAsia" w:ascii="Times New Roman" w:hAnsi="Times New Roman" w:eastAsia="仿宋_GB2312" w:cs="仿宋_GB2312"/>
          <w:b w:val="0"/>
          <w:bCs w:val="0"/>
          <w:color w:val="auto"/>
          <w:sz w:val="32"/>
          <w:szCs w:val="32"/>
          <w:highlight w:val="none"/>
          <w:u w:val="none" w:color="auto"/>
        </w:rPr>
        <w:t>查看其手机“微信”ＡＰＰ聊天内容的行为进行证据保全公证。2022年5月31日上午，公证员</w:t>
      </w:r>
      <w:bookmarkStart w:id="92" w:name="book596|潘世丽"/>
      <w:r>
        <w:rPr>
          <w:rFonts w:hint="eastAsia" w:ascii="Times New Roman" w:hAnsi="Times New Roman" w:eastAsia="仿宋_GB2312" w:cs="仿宋_GB2312"/>
          <w:b w:val="0"/>
          <w:bCs w:val="0"/>
          <w:color w:val="auto"/>
          <w:sz w:val="32"/>
          <w:szCs w:val="32"/>
          <w:highlight w:val="none"/>
          <w:u w:val="none" w:color="auto"/>
        </w:rPr>
        <w:t>潘某丽</w:t>
      </w:r>
      <w:bookmarkEnd w:id="92"/>
      <w:r>
        <w:rPr>
          <w:rFonts w:hint="eastAsia" w:ascii="Times New Roman" w:hAnsi="Times New Roman" w:eastAsia="仿宋_GB2312" w:cs="仿宋_GB2312"/>
          <w:b w:val="0"/>
          <w:bCs w:val="0"/>
          <w:color w:val="auto"/>
          <w:sz w:val="32"/>
          <w:szCs w:val="32"/>
          <w:highlight w:val="none"/>
          <w:u w:val="none" w:color="auto"/>
        </w:rPr>
        <w:t>和公证员助理</w:t>
      </w:r>
      <w:bookmarkStart w:id="93" w:name="book404|赵志伟"/>
      <w:r>
        <w:rPr>
          <w:rFonts w:hint="eastAsia" w:ascii="Times New Roman" w:hAnsi="Times New Roman" w:eastAsia="仿宋_GB2312" w:cs="仿宋_GB2312"/>
          <w:b w:val="0"/>
          <w:bCs w:val="0"/>
          <w:color w:val="auto"/>
          <w:sz w:val="32"/>
          <w:szCs w:val="32"/>
          <w:highlight w:val="none"/>
          <w:u w:val="none" w:color="auto"/>
        </w:rPr>
        <w:t>赵某伟</w:t>
      </w:r>
      <w:bookmarkEnd w:id="93"/>
      <w:r>
        <w:rPr>
          <w:rFonts w:hint="eastAsia" w:ascii="Times New Roman" w:hAnsi="Times New Roman" w:eastAsia="仿宋_GB2312" w:cs="仿宋_GB2312"/>
          <w:b w:val="0"/>
          <w:bCs w:val="0"/>
          <w:color w:val="auto"/>
          <w:sz w:val="32"/>
          <w:szCs w:val="32"/>
          <w:highlight w:val="none"/>
          <w:u w:val="none" w:color="auto"/>
        </w:rPr>
        <w:t>随同</w:t>
      </w:r>
      <w:bookmarkStart w:id="94" w:name="book603|陈艳华"/>
      <w:r>
        <w:rPr>
          <w:rFonts w:hint="eastAsia" w:ascii="Times New Roman" w:hAnsi="Times New Roman" w:eastAsia="仿宋_GB2312" w:cs="仿宋_GB2312"/>
          <w:b w:val="0"/>
          <w:bCs w:val="0"/>
          <w:color w:val="auto"/>
          <w:sz w:val="32"/>
          <w:szCs w:val="32"/>
          <w:highlight w:val="none"/>
          <w:u w:val="none" w:color="auto"/>
        </w:rPr>
        <w:t>陈某华</w:t>
      </w:r>
      <w:bookmarkEnd w:id="94"/>
      <w:r>
        <w:rPr>
          <w:rFonts w:hint="eastAsia" w:ascii="Times New Roman" w:hAnsi="Times New Roman" w:eastAsia="仿宋_GB2312" w:cs="仿宋_GB2312"/>
          <w:b w:val="0"/>
          <w:bCs w:val="0"/>
          <w:color w:val="auto"/>
          <w:sz w:val="32"/>
          <w:szCs w:val="32"/>
          <w:highlight w:val="none"/>
          <w:u w:val="none" w:color="auto"/>
        </w:rPr>
        <w:t>来到</w:t>
      </w:r>
      <w:bookmarkStart w:id="95" w:name="book118|江苏省徐州市铜山区沿湖街道粮管所小区"/>
      <w:r>
        <w:rPr>
          <w:rFonts w:hint="eastAsia" w:ascii="Times New Roman" w:hAnsi="Times New Roman" w:eastAsia="仿宋_GB2312" w:cs="仿宋_GB2312"/>
          <w:b w:val="0"/>
          <w:bCs w:val="0"/>
          <w:color w:val="auto"/>
          <w:sz w:val="32"/>
          <w:szCs w:val="32"/>
          <w:highlight w:val="none"/>
          <w:u w:val="none" w:color="auto"/>
        </w:rPr>
        <w:t>江苏省徐州市铜山区**街道**小区</w:t>
      </w:r>
      <w:bookmarkEnd w:id="95"/>
      <w:bookmarkStart w:id="96" w:name="book527|张文建"/>
      <w:r>
        <w:rPr>
          <w:rFonts w:hint="eastAsia" w:ascii="Times New Roman" w:hAnsi="Times New Roman" w:eastAsia="仿宋_GB2312" w:cs="仿宋_GB2312"/>
          <w:b w:val="0"/>
          <w:bCs w:val="0"/>
          <w:color w:val="auto"/>
          <w:sz w:val="32"/>
          <w:szCs w:val="32"/>
          <w:highlight w:val="none"/>
          <w:u w:val="none" w:color="auto"/>
        </w:rPr>
        <w:t>张某建</w:t>
      </w:r>
      <w:bookmarkEnd w:id="96"/>
      <w:r>
        <w:rPr>
          <w:rFonts w:hint="eastAsia" w:ascii="Times New Roman" w:hAnsi="Times New Roman" w:eastAsia="仿宋_GB2312" w:cs="仿宋_GB2312"/>
          <w:b w:val="0"/>
          <w:bCs w:val="0"/>
          <w:color w:val="auto"/>
          <w:sz w:val="32"/>
          <w:szCs w:val="32"/>
          <w:highlight w:val="none"/>
          <w:u w:val="none" w:color="auto"/>
        </w:rPr>
        <w:t>所在地，当日13时16分至13时24分，</w:t>
      </w:r>
      <w:bookmarkStart w:id="97" w:name="book528|张文建"/>
      <w:r>
        <w:rPr>
          <w:rFonts w:hint="eastAsia" w:ascii="Times New Roman" w:hAnsi="Times New Roman" w:eastAsia="仿宋_GB2312" w:cs="仿宋_GB2312"/>
          <w:b w:val="0"/>
          <w:bCs w:val="0"/>
          <w:color w:val="auto"/>
          <w:sz w:val="32"/>
          <w:szCs w:val="32"/>
          <w:highlight w:val="none"/>
          <w:u w:val="none" w:color="auto"/>
        </w:rPr>
        <w:t>张某建</w:t>
      </w:r>
      <w:bookmarkEnd w:id="97"/>
      <w:r>
        <w:rPr>
          <w:rFonts w:hint="eastAsia" w:ascii="Times New Roman" w:hAnsi="Times New Roman" w:eastAsia="仿宋_GB2312" w:cs="仿宋_GB2312"/>
          <w:b w:val="0"/>
          <w:bCs w:val="0"/>
          <w:color w:val="auto"/>
          <w:sz w:val="32"/>
          <w:szCs w:val="32"/>
          <w:highlight w:val="none"/>
          <w:u w:val="none" w:color="auto"/>
        </w:rPr>
        <w:t>操作自带手机，对手机信息进行查看后，打开“微信”APP，并通过短信验证码的方式登录微信账号“+86133</w:t>
      </w:r>
      <w:r>
        <w:rPr>
          <w:rFonts w:hint="eastAsia" w:eastAsia="仿宋_GB2312" w:cs="仿宋_GB2312"/>
          <w:b w:val="0"/>
          <w:bCs w:val="0"/>
          <w:color w:val="auto"/>
          <w:sz w:val="32"/>
          <w:szCs w:val="32"/>
          <w:highlight w:val="none"/>
          <w:u w:val="none" w:color="auto"/>
          <w:lang w:val="en-US" w:eastAsia="zh-CN"/>
        </w:rPr>
        <w:t>****</w:t>
      </w:r>
      <w:r>
        <w:rPr>
          <w:rFonts w:hint="eastAsia" w:ascii="Times New Roman" w:hAnsi="Times New Roman" w:eastAsia="仿宋_GB2312" w:cs="仿宋_GB2312"/>
          <w:b w:val="0"/>
          <w:bCs w:val="0"/>
          <w:color w:val="auto"/>
          <w:sz w:val="32"/>
          <w:szCs w:val="32"/>
          <w:highlight w:val="none"/>
          <w:u w:val="none" w:color="auto"/>
        </w:rPr>
        <w:t>9506”，打开名为“翔游旅行社</w:t>
      </w:r>
      <w:bookmarkStart w:id="98" w:name="book764|支姐"/>
      <w:r>
        <w:rPr>
          <w:rFonts w:hint="eastAsia" w:ascii="Times New Roman" w:hAnsi="Times New Roman" w:eastAsia="仿宋_GB2312" w:cs="仿宋_GB2312"/>
          <w:b w:val="0"/>
          <w:bCs w:val="0"/>
          <w:color w:val="auto"/>
          <w:sz w:val="32"/>
          <w:szCs w:val="32"/>
          <w:highlight w:val="none"/>
          <w:u w:val="none" w:color="auto"/>
        </w:rPr>
        <w:t>支某</w:t>
      </w:r>
      <w:bookmarkEnd w:id="98"/>
      <w:r>
        <w:rPr>
          <w:rFonts w:hint="eastAsia" w:ascii="Times New Roman" w:hAnsi="Times New Roman" w:eastAsia="仿宋_GB2312" w:cs="仿宋_GB2312"/>
          <w:b w:val="0"/>
          <w:bCs w:val="0"/>
          <w:color w:val="auto"/>
          <w:sz w:val="32"/>
          <w:szCs w:val="32"/>
          <w:highlight w:val="none"/>
          <w:u w:val="none" w:color="auto"/>
        </w:rPr>
        <w:t>”的微信聊天框，</w:t>
      </w:r>
      <w:r>
        <w:rPr>
          <w:rFonts w:hint="eastAsia" w:ascii="Times New Roman" w:hAnsi="Times New Roman" w:eastAsia="仿宋_GB2312" w:cs="仿宋_GB2312"/>
          <w:b w:val="0"/>
          <w:bCs w:val="0"/>
          <w:color w:val="auto"/>
          <w:sz w:val="32"/>
          <w:szCs w:val="32"/>
          <w:highlight w:val="none"/>
          <w:u w:val="none" w:color="auto"/>
          <w:lang w:val="zh-CN"/>
        </w:rPr>
        <w:t>查看2021年9月20日之后聊天记录，并利用手机对上述行为进行截屏，公证人员对上述保全行为进行录像。</w:t>
      </w:r>
      <w:r>
        <w:rPr>
          <w:rFonts w:hint="eastAsia" w:eastAsia="仿宋_GB2312" w:cs="仿宋_GB2312"/>
          <w:b w:val="0"/>
          <w:bCs w:val="0"/>
          <w:color w:val="auto"/>
          <w:sz w:val="32"/>
          <w:szCs w:val="32"/>
          <w:highlight w:val="none"/>
          <w:u w:val="none" w:color="auto"/>
          <w:lang w:eastAsia="zh-CN"/>
        </w:rPr>
        <w:t>秦淮公证处</w:t>
      </w:r>
      <w:r>
        <w:rPr>
          <w:rFonts w:hint="eastAsia" w:ascii="Times New Roman" w:hAnsi="Times New Roman" w:eastAsia="仿宋_GB2312" w:cs="仿宋_GB2312"/>
          <w:b w:val="0"/>
          <w:bCs w:val="0"/>
          <w:color w:val="auto"/>
          <w:sz w:val="32"/>
          <w:szCs w:val="32"/>
          <w:highlight w:val="none"/>
          <w:u w:val="none" w:color="auto"/>
        </w:rPr>
        <w:t>于2022年6月8日对此出具了</w:t>
      </w:r>
      <w:bookmarkStart w:id="99" w:name="book143|（2022）苏宁秦淮证字第3525号"/>
      <w:r>
        <w:rPr>
          <w:rFonts w:hint="eastAsia" w:ascii="Times New Roman" w:hAnsi="Times New Roman" w:eastAsia="仿宋_GB2312" w:cs="仿宋_GB2312"/>
          <w:b w:val="0"/>
          <w:bCs w:val="0"/>
          <w:color w:val="auto"/>
          <w:sz w:val="32"/>
          <w:szCs w:val="32"/>
          <w:highlight w:val="none"/>
          <w:u w:val="none" w:color="auto"/>
        </w:rPr>
        <w:t>（2022）**证字第**号</w:t>
      </w:r>
      <w:bookmarkEnd w:id="99"/>
      <w:r>
        <w:rPr>
          <w:rFonts w:hint="eastAsia" w:ascii="Times New Roman" w:hAnsi="Times New Roman" w:eastAsia="仿宋_GB2312" w:cs="仿宋_GB2312"/>
          <w:b w:val="0"/>
          <w:bCs w:val="0"/>
          <w:color w:val="auto"/>
          <w:sz w:val="32"/>
          <w:szCs w:val="32"/>
          <w:highlight w:val="none"/>
          <w:u w:val="none" w:color="auto"/>
        </w:rPr>
        <w:t>公证书。</w:t>
      </w:r>
    </w:p>
    <w:p w14:paraId="6DDDD83C">
      <w:pPr>
        <w:keepNext w:val="0"/>
        <w:keepLines w:val="0"/>
        <w:pageBreakBefore w:val="0"/>
        <w:kinsoku/>
        <w:wordWrap/>
        <w:overflowPunct/>
        <w:topLinePunct w:val="0"/>
        <w:autoSpaceDE/>
        <w:autoSpaceDN/>
        <w:bidi w:val="0"/>
        <w:snapToGrid w:val="0"/>
        <w:spacing w:after="0" w:line="500" w:lineRule="exact"/>
        <w:ind w:firstLine="640" w:firstLineChars="200"/>
        <w:textAlignment w:val="auto"/>
        <w:rPr>
          <w:rFonts w:hint="eastAsia" w:ascii="Times New Roman" w:hAnsi="Times New Roman" w:eastAsia="仿宋_GB2312" w:cs="仿宋_GB2312"/>
          <w:b w:val="0"/>
          <w:bCs w:val="0"/>
          <w:color w:val="auto"/>
          <w:sz w:val="32"/>
          <w:szCs w:val="32"/>
          <w:highlight w:val="none"/>
          <w:u w:val="none" w:color="auto"/>
        </w:rPr>
      </w:pPr>
      <w:r>
        <w:rPr>
          <w:rFonts w:hint="eastAsia" w:ascii="Times New Roman" w:hAnsi="Times New Roman" w:eastAsia="仿宋_GB2312" w:cs="仿宋_GB2312"/>
          <w:b w:val="0"/>
          <w:bCs w:val="0"/>
          <w:color w:val="auto"/>
          <w:sz w:val="32"/>
          <w:szCs w:val="32"/>
          <w:highlight w:val="none"/>
          <w:u w:val="none" w:color="auto"/>
        </w:rPr>
        <w:t>2022年9月16日，经</w:t>
      </w:r>
      <w:r>
        <w:rPr>
          <w:rFonts w:hint="eastAsia" w:eastAsia="仿宋_GB2312" w:cs="仿宋_GB2312"/>
          <w:b w:val="0"/>
          <w:bCs w:val="0"/>
          <w:color w:val="auto"/>
          <w:sz w:val="32"/>
          <w:szCs w:val="32"/>
          <w:highlight w:val="none"/>
          <w:u w:val="none" w:color="auto"/>
          <w:lang w:eastAsia="zh-CN"/>
        </w:rPr>
        <w:t>江苏省金某种业公司</w:t>
      </w:r>
      <w:r>
        <w:rPr>
          <w:rFonts w:hint="eastAsia" w:ascii="Times New Roman" w:hAnsi="Times New Roman" w:eastAsia="仿宋_GB2312" w:cs="仿宋_GB2312"/>
          <w:b w:val="0"/>
          <w:bCs w:val="0"/>
          <w:color w:val="auto"/>
          <w:sz w:val="32"/>
          <w:szCs w:val="32"/>
          <w:highlight w:val="none"/>
          <w:u w:val="none" w:color="auto"/>
        </w:rPr>
        <w:t>授权，申请人</w:t>
      </w:r>
      <w:r>
        <w:rPr>
          <w:rFonts w:hint="eastAsia" w:ascii="Times New Roman" w:hAnsi="Times New Roman" w:eastAsia="仿宋_GB2312" w:cs="仿宋_GB2312"/>
          <w:b w:val="0"/>
          <w:bCs w:val="0"/>
          <w:color w:val="auto"/>
          <w:sz w:val="32"/>
          <w:szCs w:val="32"/>
          <w:highlight w:val="none"/>
          <w:u w:val="none" w:color="auto"/>
          <w:lang w:val="zh-CN"/>
        </w:rPr>
        <w:t>江苏舜点律师事务所</w:t>
      </w:r>
      <w:r>
        <w:rPr>
          <w:rFonts w:hint="eastAsia" w:ascii="Times New Roman" w:hAnsi="Times New Roman" w:eastAsia="仿宋_GB2312" w:cs="仿宋_GB2312"/>
          <w:b w:val="0"/>
          <w:bCs w:val="0"/>
          <w:color w:val="auto"/>
          <w:sz w:val="32"/>
          <w:szCs w:val="32"/>
          <w:highlight w:val="none"/>
          <w:u w:val="none" w:color="auto"/>
        </w:rPr>
        <w:t>的委托代理人</w:t>
      </w:r>
      <w:bookmarkStart w:id="100" w:name="book604|陈艳华"/>
      <w:r>
        <w:rPr>
          <w:rFonts w:hint="eastAsia" w:ascii="Times New Roman" w:hAnsi="Times New Roman" w:eastAsia="仿宋_GB2312" w:cs="仿宋_GB2312"/>
          <w:b w:val="0"/>
          <w:bCs w:val="0"/>
          <w:color w:val="auto"/>
          <w:sz w:val="32"/>
          <w:szCs w:val="32"/>
          <w:highlight w:val="none"/>
          <w:u w:val="none" w:color="auto"/>
          <w:lang w:val="zh-CN"/>
        </w:rPr>
        <w:t>陈某华</w:t>
      </w:r>
      <w:bookmarkEnd w:id="100"/>
      <w:r>
        <w:rPr>
          <w:rFonts w:hint="eastAsia" w:ascii="Times New Roman" w:hAnsi="Times New Roman" w:eastAsia="仿宋_GB2312" w:cs="仿宋_GB2312"/>
          <w:b w:val="0"/>
          <w:bCs w:val="0"/>
          <w:color w:val="auto"/>
          <w:sz w:val="32"/>
          <w:szCs w:val="32"/>
          <w:highlight w:val="none"/>
          <w:u w:val="none" w:color="auto"/>
          <w:lang w:val="zh-CN"/>
        </w:rPr>
        <w:t>向</w:t>
      </w:r>
      <w:r>
        <w:rPr>
          <w:rFonts w:hint="eastAsia" w:eastAsia="仿宋_GB2312" w:cs="仿宋_GB2312"/>
          <w:b w:val="0"/>
          <w:bCs w:val="0"/>
          <w:color w:val="auto"/>
          <w:sz w:val="32"/>
          <w:szCs w:val="32"/>
          <w:highlight w:val="none"/>
          <w:u w:val="none" w:color="auto"/>
          <w:lang w:eastAsia="zh-CN"/>
        </w:rPr>
        <w:t>秦淮公证处</w:t>
      </w:r>
      <w:r>
        <w:rPr>
          <w:rFonts w:hint="eastAsia" w:ascii="Times New Roman" w:hAnsi="Times New Roman" w:eastAsia="仿宋_GB2312" w:cs="仿宋_GB2312"/>
          <w:b w:val="0"/>
          <w:bCs w:val="0"/>
          <w:color w:val="auto"/>
          <w:sz w:val="32"/>
          <w:szCs w:val="32"/>
          <w:highlight w:val="none"/>
          <w:u w:val="none" w:color="auto"/>
          <w:lang w:val="zh-CN"/>
        </w:rPr>
        <w:t>申请对证据持有者</w:t>
      </w:r>
      <w:bookmarkStart w:id="101" w:name="book529|张文建"/>
      <w:r>
        <w:rPr>
          <w:rFonts w:hint="eastAsia" w:ascii="Times New Roman" w:hAnsi="Times New Roman" w:eastAsia="仿宋_GB2312" w:cs="仿宋_GB2312"/>
          <w:b w:val="0"/>
          <w:bCs w:val="0"/>
          <w:color w:val="auto"/>
          <w:sz w:val="32"/>
          <w:szCs w:val="32"/>
          <w:highlight w:val="none"/>
          <w:u w:val="none" w:color="auto"/>
          <w:lang w:val="zh-CN"/>
        </w:rPr>
        <w:t>张某建</w:t>
      </w:r>
      <w:bookmarkEnd w:id="101"/>
      <w:r>
        <w:rPr>
          <w:rFonts w:hint="eastAsia" w:ascii="Times New Roman" w:hAnsi="Times New Roman" w:eastAsia="仿宋_GB2312" w:cs="仿宋_GB2312"/>
          <w:b w:val="0"/>
          <w:bCs w:val="0"/>
          <w:color w:val="auto"/>
          <w:sz w:val="32"/>
          <w:szCs w:val="32"/>
          <w:highlight w:val="none"/>
          <w:u w:val="none" w:color="auto"/>
          <w:lang w:val="zh-CN"/>
        </w:rPr>
        <w:t>查看其手机“微信”ＡＰＰ聊天记录的行为进行证据保全公证。2022年9月19日上午，公证员</w:t>
      </w:r>
      <w:bookmarkStart w:id="102" w:name="book597|潘世丽"/>
      <w:r>
        <w:rPr>
          <w:rFonts w:hint="eastAsia" w:ascii="Times New Roman" w:hAnsi="Times New Roman" w:eastAsia="仿宋_GB2312" w:cs="仿宋_GB2312"/>
          <w:b w:val="0"/>
          <w:bCs w:val="0"/>
          <w:color w:val="auto"/>
          <w:sz w:val="32"/>
          <w:szCs w:val="32"/>
          <w:highlight w:val="none"/>
          <w:u w:val="none" w:color="auto"/>
          <w:lang w:val="zh-CN"/>
        </w:rPr>
        <w:t>潘某丽</w:t>
      </w:r>
      <w:bookmarkEnd w:id="102"/>
      <w:r>
        <w:rPr>
          <w:rFonts w:hint="eastAsia" w:ascii="Times New Roman" w:hAnsi="Times New Roman" w:eastAsia="仿宋_GB2312" w:cs="仿宋_GB2312"/>
          <w:b w:val="0"/>
          <w:bCs w:val="0"/>
          <w:color w:val="auto"/>
          <w:sz w:val="32"/>
          <w:szCs w:val="32"/>
          <w:highlight w:val="none"/>
          <w:u w:val="none" w:color="auto"/>
          <w:lang w:val="zh-CN"/>
        </w:rPr>
        <w:t>和公证员助理</w:t>
      </w:r>
      <w:bookmarkStart w:id="103" w:name="book405|赵志伟"/>
      <w:r>
        <w:rPr>
          <w:rFonts w:hint="eastAsia" w:ascii="Times New Roman" w:hAnsi="Times New Roman" w:eastAsia="仿宋_GB2312" w:cs="仿宋_GB2312"/>
          <w:b w:val="0"/>
          <w:bCs w:val="0"/>
          <w:color w:val="auto"/>
          <w:sz w:val="32"/>
          <w:szCs w:val="32"/>
          <w:highlight w:val="none"/>
          <w:u w:val="none" w:color="auto"/>
          <w:lang w:val="zh-CN"/>
        </w:rPr>
        <w:t>赵某伟</w:t>
      </w:r>
      <w:bookmarkEnd w:id="103"/>
      <w:r>
        <w:rPr>
          <w:rFonts w:hint="eastAsia" w:ascii="Times New Roman" w:hAnsi="Times New Roman" w:eastAsia="仿宋_GB2312" w:cs="仿宋_GB2312"/>
          <w:b w:val="0"/>
          <w:bCs w:val="0"/>
          <w:color w:val="auto"/>
          <w:sz w:val="32"/>
          <w:szCs w:val="32"/>
          <w:highlight w:val="none"/>
          <w:u w:val="none" w:color="auto"/>
          <w:lang w:val="zh-CN"/>
        </w:rPr>
        <w:t>随同</w:t>
      </w:r>
      <w:bookmarkStart w:id="104" w:name="book605|陈艳华"/>
      <w:r>
        <w:rPr>
          <w:rFonts w:hint="eastAsia" w:ascii="Times New Roman" w:hAnsi="Times New Roman" w:eastAsia="仿宋_GB2312" w:cs="仿宋_GB2312"/>
          <w:b w:val="0"/>
          <w:bCs w:val="0"/>
          <w:color w:val="auto"/>
          <w:sz w:val="32"/>
          <w:szCs w:val="32"/>
          <w:highlight w:val="none"/>
          <w:u w:val="none" w:color="auto"/>
          <w:lang w:val="zh-CN"/>
        </w:rPr>
        <w:t>陈某华</w:t>
      </w:r>
      <w:bookmarkEnd w:id="104"/>
      <w:r>
        <w:rPr>
          <w:rFonts w:hint="eastAsia" w:ascii="Times New Roman" w:hAnsi="Times New Roman" w:eastAsia="仿宋_GB2312" w:cs="仿宋_GB2312"/>
          <w:b w:val="0"/>
          <w:bCs w:val="0"/>
          <w:color w:val="auto"/>
          <w:sz w:val="32"/>
          <w:szCs w:val="32"/>
          <w:highlight w:val="none"/>
          <w:u w:val="none" w:color="auto"/>
          <w:lang w:val="zh-CN"/>
        </w:rPr>
        <w:t>来到</w:t>
      </w:r>
      <w:bookmarkStart w:id="105" w:name="book119|江苏省徐州市铜山区沿湖街道粮管所小区"/>
      <w:r>
        <w:rPr>
          <w:rFonts w:hint="eastAsia" w:ascii="Times New Roman" w:hAnsi="Times New Roman" w:eastAsia="仿宋_GB2312" w:cs="仿宋_GB2312"/>
          <w:b w:val="0"/>
          <w:bCs w:val="0"/>
          <w:color w:val="auto"/>
          <w:sz w:val="32"/>
          <w:szCs w:val="32"/>
          <w:highlight w:val="none"/>
          <w:u w:val="none" w:color="auto"/>
          <w:lang w:val="zh-CN"/>
        </w:rPr>
        <w:t>江苏省徐州市铜山区**街道**小区</w:t>
      </w:r>
      <w:bookmarkEnd w:id="105"/>
      <w:bookmarkStart w:id="106" w:name="book530|张文建"/>
      <w:r>
        <w:rPr>
          <w:rFonts w:hint="eastAsia" w:ascii="Times New Roman" w:hAnsi="Times New Roman" w:eastAsia="仿宋_GB2312" w:cs="仿宋_GB2312"/>
          <w:b w:val="0"/>
          <w:bCs w:val="0"/>
          <w:color w:val="auto"/>
          <w:sz w:val="32"/>
          <w:szCs w:val="32"/>
          <w:highlight w:val="none"/>
          <w:u w:val="none" w:color="auto"/>
          <w:lang w:val="zh-CN"/>
        </w:rPr>
        <w:t>张某建</w:t>
      </w:r>
      <w:bookmarkEnd w:id="106"/>
      <w:r>
        <w:rPr>
          <w:rFonts w:hint="eastAsia" w:ascii="Times New Roman" w:hAnsi="Times New Roman" w:eastAsia="仿宋_GB2312" w:cs="仿宋_GB2312"/>
          <w:b w:val="0"/>
          <w:bCs w:val="0"/>
          <w:color w:val="auto"/>
          <w:sz w:val="32"/>
          <w:szCs w:val="32"/>
          <w:highlight w:val="none"/>
          <w:u w:val="none" w:color="auto"/>
          <w:lang w:val="zh-CN"/>
        </w:rPr>
        <w:t>所在地，当日11时12分至11时37分，</w:t>
      </w:r>
      <w:bookmarkStart w:id="107" w:name="book531|张文建"/>
      <w:r>
        <w:rPr>
          <w:rFonts w:hint="eastAsia" w:ascii="Times New Roman" w:hAnsi="Times New Roman" w:eastAsia="仿宋_GB2312" w:cs="仿宋_GB2312"/>
          <w:b w:val="0"/>
          <w:bCs w:val="0"/>
          <w:color w:val="auto"/>
          <w:sz w:val="32"/>
          <w:szCs w:val="32"/>
          <w:highlight w:val="none"/>
          <w:u w:val="none" w:color="auto"/>
          <w:lang w:val="zh-CN"/>
        </w:rPr>
        <w:t>张某建</w:t>
      </w:r>
      <w:bookmarkEnd w:id="107"/>
      <w:r>
        <w:rPr>
          <w:rFonts w:hint="eastAsia" w:ascii="Times New Roman" w:hAnsi="Times New Roman" w:eastAsia="仿宋_GB2312" w:cs="仿宋_GB2312"/>
          <w:b w:val="0"/>
          <w:bCs w:val="0"/>
          <w:color w:val="auto"/>
          <w:sz w:val="32"/>
          <w:szCs w:val="32"/>
          <w:highlight w:val="none"/>
          <w:u w:val="none" w:color="auto"/>
          <w:lang w:val="zh-CN"/>
        </w:rPr>
        <w:t>操作自带手机，对手机信息进行查看后，打开“微信”APP，并通过短信验证码的方式登录微信账号“+86133</w:t>
      </w:r>
      <w:r>
        <w:rPr>
          <w:rFonts w:hint="eastAsia" w:eastAsia="仿宋_GB2312" w:cs="仿宋_GB2312"/>
          <w:b w:val="0"/>
          <w:bCs w:val="0"/>
          <w:color w:val="auto"/>
          <w:sz w:val="32"/>
          <w:szCs w:val="32"/>
          <w:highlight w:val="none"/>
          <w:u w:val="none" w:color="auto"/>
          <w:lang w:val="en-US" w:eastAsia="zh-CN"/>
        </w:rPr>
        <w:t>****</w:t>
      </w:r>
      <w:r>
        <w:rPr>
          <w:rFonts w:hint="eastAsia" w:ascii="Times New Roman" w:hAnsi="Times New Roman" w:eastAsia="仿宋_GB2312" w:cs="仿宋_GB2312"/>
          <w:b w:val="0"/>
          <w:bCs w:val="0"/>
          <w:color w:val="auto"/>
          <w:sz w:val="32"/>
          <w:szCs w:val="32"/>
          <w:highlight w:val="none"/>
          <w:u w:val="none" w:color="auto"/>
          <w:lang w:val="zh-CN"/>
        </w:rPr>
        <w:t>9506”，通过搜索“</w:t>
      </w:r>
      <w:bookmarkStart w:id="108" w:name="book164|15895226899"/>
      <w:r>
        <w:rPr>
          <w:rFonts w:hint="eastAsia" w:ascii="Times New Roman" w:hAnsi="Times New Roman" w:eastAsia="仿宋_GB2312" w:cs="仿宋_GB2312"/>
          <w:b w:val="0"/>
          <w:bCs w:val="0"/>
          <w:color w:val="auto"/>
          <w:sz w:val="32"/>
          <w:szCs w:val="32"/>
          <w:highlight w:val="none"/>
          <w:u w:val="none" w:color="auto"/>
          <w:lang w:val="zh-CN"/>
        </w:rPr>
        <w:t>158****6899</w:t>
      </w:r>
      <w:bookmarkEnd w:id="108"/>
      <w:r>
        <w:rPr>
          <w:rFonts w:hint="eastAsia" w:ascii="Times New Roman" w:hAnsi="Times New Roman" w:eastAsia="仿宋_GB2312" w:cs="仿宋_GB2312"/>
          <w:b w:val="0"/>
          <w:bCs w:val="0"/>
          <w:color w:val="auto"/>
          <w:sz w:val="32"/>
          <w:szCs w:val="32"/>
          <w:highlight w:val="none"/>
          <w:u w:val="none" w:color="auto"/>
          <w:lang w:val="zh-CN"/>
        </w:rPr>
        <w:t>”查找到“翔游旅行社</w:t>
      </w:r>
      <w:bookmarkStart w:id="109" w:name="book765|支姐"/>
      <w:r>
        <w:rPr>
          <w:rFonts w:hint="eastAsia" w:ascii="Times New Roman" w:hAnsi="Times New Roman" w:eastAsia="仿宋_GB2312" w:cs="仿宋_GB2312"/>
          <w:b w:val="0"/>
          <w:bCs w:val="0"/>
          <w:color w:val="auto"/>
          <w:sz w:val="32"/>
          <w:szCs w:val="32"/>
          <w:highlight w:val="none"/>
          <w:u w:val="none" w:color="auto"/>
          <w:lang w:val="zh-CN"/>
        </w:rPr>
        <w:t>支某</w:t>
      </w:r>
      <w:bookmarkEnd w:id="109"/>
      <w:r>
        <w:rPr>
          <w:rFonts w:hint="eastAsia" w:ascii="Times New Roman" w:hAnsi="Times New Roman" w:eastAsia="仿宋_GB2312" w:cs="仿宋_GB2312"/>
          <w:b w:val="0"/>
          <w:bCs w:val="0"/>
          <w:color w:val="auto"/>
          <w:sz w:val="32"/>
          <w:szCs w:val="32"/>
          <w:highlight w:val="none"/>
          <w:u w:val="none" w:color="auto"/>
          <w:lang w:val="zh-CN"/>
        </w:rPr>
        <w:t>”的微信号，查看头像及聊天记录，公证人员对上述保全行为进行录像和拍照。</w:t>
      </w:r>
      <w:r>
        <w:rPr>
          <w:rFonts w:hint="eastAsia" w:eastAsia="仿宋_GB2312" w:cs="仿宋_GB2312"/>
          <w:b w:val="0"/>
          <w:bCs w:val="0"/>
          <w:color w:val="auto"/>
          <w:sz w:val="32"/>
          <w:szCs w:val="32"/>
          <w:highlight w:val="none"/>
          <w:u w:val="none" w:color="auto"/>
          <w:lang w:eastAsia="zh-CN"/>
        </w:rPr>
        <w:t>秦淮公证处</w:t>
      </w:r>
      <w:r>
        <w:rPr>
          <w:rFonts w:hint="eastAsia" w:ascii="Times New Roman" w:hAnsi="Times New Roman" w:eastAsia="仿宋_GB2312" w:cs="仿宋_GB2312"/>
          <w:b w:val="0"/>
          <w:bCs w:val="0"/>
          <w:color w:val="auto"/>
          <w:sz w:val="32"/>
          <w:szCs w:val="32"/>
          <w:highlight w:val="none"/>
          <w:u w:val="none" w:color="auto"/>
        </w:rPr>
        <w:t>于2022年9月26日对此出具了</w:t>
      </w:r>
      <w:bookmarkStart w:id="110" w:name="book142|（2022）苏宁秦淮证字第6245号"/>
      <w:r>
        <w:rPr>
          <w:rFonts w:hint="eastAsia" w:ascii="Times New Roman" w:hAnsi="Times New Roman" w:eastAsia="仿宋_GB2312" w:cs="仿宋_GB2312"/>
          <w:b w:val="0"/>
          <w:bCs w:val="0"/>
          <w:color w:val="auto"/>
          <w:sz w:val="32"/>
          <w:szCs w:val="32"/>
          <w:highlight w:val="none"/>
          <w:u w:val="none" w:color="auto"/>
        </w:rPr>
        <w:t>（2022）**证字第**号</w:t>
      </w:r>
      <w:bookmarkEnd w:id="110"/>
      <w:r>
        <w:rPr>
          <w:rFonts w:hint="eastAsia" w:ascii="Times New Roman" w:hAnsi="Times New Roman" w:eastAsia="仿宋_GB2312" w:cs="仿宋_GB2312"/>
          <w:b w:val="0"/>
          <w:bCs w:val="0"/>
          <w:color w:val="auto"/>
          <w:sz w:val="32"/>
          <w:szCs w:val="32"/>
          <w:highlight w:val="none"/>
          <w:u w:val="none" w:color="auto"/>
        </w:rPr>
        <w:t>公证书。</w:t>
      </w:r>
    </w:p>
    <w:p w14:paraId="097E4D6D">
      <w:pPr>
        <w:keepNext w:val="0"/>
        <w:keepLines w:val="0"/>
        <w:pageBreakBefore w:val="0"/>
        <w:kinsoku/>
        <w:wordWrap/>
        <w:overflowPunct/>
        <w:topLinePunct w:val="0"/>
        <w:autoSpaceDE/>
        <w:autoSpaceDN/>
        <w:bidi w:val="0"/>
        <w:snapToGrid w:val="0"/>
        <w:spacing w:after="0" w:line="500" w:lineRule="exact"/>
        <w:ind w:firstLine="640" w:firstLineChars="200"/>
        <w:textAlignment w:val="auto"/>
        <w:rPr>
          <w:rFonts w:hint="eastAsia" w:ascii="Times New Roman" w:hAnsi="Times New Roman" w:eastAsia="仿宋_GB2312" w:cs="仿宋_GB2312"/>
          <w:b w:val="0"/>
          <w:bCs w:val="0"/>
          <w:color w:val="auto"/>
          <w:sz w:val="32"/>
          <w:szCs w:val="32"/>
          <w:highlight w:val="none"/>
          <w:u w:val="none" w:color="auto"/>
        </w:rPr>
      </w:pPr>
      <w:r>
        <w:rPr>
          <w:rFonts w:hint="eastAsia" w:ascii="Times New Roman" w:hAnsi="Times New Roman" w:eastAsia="仿宋_GB2312" w:cs="仿宋_GB2312"/>
          <w:b w:val="0"/>
          <w:bCs w:val="0"/>
          <w:color w:val="auto"/>
          <w:sz w:val="32"/>
          <w:szCs w:val="32"/>
          <w:highlight w:val="none"/>
          <w:u w:val="none" w:color="auto"/>
        </w:rPr>
        <w:t>上述两份公证书所附照片显示，</w:t>
      </w:r>
      <w:bookmarkStart w:id="111" w:name="book532|张文建"/>
      <w:r>
        <w:rPr>
          <w:rFonts w:hint="eastAsia" w:ascii="Times New Roman" w:hAnsi="Times New Roman" w:eastAsia="仿宋_GB2312" w:cs="仿宋_GB2312"/>
          <w:b w:val="0"/>
          <w:bCs w:val="0"/>
          <w:color w:val="auto"/>
          <w:sz w:val="32"/>
          <w:szCs w:val="32"/>
          <w:highlight w:val="none"/>
          <w:u w:val="none" w:color="auto"/>
        </w:rPr>
        <w:t>张某建</w:t>
      </w:r>
      <w:bookmarkEnd w:id="111"/>
      <w:r>
        <w:rPr>
          <w:rFonts w:hint="eastAsia" w:ascii="Times New Roman" w:hAnsi="Times New Roman" w:eastAsia="仿宋_GB2312" w:cs="仿宋_GB2312"/>
          <w:b w:val="0"/>
          <w:bCs w:val="0"/>
          <w:color w:val="auto"/>
          <w:sz w:val="32"/>
          <w:szCs w:val="32"/>
          <w:highlight w:val="none"/>
          <w:u w:val="none" w:color="auto"/>
        </w:rPr>
        <w:t>登录</w:t>
      </w:r>
      <w:r>
        <w:rPr>
          <w:rFonts w:hint="eastAsia" w:ascii="Times New Roman" w:hAnsi="Times New Roman" w:eastAsia="仿宋_GB2312" w:cs="仿宋_GB2312"/>
          <w:b w:val="0"/>
          <w:bCs w:val="0"/>
          <w:color w:val="auto"/>
          <w:sz w:val="32"/>
          <w:szCs w:val="32"/>
          <w:highlight w:val="none"/>
          <w:u w:val="none" w:color="auto"/>
          <w:lang w:eastAsia="zh-CN"/>
        </w:rPr>
        <w:t>的</w:t>
      </w:r>
      <w:r>
        <w:rPr>
          <w:rFonts w:hint="eastAsia" w:ascii="Times New Roman" w:hAnsi="Times New Roman" w:eastAsia="仿宋_GB2312" w:cs="仿宋_GB2312"/>
          <w:b w:val="0"/>
          <w:bCs w:val="0"/>
          <w:color w:val="auto"/>
          <w:sz w:val="32"/>
          <w:szCs w:val="32"/>
          <w:highlight w:val="none"/>
          <w:u w:val="none" w:color="auto"/>
        </w:rPr>
        <w:t>微信号昵称为“粮食</w:t>
      </w:r>
      <w:bookmarkStart w:id="112" w:name="book533|张文建"/>
      <w:r>
        <w:rPr>
          <w:rFonts w:hint="eastAsia" w:ascii="Times New Roman" w:hAnsi="Times New Roman" w:eastAsia="仿宋_GB2312" w:cs="仿宋_GB2312"/>
          <w:b w:val="0"/>
          <w:bCs w:val="0"/>
          <w:color w:val="auto"/>
          <w:sz w:val="32"/>
          <w:szCs w:val="32"/>
          <w:highlight w:val="none"/>
          <w:u w:val="none" w:color="auto"/>
        </w:rPr>
        <w:t>张某建</w:t>
      </w:r>
      <w:bookmarkEnd w:id="112"/>
      <w:r>
        <w:rPr>
          <w:rFonts w:hint="eastAsia" w:ascii="Times New Roman" w:hAnsi="Times New Roman" w:eastAsia="仿宋_GB2312" w:cs="仿宋_GB2312"/>
          <w:b w:val="0"/>
          <w:bCs w:val="0"/>
          <w:color w:val="auto"/>
          <w:sz w:val="32"/>
          <w:szCs w:val="32"/>
          <w:highlight w:val="none"/>
          <w:u w:val="none" w:color="auto"/>
        </w:rPr>
        <w:t>”，“翔游旅行社</w:t>
      </w:r>
      <w:bookmarkStart w:id="113" w:name="book766|支姐"/>
      <w:r>
        <w:rPr>
          <w:rFonts w:hint="eastAsia" w:ascii="Times New Roman" w:hAnsi="Times New Roman" w:eastAsia="仿宋_GB2312" w:cs="仿宋_GB2312"/>
          <w:b w:val="0"/>
          <w:bCs w:val="0"/>
          <w:color w:val="auto"/>
          <w:sz w:val="32"/>
          <w:szCs w:val="32"/>
          <w:highlight w:val="none"/>
          <w:u w:val="none" w:color="auto"/>
        </w:rPr>
        <w:t>支某</w:t>
      </w:r>
      <w:bookmarkEnd w:id="113"/>
      <w:r>
        <w:rPr>
          <w:rFonts w:hint="eastAsia" w:ascii="Times New Roman" w:hAnsi="Times New Roman" w:eastAsia="仿宋_GB2312" w:cs="仿宋_GB2312"/>
          <w:b w:val="0"/>
          <w:bCs w:val="0"/>
          <w:color w:val="auto"/>
          <w:sz w:val="32"/>
          <w:szCs w:val="32"/>
          <w:highlight w:val="none"/>
          <w:u w:val="none" w:color="auto"/>
        </w:rPr>
        <w:t>”对应微信号为ＺＺ</w:t>
      </w:r>
      <w:bookmarkStart w:id="114" w:name="book165|15895226899"/>
      <w:r>
        <w:rPr>
          <w:rFonts w:hint="eastAsia" w:ascii="Times New Roman" w:hAnsi="Times New Roman" w:eastAsia="仿宋_GB2312" w:cs="仿宋_GB2312"/>
          <w:b w:val="0"/>
          <w:bCs w:val="0"/>
          <w:color w:val="auto"/>
          <w:sz w:val="32"/>
          <w:szCs w:val="32"/>
          <w:highlight w:val="none"/>
          <w:u w:val="none" w:color="auto"/>
        </w:rPr>
        <w:t>158****6899</w:t>
      </w:r>
      <w:bookmarkEnd w:id="114"/>
      <w:r>
        <w:rPr>
          <w:rFonts w:hint="eastAsia" w:ascii="Times New Roman" w:hAnsi="Times New Roman" w:eastAsia="仿宋_GB2312" w:cs="仿宋_GB2312"/>
          <w:b w:val="0"/>
          <w:bCs w:val="0"/>
          <w:color w:val="auto"/>
          <w:sz w:val="32"/>
          <w:szCs w:val="32"/>
          <w:highlight w:val="none"/>
          <w:u w:val="none" w:color="auto"/>
        </w:rPr>
        <w:t>。在“粮食</w:t>
      </w:r>
      <w:bookmarkStart w:id="115" w:name="book534|张文建"/>
      <w:r>
        <w:rPr>
          <w:rFonts w:hint="eastAsia" w:ascii="Times New Roman" w:hAnsi="Times New Roman" w:eastAsia="仿宋_GB2312" w:cs="仿宋_GB2312"/>
          <w:b w:val="0"/>
          <w:bCs w:val="0"/>
          <w:color w:val="auto"/>
          <w:sz w:val="32"/>
          <w:szCs w:val="32"/>
          <w:highlight w:val="none"/>
          <w:u w:val="none" w:color="auto"/>
        </w:rPr>
        <w:t>张某建</w:t>
      </w:r>
      <w:bookmarkEnd w:id="115"/>
      <w:r>
        <w:rPr>
          <w:rFonts w:hint="eastAsia" w:ascii="Times New Roman" w:hAnsi="Times New Roman" w:eastAsia="仿宋_GB2312" w:cs="仿宋_GB2312"/>
          <w:b w:val="0"/>
          <w:bCs w:val="0"/>
          <w:color w:val="auto"/>
          <w:sz w:val="32"/>
          <w:szCs w:val="32"/>
          <w:highlight w:val="none"/>
          <w:u w:val="none" w:color="auto"/>
        </w:rPr>
        <w:t>”与“翔游旅行社</w:t>
      </w:r>
      <w:bookmarkStart w:id="116" w:name="book767|支姐"/>
      <w:r>
        <w:rPr>
          <w:rFonts w:hint="eastAsia" w:ascii="Times New Roman" w:hAnsi="Times New Roman" w:eastAsia="仿宋_GB2312" w:cs="仿宋_GB2312"/>
          <w:b w:val="0"/>
          <w:bCs w:val="0"/>
          <w:color w:val="auto"/>
          <w:sz w:val="32"/>
          <w:szCs w:val="32"/>
          <w:highlight w:val="none"/>
          <w:u w:val="none" w:color="auto"/>
        </w:rPr>
        <w:t>支某</w:t>
      </w:r>
      <w:bookmarkEnd w:id="116"/>
      <w:r>
        <w:rPr>
          <w:rFonts w:hint="eastAsia" w:ascii="Times New Roman" w:hAnsi="Times New Roman" w:eastAsia="仿宋_GB2312" w:cs="仿宋_GB2312"/>
          <w:b w:val="0"/>
          <w:bCs w:val="0"/>
          <w:color w:val="auto"/>
          <w:sz w:val="32"/>
          <w:szCs w:val="32"/>
          <w:highlight w:val="none"/>
          <w:u w:val="none" w:color="auto"/>
        </w:rPr>
        <w:t>”（</w:t>
      </w:r>
      <w:bookmarkStart w:id="117" w:name="book611|支传侠"/>
      <w:r>
        <w:rPr>
          <w:rFonts w:hint="eastAsia" w:ascii="Times New Roman" w:hAnsi="Times New Roman" w:eastAsia="仿宋_GB2312" w:cs="仿宋_GB2312"/>
          <w:b w:val="0"/>
          <w:bCs w:val="0"/>
          <w:color w:val="auto"/>
          <w:sz w:val="32"/>
          <w:szCs w:val="32"/>
          <w:highlight w:val="none"/>
          <w:u w:val="none" w:color="auto"/>
        </w:rPr>
        <w:t>支某侠</w:t>
      </w:r>
      <w:bookmarkEnd w:id="117"/>
      <w:r>
        <w:rPr>
          <w:rFonts w:hint="eastAsia" w:ascii="Times New Roman" w:hAnsi="Times New Roman" w:eastAsia="仿宋_GB2312" w:cs="仿宋_GB2312"/>
          <w:b w:val="0"/>
          <w:bCs w:val="0"/>
          <w:color w:val="auto"/>
          <w:sz w:val="32"/>
          <w:szCs w:val="32"/>
          <w:highlight w:val="none"/>
          <w:u w:val="none" w:color="auto"/>
        </w:rPr>
        <w:t>）的聊天记录中，2021年11月29日，</w:t>
      </w:r>
      <w:bookmarkStart w:id="118" w:name="book612|支传侠"/>
      <w:r>
        <w:rPr>
          <w:rFonts w:hint="eastAsia" w:ascii="Times New Roman" w:hAnsi="Times New Roman" w:eastAsia="仿宋_GB2312" w:cs="仿宋_GB2312"/>
          <w:b w:val="0"/>
          <w:bCs w:val="0"/>
          <w:color w:val="auto"/>
          <w:sz w:val="32"/>
          <w:szCs w:val="32"/>
          <w:highlight w:val="none"/>
          <w:u w:val="none" w:color="auto"/>
        </w:rPr>
        <w:t>支某侠</w:t>
      </w:r>
      <w:bookmarkEnd w:id="118"/>
      <w:r>
        <w:rPr>
          <w:rFonts w:hint="eastAsia" w:ascii="Times New Roman" w:hAnsi="Times New Roman" w:eastAsia="仿宋_GB2312" w:cs="仿宋_GB2312"/>
          <w:b w:val="0"/>
          <w:bCs w:val="0"/>
          <w:color w:val="auto"/>
          <w:sz w:val="32"/>
          <w:szCs w:val="32"/>
          <w:highlight w:val="none"/>
          <w:u w:val="none" w:color="auto"/>
        </w:rPr>
        <w:t>发送图片2张，分别为种子、农药、金融贷款等产品推广及优惠政策详单，内容有“粳稻种：价格2.4元</w:t>
      </w:r>
      <w:r>
        <w:rPr>
          <w:rFonts w:hint="eastAsia" w:ascii="Times New Roman" w:hAnsi="Times New Roman" w:eastAsia="仿宋_GB2312" w:cs="仿宋_GB2312"/>
          <w:b w:val="0"/>
          <w:bCs w:val="0"/>
          <w:color w:val="auto"/>
          <w:sz w:val="32"/>
          <w:szCs w:val="32"/>
          <w:highlight w:val="none"/>
          <w:u w:val="none" w:color="auto"/>
          <w:lang w:eastAsia="zh-CN"/>
        </w:rPr>
        <w:t>（</w:t>
      </w:r>
      <w:r>
        <w:rPr>
          <w:rFonts w:hint="eastAsia" w:ascii="Times New Roman" w:hAnsi="Times New Roman" w:eastAsia="仿宋_GB2312" w:cs="仿宋_GB2312"/>
          <w:b w:val="0"/>
          <w:bCs w:val="0"/>
          <w:color w:val="auto"/>
          <w:sz w:val="32"/>
          <w:szCs w:val="32"/>
          <w:highlight w:val="none"/>
          <w:u w:val="none" w:color="auto"/>
        </w:rPr>
        <w:t>交定金</w:t>
      </w:r>
      <w:r>
        <w:rPr>
          <w:rFonts w:hint="eastAsia" w:ascii="Times New Roman" w:hAnsi="Times New Roman" w:eastAsia="仿宋_GB2312" w:cs="仿宋_GB2312"/>
          <w:b w:val="0"/>
          <w:bCs w:val="0"/>
          <w:color w:val="auto"/>
          <w:sz w:val="32"/>
          <w:szCs w:val="32"/>
          <w:highlight w:val="none"/>
          <w:u w:val="none" w:color="auto"/>
          <w:lang w:eastAsia="zh-CN"/>
        </w:rPr>
        <w:t>）</w:t>
      </w:r>
      <w:r>
        <w:rPr>
          <w:rFonts w:hint="eastAsia" w:ascii="Times New Roman" w:hAnsi="Times New Roman" w:eastAsia="仿宋_GB2312" w:cs="仿宋_GB2312"/>
          <w:b w:val="0"/>
          <w:bCs w:val="0"/>
          <w:color w:val="auto"/>
          <w:sz w:val="32"/>
          <w:szCs w:val="32"/>
          <w:highlight w:val="none"/>
          <w:u w:val="none" w:color="auto"/>
        </w:rPr>
        <w:t>，正常价2.6元／斤；粳稻品种：原稻108、667、818、润农11、光灿一号、</w:t>
      </w:r>
      <w:r>
        <w:rPr>
          <w:rFonts w:hint="eastAsia" w:eastAsia="仿宋_GB2312" w:cs="仿宋_GB2312"/>
          <w:b w:val="0"/>
          <w:bCs w:val="0"/>
          <w:color w:val="auto"/>
          <w:sz w:val="32"/>
          <w:szCs w:val="32"/>
          <w:highlight w:val="none"/>
          <w:u w:val="none" w:color="auto"/>
          <w:lang w:eastAsia="zh-CN"/>
        </w:rPr>
        <w:t>苏秀867</w:t>
      </w:r>
      <w:r>
        <w:rPr>
          <w:rFonts w:hint="eastAsia" w:ascii="Times New Roman" w:hAnsi="Times New Roman" w:eastAsia="仿宋_GB2312" w:cs="仿宋_GB2312"/>
          <w:b w:val="0"/>
          <w:bCs w:val="0"/>
          <w:color w:val="auto"/>
          <w:sz w:val="32"/>
          <w:szCs w:val="32"/>
          <w:highlight w:val="none"/>
          <w:u w:val="none" w:color="auto"/>
        </w:rPr>
        <w:t>……”以及“徐州地王农业2021年第六届社员狂欢节优惠政策：……交150000元：奖励旅游一名+25000元货款或同等价值车辆一台”“最终解释权归地王公司所有”，详单落款为“徐州地王农业2021年12月”；</w:t>
      </w:r>
      <w:bookmarkStart w:id="119" w:name="book613|支传侠"/>
      <w:r>
        <w:rPr>
          <w:rFonts w:hint="eastAsia" w:ascii="Times New Roman" w:hAnsi="Times New Roman" w:eastAsia="仿宋_GB2312" w:cs="仿宋_GB2312"/>
          <w:b w:val="0"/>
          <w:bCs w:val="0"/>
          <w:color w:val="auto"/>
          <w:sz w:val="32"/>
          <w:szCs w:val="32"/>
          <w:highlight w:val="none"/>
          <w:u w:val="none" w:color="auto"/>
        </w:rPr>
        <w:t>支某侠</w:t>
      </w:r>
      <w:bookmarkEnd w:id="119"/>
      <w:r>
        <w:rPr>
          <w:rFonts w:hint="eastAsia" w:ascii="Times New Roman" w:hAnsi="Times New Roman" w:eastAsia="仿宋_GB2312" w:cs="仿宋_GB2312"/>
          <w:b w:val="0"/>
          <w:bCs w:val="0"/>
          <w:color w:val="auto"/>
          <w:sz w:val="32"/>
          <w:szCs w:val="32"/>
          <w:highlight w:val="none"/>
          <w:u w:val="none" w:color="auto"/>
        </w:rPr>
        <w:t>同日发送“明天十点之前到</w:t>
      </w:r>
      <w:bookmarkStart w:id="120" w:name="book646|温德姆"/>
      <w:r>
        <w:rPr>
          <w:rFonts w:hint="eastAsia" w:ascii="Times New Roman" w:hAnsi="Times New Roman" w:eastAsia="仿宋_GB2312" w:cs="仿宋_GB2312"/>
          <w:b w:val="0"/>
          <w:bCs w:val="0"/>
          <w:color w:val="auto"/>
          <w:sz w:val="32"/>
          <w:szCs w:val="32"/>
          <w:highlight w:val="none"/>
          <w:u w:val="none" w:color="auto"/>
        </w:rPr>
        <w:t>温某姆</w:t>
      </w:r>
      <w:bookmarkEnd w:id="120"/>
      <w:r>
        <w:rPr>
          <w:rFonts w:hint="eastAsia" w:ascii="Times New Roman" w:hAnsi="Times New Roman" w:eastAsia="仿宋_GB2312" w:cs="仿宋_GB2312"/>
          <w:b w:val="0"/>
          <w:bCs w:val="0"/>
          <w:color w:val="auto"/>
          <w:sz w:val="32"/>
          <w:szCs w:val="32"/>
          <w:highlight w:val="none"/>
          <w:u w:val="none" w:color="auto"/>
        </w:rPr>
        <w:t>大酒店开带头人会议，一定参加哦，还有精品纪念品，不见不散。收到请回复”。2022年4月9日，</w:t>
      </w:r>
      <w:bookmarkStart w:id="121" w:name="book614|支传侠"/>
      <w:r>
        <w:rPr>
          <w:rFonts w:hint="eastAsia" w:ascii="Times New Roman" w:hAnsi="Times New Roman" w:eastAsia="仿宋_GB2312" w:cs="仿宋_GB2312"/>
          <w:b w:val="0"/>
          <w:bCs w:val="0"/>
          <w:color w:val="auto"/>
          <w:sz w:val="32"/>
          <w:szCs w:val="32"/>
          <w:highlight w:val="none"/>
          <w:u w:val="none" w:color="auto"/>
        </w:rPr>
        <w:t>支某侠</w:t>
      </w:r>
      <w:bookmarkEnd w:id="121"/>
      <w:r>
        <w:rPr>
          <w:rFonts w:hint="eastAsia" w:ascii="Times New Roman" w:hAnsi="Times New Roman" w:eastAsia="仿宋_GB2312" w:cs="仿宋_GB2312"/>
          <w:b w:val="0"/>
          <w:bCs w:val="0"/>
          <w:color w:val="auto"/>
          <w:sz w:val="32"/>
          <w:szCs w:val="32"/>
          <w:highlight w:val="none"/>
          <w:u w:val="none" w:color="auto"/>
        </w:rPr>
        <w:t>询问“</w:t>
      </w:r>
      <w:r>
        <w:rPr>
          <w:rFonts w:hint="eastAsia" w:eastAsia="仿宋_GB2312" w:cs="仿宋_GB2312"/>
          <w:b w:val="0"/>
          <w:bCs w:val="0"/>
          <w:color w:val="auto"/>
          <w:sz w:val="32"/>
          <w:szCs w:val="32"/>
          <w:highlight w:val="none"/>
          <w:u w:val="none" w:color="auto"/>
          <w:lang w:eastAsia="zh-CN"/>
        </w:rPr>
        <w:t>张某建</w:t>
      </w:r>
      <w:r>
        <w:rPr>
          <w:rFonts w:hint="eastAsia" w:ascii="Times New Roman" w:hAnsi="Times New Roman" w:eastAsia="仿宋_GB2312" w:cs="仿宋_GB2312"/>
          <w:b w:val="0"/>
          <w:bCs w:val="0"/>
          <w:color w:val="auto"/>
          <w:sz w:val="32"/>
          <w:szCs w:val="32"/>
          <w:highlight w:val="none"/>
          <w:u w:val="none" w:color="auto"/>
        </w:rPr>
        <w:t>能确定了吗？你原来定的是润农11，50000斤，818，20000斤，4949，450斤”；2022年4月18日，</w:t>
      </w:r>
      <w:bookmarkStart w:id="122" w:name="book615|支传侠"/>
      <w:r>
        <w:rPr>
          <w:rFonts w:hint="eastAsia" w:ascii="Times New Roman" w:hAnsi="Times New Roman" w:eastAsia="仿宋_GB2312" w:cs="仿宋_GB2312"/>
          <w:b w:val="0"/>
          <w:bCs w:val="0"/>
          <w:color w:val="auto"/>
          <w:sz w:val="32"/>
          <w:szCs w:val="32"/>
          <w:highlight w:val="none"/>
          <w:u w:val="none" w:color="auto"/>
        </w:rPr>
        <w:t>支某侠</w:t>
      </w:r>
      <w:bookmarkEnd w:id="122"/>
      <w:r>
        <w:rPr>
          <w:rFonts w:hint="eastAsia" w:ascii="Times New Roman" w:hAnsi="Times New Roman" w:eastAsia="仿宋_GB2312" w:cs="仿宋_GB2312"/>
          <w:b w:val="0"/>
          <w:bCs w:val="0"/>
          <w:color w:val="auto"/>
          <w:sz w:val="32"/>
          <w:szCs w:val="32"/>
          <w:highlight w:val="none"/>
          <w:u w:val="none" w:color="auto"/>
        </w:rPr>
        <w:t>称“</w:t>
      </w:r>
      <w:r>
        <w:rPr>
          <w:rFonts w:hint="eastAsia" w:eastAsia="仿宋_GB2312" w:cs="仿宋_GB2312"/>
          <w:b w:val="0"/>
          <w:bCs w:val="0"/>
          <w:color w:val="auto"/>
          <w:sz w:val="32"/>
          <w:szCs w:val="32"/>
          <w:highlight w:val="none"/>
          <w:u w:val="none" w:color="auto"/>
          <w:lang w:eastAsia="zh-CN"/>
        </w:rPr>
        <w:t>张某建</w:t>
      </w:r>
      <w:r>
        <w:rPr>
          <w:rFonts w:hint="eastAsia" w:ascii="Times New Roman" w:hAnsi="Times New Roman" w:eastAsia="仿宋_GB2312" w:cs="仿宋_GB2312"/>
          <w:b w:val="0"/>
          <w:bCs w:val="0"/>
          <w:color w:val="auto"/>
          <w:sz w:val="32"/>
          <w:szCs w:val="32"/>
          <w:highlight w:val="none"/>
          <w:u w:val="none" w:color="auto"/>
        </w:rPr>
        <w:t>所有的种子都没问题了”，</w:t>
      </w:r>
      <w:bookmarkStart w:id="123" w:name="book535|张文建"/>
      <w:r>
        <w:rPr>
          <w:rFonts w:hint="eastAsia" w:ascii="Times New Roman" w:hAnsi="Times New Roman" w:eastAsia="仿宋_GB2312" w:cs="仿宋_GB2312"/>
          <w:b w:val="0"/>
          <w:bCs w:val="0"/>
          <w:color w:val="auto"/>
          <w:sz w:val="32"/>
          <w:szCs w:val="32"/>
          <w:highlight w:val="none"/>
          <w:u w:val="none" w:color="auto"/>
        </w:rPr>
        <w:t>张某建</w:t>
      </w:r>
      <w:bookmarkEnd w:id="123"/>
      <w:r>
        <w:rPr>
          <w:rFonts w:hint="eastAsia" w:ascii="Times New Roman" w:hAnsi="Times New Roman" w:eastAsia="仿宋_GB2312" w:cs="仿宋_GB2312"/>
          <w:b w:val="0"/>
          <w:bCs w:val="0"/>
          <w:color w:val="auto"/>
          <w:sz w:val="32"/>
          <w:szCs w:val="32"/>
          <w:highlight w:val="none"/>
          <w:u w:val="none" w:color="auto"/>
        </w:rPr>
        <w:t>回复“什么时候能发”，</w:t>
      </w:r>
      <w:bookmarkStart w:id="124" w:name="book616|支传侠"/>
      <w:r>
        <w:rPr>
          <w:rFonts w:hint="eastAsia" w:ascii="Times New Roman" w:hAnsi="Times New Roman" w:eastAsia="仿宋_GB2312" w:cs="仿宋_GB2312"/>
          <w:b w:val="0"/>
          <w:bCs w:val="0"/>
          <w:color w:val="auto"/>
          <w:sz w:val="32"/>
          <w:szCs w:val="32"/>
          <w:highlight w:val="none"/>
          <w:u w:val="none" w:color="auto"/>
        </w:rPr>
        <w:t>支某侠</w:t>
      </w:r>
      <w:bookmarkEnd w:id="124"/>
      <w:r>
        <w:rPr>
          <w:rFonts w:hint="eastAsia" w:ascii="Times New Roman" w:hAnsi="Times New Roman" w:eastAsia="仿宋_GB2312" w:cs="仿宋_GB2312"/>
          <w:b w:val="0"/>
          <w:bCs w:val="0"/>
          <w:color w:val="auto"/>
          <w:sz w:val="32"/>
          <w:szCs w:val="32"/>
          <w:highlight w:val="none"/>
          <w:u w:val="none" w:color="auto"/>
        </w:rPr>
        <w:t>称“这今天就可以了” “只要坚持，奇迹就会出现。在大家齐心协力，共同努力下，甬优4949、徽两优粤农丝苗、</w:t>
      </w:r>
      <w:r>
        <w:rPr>
          <w:rFonts w:hint="eastAsia" w:eastAsia="仿宋_GB2312" w:cs="仿宋_GB2312"/>
          <w:b w:val="0"/>
          <w:bCs w:val="0"/>
          <w:color w:val="auto"/>
          <w:sz w:val="32"/>
          <w:szCs w:val="32"/>
          <w:highlight w:val="none"/>
          <w:u w:val="none" w:color="auto"/>
          <w:lang w:eastAsia="zh-CN"/>
        </w:rPr>
        <w:t>苏秀867</w:t>
      </w:r>
      <w:r>
        <w:rPr>
          <w:rFonts w:hint="eastAsia" w:ascii="Times New Roman" w:hAnsi="Times New Roman" w:eastAsia="仿宋_GB2312" w:cs="仿宋_GB2312"/>
          <w:b w:val="0"/>
          <w:bCs w:val="0"/>
          <w:color w:val="auto"/>
          <w:sz w:val="32"/>
          <w:szCs w:val="32"/>
          <w:highlight w:val="none"/>
          <w:u w:val="none" w:color="auto"/>
        </w:rPr>
        <w:t>、光灿一号、818稻种，到今天我可以负责任地说，不缺货，能按时抵达徐州了”；2022年4月25日，</w:t>
      </w:r>
      <w:bookmarkStart w:id="125" w:name="book536|张文建"/>
      <w:r>
        <w:rPr>
          <w:rFonts w:hint="eastAsia" w:ascii="Times New Roman" w:hAnsi="Times New Roman" w:eastAsia="仿宋_GB2312" w:cs="仿宋_GB2312"/>
          <w:b w:val="0"/>
          <w:bCs w:val="0"/>
          <w:color w:val="auto"/>
          <w:sz w:val="32"/>
          <w:szCs w:val="32"/>
          <w:highlight w:val="none"/>
          <w:u w:val="none" w:color="auto"/>
        </w:rPr>
        <w:t>张某建</w:t>
      </w:r>
      <w:bookmarkEnd w:id="125"/>
      <w:r>
        <w:rPr>
          <w:rFonts w:hint="eastAsia" w:ascii="Times New Roman" w:hAnsi="Times New Roman" w:eastAsia="仿宋_GB2312" w:cs="仿宋_GB2312"/>
          <w:b w:val="0"/>
          <w:bCs w:val="0"/>
          <w:color w:val="auto"/>
          <w:sz w:val="32"/>
          <w:szCs w:val="32"/>
          <w:highlight w:val="none"/>
          <w:u w:val="none" w:color="auto"/>
        </w:rPr>
        <w:t>发送“867弄20500斤”，</w:t>
      </w:r>
      <w:bookmarkStart w:id="126" w:name="book617|支传侠"/>
      <w:r>
        <w:rPr>
          <w:rFonts w:hint="eastAsia" w:ascii="Times New Roman" w:hAnsi="Times New Roman" w:eastAsia="仿宋_GB2312" w:cs="仿宋_GB2312"/>
          <w:b w:val="0"/>
          <w:bCs w:val="0"/>
          <w:color w:val="auto"/>
          <w:sz w:val="32"/>
          <w:szCs w:val="32"/>
          <w:highlight w:val="none"/>
          <w:u w:val="none" w:color="auto"/>
        </w:rPr>
        <w:t>支某侠</w:t>
      </w:r>
      <w:bookmarkEnd w:id="126"/>
      <w:r>
        <w:rPr>
          <w:rFonts w:hint="eastAsia" w:ascii="Times New Roman" w:hAnsi="Times New Roman" w:eastAsia="仿宋_GB2312" w:cs="仿宋_GB2312"/>
          <w:b w:val="0"/>
          <w:bCs w:val="0"/>
          <w:color w:val="auto"/>
          <w:sz w:val="32"/>
          <w:szCs w:val="32"/>
          <w:highlight w:val="none"/>
          <w:u w:val="none" w:color="auto"/>
        </w:rPr>
        <w:t>回复“好的”；2022年4月29日，</w:t>
      </w:r>
      <w:bookmarkStart w:id="127" w:name="book537|张文建"/>
      <w:r>
        <w:rPr>
          <w:rFonts w:hint="eastAsia" w:ascii="Times New Roman" w:hAnsi="Times New Roman" w:eastAsia="仿宋_GB2312" w:cs="仿宋_GB2312"/>
          <w:b w:val="0"/>
          <w:bCs w:val="0"/>
          <w:color w:val="auto"/>
          <w:sz w:val="32"/>
          <w:szCs w:val="32"/>
          <w:highlight w:val="none"/>
          <w:u w:val="none" w:color="auto"/>
        </w:rPr>
        <w:t>张某建</w:t>
      </w:r>
      <w:bookmarkEnd w:id="127"/>
      <w:r>
        <w:rPr>
          <w:rFonts w:hint="eastAsia" w:ascii="Times New Roman" w:hAnsi="Times New Roman" w:eastAsia="仿宋_GB2312" w:cs="仿宋_GB2312"/>
          <w:b w:val="0"/>
          <w:bCs w:val="0"/>
          <w:color w:val="auto"/>
          <w:sz w:val="32"/>
          <w:szCs w:val="32"/>
          <w:highlight w:val="none"/>
          <w:u w:val="none" w:color="auto"/>
        </w:rPr>
        <w:t>语音询问“看看是什么袋子的，一个袋子装多少斤的，你给我发个图片，我看往哪卸往哪搁？”“是什么样的包，</w:t>
      </w:r>
      <w:bookmarkStart w:id="128" w:name="book768|支姐"/>
      <w:r>
        <w:rPr>
          <w:rFonts w:hint="eastAsia" w:ascii="Times New Roman" w:hAnsi="Times New Roman" w:eastAsia="仿宋_GB2312" w:cs="仿宋_GB2312"/>
          <w:b w:val="0"/>
          <w:bCs w:val="0"/>
          <w:color w:val="auto"/>
          <w:sz w:val="32"/>
          <w:szCs w:val="32"/>
          <w:highlight w:val="none"/>
          <w:u w:val="none" w:color="auto"/>
        </w:rPr>
        <w:t>支某</w:t>
      </w:r>
      <w:bookmarkEnd w:id="128"/>
      <w:r>
        <w:rPr>
          <w:rFonts w:hint="eastAsia" w:ascii="Times New Roman" w:hAnsi="Times New Roman" w:eastAsia="仿宋_GB2312" w:cs="仿宋_GB2312"/>
          <w:b w:val="0"/>
          <w:bCs w:val="0"/>
          <w:color w:val="auto"/>
          <w:sz w:val="32"/>
          <w:szCs w:val="32"/>
          <w:highlight w:val="none"/>
          <w:u w:val="none" w:color="auto"/>
        </w:rPr>
        <w:t>，你给我发一下，什么样的包”，</w:t>
      </w:r>
      <w:bookmarkStart w:id="129" w:name="book618|支传侠"/>
      <w:r>
        <w:rPr>
          <w:rFonts w:hint="eastAsia" w:ascii="Times New Roman" w:hAnsi="Times New Roman" w:eastAsia="仿宋_GB2312" w:cs="仿宋_GB2312"/>
          <w:b w:val="0"/>
          <w:bCs w:val="0"/>
          <w:color w:val="auto"/>
          <w:sz w:val="32"/>
          <w:szCs w:val="32"/>
          <w:highlight w:val="none"/>
          <w:u w:val="none" w:color="auto"/>
        </w:rPr>
        <w:t>支某侠</w:t>
      </w:r>
      <w:bookmarkEnd w:id="129"/>
      <w:r>
        <w:rPr>
          <w:rFonts w:hint="eastAsia" w:ascii="Times New Roman" w:hAnsi="Times New Roman" w:eastAsia="仿宋_GB2312" w:cs="仿宋_GB2312"/>
          <w:b w:val="0"/>
          <w:bCs w:val="0"/>
          <w:color w:val="auto"/>
          <w:sz w:val="32"/>
          <w:szCs w:val="32"/>
          <w:highlight w:val="none"/>
          <w:u w:val="none" w:color="auto"/>
        </w:rPr>
        <w:t>回复“行，我给你拍个照。白皮，40斤一袋”，并发送图片1张，</w:t>
      </w:r>
      <w:bookmarkStart w:id="130" w:name="book538|张文建"/>
      <w:r>
        <w:rPr>
          <w:rFonts w:hint="eastAsia" w:ascii="Times New Roman" w:hAnsi="Times New Roman" w:eastAsia="仿宋_GB2312" w:cs="仿宋_GB2312"/>
          <w:b w:val="0"/>
          <w:bCs w:val="0"/>
          <w:color w:val="auto"/>
          <w:sz w:val="32"/>
          <w:szCs w:val="32"/>
          <w:highlight w:val="none"/>
          <w:u w:val="none" w:color="auto"/>
        </w:rPr>
        <w:t>张某建</w:t>
      </w:r>
      <w:bookmarkEnd w:id="130"/>
      <w:r>
        <w:rPr>
          <w:rFonts w:hint="eastAsia" w:ascii="Times New Roman" w:hAnsi="Times New Roman" w:eastAsia="仿宋_GB2312" w:cs="仿宋_GB2312"/>
          <w:b w:val="0"/>
          <w:bCs w:val="0"/>
          <w:color w:val="auto"/>
          <w:sz w:val="32"/>
          <w:szCs w:val="32"/>
          <w:highlight w:val="none"/>
          <w:u w:val="none" w:color="auto"/>
        </w:rPr>
        <w:t>发送定位，显示江苏省</w:t>
      </w:r>
      <w:bookmarkStart w:id="131" w:name="book150|徐州市铜山区Y352童恩幼儿园"/>
      <w:r>
        <w:rPr>
          <w:rFonts w:hint="eastAsia" w:ascii="Times New Roman" w:hAnsi="Times New Roman" w:eastAsia="仿宋_GB2312" w:cs="仿宋_GB2312"/>
          <w:b w:val="0"/>
          <w:bCs w:val="0"/>
          <w:color w:val="auto"/>
          <w:sz w:val="32"/>
          <w:szCs w:val="32"/>
          <w:highlight w:val="none"/>
          <w:u w:val="none" w:color="auto"/>
        </w:rPr>
        <w:t>徐州市铜山区某园</w:t>
      </w:r>
      <w:bookmarkEnd w:id="131"/>
      <w:r>
        <w:rPr>
          <w:rFonts w:hint="eastAsia" w:ascii="Times New Roman" w:hAnsi="Times New Roman" w:eastAsia="仿宋_GB2312" w:cs="仿宋_GB2312"/>
          <w:b w:val="0"/>
          <w:bCs w:val="0"/>
          <w:color w:val="auto"/>
          <w:sz w:val="32"/>
          <w:szCs w:val="32"/>
          <w:highlight w:val="none"/>
          <w:u w:val="none" w:color="auto"/>
        </w:rPr>
        <w:t>，称“你把这个位置给（司机）给过去就行了，在这里卸货”；2022年5月7日，</w:t>
      </w:r>
      <w:bookmarkStart w:id="132" w:name="book619|支传侠"/>
      <w:r>
        <w:rPr>
          <w:rFonts w:hint="eastAsia" w:ascii="Times New Roman" w:hAnsi="Times New Roman" w:eastAsia="仿宋_GB2312" w:cs="仿宋_GB2312"/>
          <w:b w:val="0"/>
          <w:bCs w:val="0"/>
          <w:color w:val="auto"/>
          <w:sz w:val="32"/>
          <w:szCs w:val="32"/>
          <w:highlight w:val="none"/>
          <w:u w:val="none" w:color="auto"/>
        </w:rPr>
        <w:t>支某侠</w:t>
      </w:r>
      <w:bookmarkEnd w:id="132"/>
      <w:r>
        <w:rPr>
          <w:rFonts w:hint="eastAsia" w:ascii="Times New Roman" w:hAnsi="Times New Roman" w:eastAsia="仿宋_GB2312" w:cs="仿宋_GB2312"/>
          <w:b w:val="0"/>
          <w:bCs w:val="0"/>
          <w:color w:val="auto"/>
          <w:sz w:val="32"/>
          <w:szCs w:val="32"/>
          <w:highlight w:val="none"/>
          <w:u w:val="none" w:color="auto"/>
        </w:rPr>
        <w:t>发送语音称“……到时候实在不够，就给你配818是怎么弄”，</w:t>
      </w:r>
      <w:bookmarkStart w:id="133" w:name="book539|张文建"/>
      <w:r>
        <w:rPr>
          <w:rFonts w:hint="eastAsia" w:ascii="Times New Roman" w:hAnsi="Times New Roman" w:eastAsia="仿宋_GB2312" w:cs="仿宋_GB2312"/>
          <w:b w:val="0"/>
          <w:bCs w:val="0"/>
          <w:color w:val="auto"/>
          <w:sz w:val="32"/>
          <w:szCs w:val="32"/>
          <w:highlight w:val="none"/>
          <w:u w:val="none" w:color="auto"/>
        </w:rPr>
        <w:t>张某建</w:t>
      </w:r>
      <w:bookmarkEnd w:id="133"/>
      <w:r>
        <w:rPr>
          <w:rFonts w:hint="eastAsia" w:ascii="Times New Roman" w:hAnsi="Times New Roman" w:eastAsia="仿宋_GB2312" w:cs="仿宋_GB2312"/>
          <w:b w:val="0"/>
          <w:bCs w:val="0"/>
          <w:color w:val="auto"/>
          <w:sz w:val="32"/>
          <w:szCs w:val="32"/>
          <w:highlight w:val="none"/>
          <w:u w:val="none" w:color="auto"/>
        </w:rPr>
        <w:t>语音回复“行，无所谓，装818也行……不行就多种一点818，无所谓嘛，818再多装，原来不是10200斤吗？再装11500斤818”。</w:t>
      </w:r>
      <w:bookmarkStart w:id="134" w:name="book620|支传侠"/>
      <w:r>
        <w:rPr>
          <w:rFonts w:hint="eastAsia" w:ascii="Times New Roman" w:hAnsi="Times New Roman" w:eastAsia="仿宋_GB2312" w:cs="仿宋_GB2312"/>
          <w:b w:val="0"/>
          <w:bCs w:val="0"/>
          <w:color w:val="auto"/>
          <w:sz w:val="32"/>
          <w:szCs w:val="32"/>
          <w:highlight w:val="none"/>
          <w:u w:val="none" w:color="auto"/>
        </w:rPr>
        <w:t>支某侠</w:t>
      </w:r>
      <w:bookmarkEnd w:id="134"/>
      <w:r>
        <w:rPr>
          <w:rFonts w:hint="eastAsia" w:ascii="Times New Roman" w:hAnsi="Times New Roman" w:eastAsia="仿宋_GB2312" w:cs="仿宋_GB2312"/>
          <w:b w:val="0"/>
          <w:bCs w:val="0"/>
          <w:color w:val="auto"/>
          <w:sz w:val="32"/>
          <w:szCs w:val="32"/>
          <w:highlight w:val="none"/>
          <w:u w:val="none" w:color="auto"/>
        </w:rPr>
        <w:t>语音回复“行行，好好，安排好了”。2022年5月8日，</w:t>
      </w:r>
      <w:bookmarkStart w:id="135" w:name="book621|支传侠"/>
      <w:r>
        <w:rPr>
          <w:rFonts w:hint="eastAsia" w:ascii="Times New Roman" w:hAnsi="Times New Roman" w:eastAsia="仿宋_GB2312" w:cs="仿宋_GB2312"/>
          <w:b w:val="0"/>
          <w:bCs w:val="0"/>
          <w:color w:val="auto"/>
          <w:sz w:val="32"/>
          <w:szCs w:val="32"/>
          <w:highlight w:val="none"/>
          <w:u w:val="none" w:color="auto"/>
        </w:rPr>
        <w:t>支某侠</w:t>
      </w:r>
      <w:bookmarkEnd w:id="135"/>
      <w:r>
        <w:rPr>
          <w:rFonts w:hint="eastAsia" w:ascii="Times New Roman" w:hAnsi="Times New Roman" w:eastAsia="仿宋_GB2312" w:cs="仿宋_GB2312"/>
          <w:b w:val="0"/>
          <w:bCs w:val="0"/>
          <w:color w:val="auto"/>
          <w:sz w:val="32"/>
          <w:szCs w:val="32"/>
          <w:highlight w:val="none"/>
          <w:u w:val="none" w:color="auto"/>
        </w:rPr>
        <w:t>发送图片，图片内包含“</w:t>
      </w:r>
      <w:bookmarkStart w:id="136" w:name="book540|张文建"/>
      <w:r>
        <w:rPr>
          <w:rFonts w:hint="eastAsia" w:ascii="Times New Roman" w:hAnsi="Times New Roman" w:eastAsia="仿宋_GB2312" w:cs="仿宋_GB2312"/>
          <w:b w:val="0"/>
          <w:bCs w:val="0"/>
          <w:color w:val="auto"/>
          <w:sz w:val="32"/>
          <w:szCs w:val="32"/>
          <w:highlight w:val="none"/>
          <w:u w:val="none" w:color="auto"/>
        </w:rPr>
        <w:t>张某建</w:t>
      </w:r>
      <w:bookmarkEnd w:id="136"/>
      <w:r>
        <w:rPr>
          <w:rFonts w:hint="eastAsia" w:ascii="Times New Roman" w:hAnsi="Times New Roman" w:eastAsia="仿宋_GB2312" w:cs="仿宋_GB2312"/>
          <w:b w:val="0"/>
          <w:bCs w:val="0"/>
          <w:color w:val="auto"/>
          <w:sz w:val="32"/>
          <w:szCs w:val="32"/>
          <w:highlight w:val="none"/>
          <w:u w:val="none" w:color="auto"/>
        </w:rPr>
        <w:t>……2022.3.23 麦地药900亩 24300元，4.25 4949 450斤 24750元，5.5稻种20500斤49200</w:t>
      </w:r>
      <w:r>
        <w:rPr>
          <w:rFonts w:hint="eastAsia" w:ascii="Times New Roman" w:hAnsi="Times New Roman" w:eastAsia="仿宋_GB2312" w:cs="仿宋_GB2312"/>
          <w:b w:val="0"/>
          <w:bCs w:val="0"/>
          <w:color w:val="auto"/>
          <w:sz w:val="32"/>
          <w:szCs w:val="32"/>
          <w:highlight w:val="none"/>
          <w:u w:val="none" w:color="auto"/>
          <w:lang w:eastAsia="zh-CN"/>
        </w:rPr>
        <w:t>元，</w:t>
      </w:r>
      <w:r>
        <w:rPr>
          <w:rFonts w:hint="eastAsia" w:ascii="Times New Roman" w:hAnsi="Times New Roman" w:eastAsia="仿宋_GB2312" w:cs="仿宋_GB2312"/>
          <w:b w:val="0"/>
          <w:bCs w:val="0"/>
          <w:color w:val="auto"/>
          <w:sz w:val="32"/>
          <w:szCs w:val="32"/>
          <w:highlight w:val="none"/>
          <w:u w:val="none" w:color="auto"/>
        </w:rPr>
        <w:t>7.7稻种500斤 1200元，共156450元，余数18550元”，</w:t>
      </w:r>
      <w:bookmarkStart w:id="137" w:name="book622|支传侠"/>
      <w:r>
        <w:rPr>
          <w:rFonts w:hint="eastAsia" w:ascii="Times New Roman" w:hAnsi="Times New Roman" w:eastAsia="仿宋_GB2312" w:cs="仿宋_GB2312"/>
          <w:b w:val="0"/>
          <w:bCs w:val="0"/>
          <w:color w:val="auto"/>
          <w:sz w:val="32"/>
          <w:szCs w:val="32"/>
          <w:highlight w:val="none"/>
          <w:u w:val="none" w:color="auto"/>
        </w:rPr>
        <w:t>支某侠</w:t>
      </w:r>
      <w:bookmarkEnd w:id="137"/>
      <w:r>
        <w:rPr>
          <w:rFonts w:hint="eastAsia" w:ascii="Times New Roman" w:hAnsi="Times New Roman" w:eastAsia="仿宋_GB2312" w:cs="仿宋_GB2312"/>
          <w:b w:val="0"/>
          <w:bCs w:val="0"/>
          <w:color w:val="auto"/>
          <w:sz w:val="32"/>
          <w:szCs w:val="32"/>
          <w:highlight w:val="none"/>
          <w:u w:val="none" w:color="auto"/>
        </w:rPr>
        <w:t>又发送“29930元，</w:t>
      </w:r>
      <w:bookmarkStart w:id="138" w:name="book432|赵大宝"/>
      <w:r>
        <w:rPr>
          <w:rFonts w:hint="eastAsia" w:ascii="Times New Roman" w:hAnsi="Times New Roman" w:eastAsia="仿宋_GB2312" w:cs="仿宋_GB2312"/>
          <w:b w:val="0"/>
          <w:bCs w:val="0"/>
          <w:color w:val="auto"/>
          <w:sz w:val="32"/>
          <w:szCs w:val="32"/>
          <w:highlight w:val="none"/>
          <w:u w:val="none" w:color="auto"/>
        </w:rPr>
        <w:t>赵某宝</w:t>
      </w:r>
      <w:bookmarkEnd w:id="138"/>
      <w:r>
        <w:rPr>
          <w:rFonts w:hint="eastAsia" w:ascii="Times New Roman" w:hAnsi="Times New Roman" w:eastAsia="仿宋_GB2312" w:cs="仿宋_GB2312"/>
          <w:b w:val="0"/>
          <w:bCs w:val="0"/>
          <w:color w:val="auto"/>
          <w:sz w:val="32"/>
          <w:szCs w:val="32"/>
          <w:highlight w:val="none"/>
          <w:u w:val="none" w:color="auto"/>
        </w:rPr>
        <w:t>：中国农业银行大黄山支行</w:t>
      </w:r>
      <w:bookmarkStart w:id="139" w:name="book151|6230520450132049276"/>
      <w:r>
        <w:rPr>
          <w:rFonts w:hint="eastAsia" w:ascii="Times New Roman" w:hAnsi="Times New Roman" w:eastAsia="仿宋_GB2312" w:cs="仿宋_GB2312"/>
          <w:b w:val="0"/>
          <w:bCs w:val="0"/>
          <w:color w:val="auto"/>
          <w:sz w:val="32"/>
          <w:szCs w:val="32"/>
          <w:highlight w:val="none"/>
          <w:u w:val="none" w:color="auto"/>
        </w:rPr>
        <w:t>6230****9276</w:t>
      </w:r>
      <w:bookmarkEnd w:id="139"/>
      <w:r>
        <w:rPr>
          <w:rFonts w:hint="eastAsia" w:ascii="Times New Roman" w:hAnsi="Times New Roman" w:eastAsia="仿宋_GB2312" w:cs="仿宋_GB2312"/>
          <w:b w:val="0"/>
          <w:bCs w:val="0"/>
          <w:color w:val="auto"/>
          <w:sz w:val="32"/>
          <w:szCs w:val="32"/>
          <w:highlight w:val="none"/>
          <w:u w:val="none" w:color="auto"/>
        </w:rPr>
        <w:t>；徐州农商银行大黄山支行：</w:t>
      </w:r>
      <w:bookmarkStart w:id="140" w:name="book152|6230661731003805790"/>
      <w:r>
        <w:rPr>
          <w:rFonts w:hint="eastAsia" w:ascii="Times New Roman" w:hAnsi="Times New Roman" w:eastAsia="仿宋_GB2312" w:cs="仿宋_GB2312"/>
          <w:b w:val="0"/>
          <w:bCs w:val="0"/>
          <w:color w:val="auto"/>
          <w:sz w:val="32"/>
          <w:szCs w:val="32"/>
          <w:highlight w:val="none"/>
          <w:u w:val="none" w:color="auto"/>
        </w:rPr>
        <w:t>6230****5790</w:t>
      </w:r>
      <w:bookmarkEnd w:id="140"/>
      <w:r>
        <w:rPr>
          <w:rFonts w:hint="eastAsia" w:ascii="Times New Roman" w:hAnsi="Times New Roman" w:eastAsia="仿宋_GB2312" w:cs="仿宋_GB2312"/>
          <w:b w:val="0"/>
          <w:bCs w:val="0"/>
          <w:color w:val="auto"/>
          <w:sz w:val="32"/>
          <w:szCs w:val="32"/>
          <w:highlight w:val="none"/>
          <w:u w:val="none" w:color="auto"/>
        </w:rPr>
        <w:t>”，</w:t>
      </w:r>
      <w:bookmarkStart w:id="141" w:name="book541|张文建"/>
      <w:r>
        <w:rPr>
          <w:rFonts w:hint="eastAsia" w:ascii="Times New Roman" w:hAnsi="Times New Roman" w:eastAsia="仿宋_GB2312" w:cs="仿宋_GB2312"/>
          <w:b w:val="0"/>
          <w:bCs w:val="0"/>
          <w:color w:val="auto"/>
          <w:sz w:val="32"/>
          <w:szCs w:val="32"/>
          <w:highlight w:val="none"/>
          <w:u w:val="none" w:color="auto"/>
        </w:rPr>
        <w:t>张某建</w:t>
      </w:r>
      <w:bookmarkEnd w:id="141"/>
      <w:r>
        <w:rPr>
          <w:rFonts w:hint="eastAsia" w:ascii="Times New Roman" w:hAnsi="Times New Roman" w:eastAsia="仿宋_GB2312" w:cs="仿宋_GB2312"/>
          <w:b w:val="0"/>
          <w:bCs w:val="0"/>
          <w:color w:val="auto"/>
          <w:sz w:val="32"/>
          <w:szCs w:val="32"/>
          <w:highlight w:val="none"/>
          <w:u w:val="none" w:color="auto"/>
        </w:rPr>
        <w:t>回复“农行微服务</w:t>
      </w:r>
      <w:bookmarkStart w:id="142" w:name="book542|张文建"/>
      <w:r>
        <w:rPr>
          <w:rFonts w:hint="eastAsia" w:ascii="Times New Roman" w:hAnsi="Times New Roman" w:eastAsia="仿宋_GB2312" w:cs="仿宋_GB2312"/>
          <w:b w:val="0"/>
          <w:bCs w:val="0"/>
          <w:color w:val="auto"/>
          <w:sz w:val="32"/>
          <w:szCs w:val="32"/>
          <w:highlight w:val="none"/>
          <w:u w:val="none" w:color="auto"/>
        </w:rPr>
        <w:t>张某建</w:t>
      </w:r>
      <w:bookmarkEnd w:id="142"/>
      <w:r>
        <w:rPr>
          <w:rFonts w:hint="eastAsia" w:ascii="Times New Roman" w:hAnsi="Times New Roman" w:eastAsia="仿宋_GB2312" w:cs="仿宋_GB2312"/>
          <w:b w:val="0"/>
          <w:bCs w:val="0"/>
          <w:color w:val="auto"/>
          <w:sz w:val="32"/>
          <w:szCs w:val="32"/>
          <w:highlight w:val="none"/>
          <w:u w:val="none" w:color="auto"/>
        </w:rPr>
        <w:t>向您（账号9276）发起转账29930元”的电子回单；2022年5月23日，</w:t>
      </w:r>
      <w:bookmarkStart w:id="143" w:name="book543|张文建"/>
      <w:r>
        <w:rPr>
          <w:rFonts w:hint="eastAsia" w:ascii="Times New Roman" w:hAnsi="Times New Roman" w:eastAsia="仿宋_GB2312" w:cs="仿宋_GB2312"/>
          <w:b w:val="0"/>
          <w:bCs w:val="0"/>
          <w:color w:val="auto"/>
          <w:sz w:val="32"/>
          <w:szCs w:val="32"/>
          <w:highlight w:val="none"/>
          <w:u w:val="none" w:color="auto"/>
        </w:rPr>
        <w:t>张某建</w:t>
      </w:r>
      <w:bookmarkEnd w:id="143"/>
      <w:r>
        <w:rPr>
          <w:rFonts w:hint="eastAsia" w:ascii="Times New Roman" w:hAnsi="Times New Roman" w:eastAsia="仿宋_GB2312" w:cs="仿宋_GB2312"/>
          <w:b w:val="0"/>
          <w:bCs w:val="0"/>
          <w:color w:val="auto"/>
          <w:sz w:val="32"/>
          <w:szCs w:val="32"/>
          <w:highlight w:val="none"/>
          <w:u w:val="none" w:color="auto"/>
        </w:rPr>
        <w:t>发送视频，</w:t>
      </w:r>
      <w:bookmarkStart w:id="144" w:name="book623|支传侠"/>
      <w:r>
        <w:rPr>
          <w:rFonts w:hint="eastAsia" w:ascii="Times New Roman" w:hAnsi="Times New Roman" w:eastAsia="仿宋_GB2312" w:cs="仿宋_GB2312"/>
          <w:b w:val="0"/>
          <w:bCs w:val="0"/>
          <w:color w:val="auto"/>
          <w:sz w:val="32"/>
          <w:szCs w:val="32"/>
          <w:highlight w:val="none"/>
          <w:u w:val="none" w:color="auto"/>
        </w:rPr>
        <w:t>支某侠</w:t>
      </w:r>
      <w:bookmarkEnd w:id="144"/>
      <w:r>
        <w:rPr>
          <w:rFonts w:hint="eastAsia" w:ascii="Times New Roman" w:hAnsi="Times New Roman" w:eastAsia="仿宋_GB2312" w:cs="仿宋_GB2312"/>
          <w:b w:val="0"/>
          <w:bCs w:val="0"/>
          <w:color w:val="auto"/>
          <w:sz w:val="32"/>
          <w:szCs w:val="32"/>
          <w:highlight w:val="none"/>
          <w:u w:val="none" w:color="auto"/>
        </w:rPr>
        <w:t>称“看着不是多好，今天查数818出芽率一个84，一个85，润农一个是86，一个87”，</w:t>
      </w:r>
      <w:bookmarkStart w:id="145" w:name="book544|张文建"/>
      <w:r>
        <w:rPr>
          <w:rFonts w:hint="eastAsia" w:ascii="Times New Roman" w:hAnsi="Times New Roman" w:eastAsia="仿宋_GB2312" w:cs="仿宋_GB2312"/>
          <w:b w:val="0"/>
          <w:bCs w:val="0"/>
          <w:color w:val="auto"/>
          <w:sz w:val="32"/>
          <w:szCs w:val="32"/>
          <w:highlight w:val="none"/>
          <w:u w:val="none" w:color="auto"/>
        </w:rPr>
        <w:t>张某建</w:t>
      </w:r>
      <w:bookmarkEnd w:id="145"/>
      <w:r>
        <w:rPr>
          <w:rFonts w:hint="eastAsia" w:ascii="Times New Roman" w:hAnsi="Times New Roman" w:eastAsia="仿宋_GB2312" w:cs="仿宋_GB2312"/>
          <w:b w:val="0"/>
          <w:bCs w:val="0"/>
          <w:color w:val="auto"/>
          <w:sz w:val="32"/>
          <w:szCs w:val="32"/>
          <w:highlight w:val="none"/>
          <w:u w:val="none" w:color="auto"/>
        </w:rPr>
        <w:t>发送照片，</w:t>
      </w:r>
      <w:bookmarkStart w:id="146" w:name="book624|支传侠"/>
      <w:r>
        <w:rPr>
          <w:rFonts w:hint="eastAsia" w:ascii="Times New Roman" w:hAnsi="Times New Roman" w:eastAsia="仿宋_GB2312" w:cs="仿宋_GB2312"/>
          <w:b w:val="0"/>
          <w:bCs w:val="0"/>
          <w:color w:val="auto"/>
          <w:sz w:val="32"/>
          <w:szCs w:val="32"/>
          <w:highlight w:val="none"/>
          <w:u w:val="none" w:color="auto"/>
        </w:rPr>
        <w:t>支某侠</w:t>
      </w:r>
      <w:bookmarkEnd w:id="146"/>
      <w:r>
        <w:rPr>
          <w:rFonts w:hint="eastAsia" w:ascii="Times New Roman" w:hAnsi="Times New Roman" w:eastAsia="仿宋_GB2312" w:cs="仿宋_GB2312"/>
          <w:b w:val="0"/>
          <w:bCs w:val="0"/>
          <w:color w:val="auto"/>
          <w:sz w:val="32"/>
          <w:szCs w:val="32"/>
          <w:highlight w:val="none"/>
          <w:u w:val="none" w:color="auto"/>
        </w:rPr>
        <w:t>称“都不到八十是吧”，</w:t>
      </w:r>
      <w:bookmarkStart w:id="147" w:name="book545|张文建"/>
      <w:r>
        <w:rPr>
          <w:rFonts w:hint="eastAsia" w:ascii="Times New Roman" w:hAnsi="Times New Roman" w:eastAsia="仿宋_GB2312" w:cs="仿宋_GB2312"/>
          <w:b w:val="0"/>
          <w:bCs w:val="0"/>
          <w:color w:val="auto"/>
          <w:sz w:val="32"/>
          <w:szCs w:val="32"/>
          <w:highlight w:val="none"/>
          <w:u w:val="none" w:color="auto"/>
        </w:rPr>
        <w:t>张某建</w:t>
      </w:r>
      <w:bookmarkEnd w:id="147"/>
      <w:r>
        <w:rPr>
          <w:rFonts w:hint="eastAsia" w:ascii="Times New Roman" w:hAnsi="Times New Roman" w:eastAsia="仿宋_GB2312" w:cs="仿宋_GB2312"/>
          <w:b w:val="0"/>
          <w:bCs w:val="0"/>
          <w:color w:val="auto"/>
          <w:sz w:val="32"/>
          <w:szCs w:val="32"/>
          <w:highlight w:val="none"/>
          <w:u w:val="none" w:color="auto"/>
        </w:rPr>
        <w:t>回复“以上是818，下边是润农11”。</w:t>
      </w:r>
    </w:p>
    <w:p w14:paraId="3CBD3D85">
      <w:pPr>
        <w:keepNext w:val="0"/>
        <w:keepLines w:val="0"/>
        <w:pageBreakBefore w:val="0"/>
        <w:kinsoku/>
        <w:wordWrap/>
        <w:overflowPunct/>
        <w:topLinePunct w:val="0"/>
        <w:autoSpaceDE/>
        <w:autoSpaceDN/>
        <w:bidi w:val="0"/>
        <w:snapToGrid w:val="0"/>
        <w:spacing w:after="0" w:line="500" w:lineRule="exact"/>
        <w:ind w:firstLine="640" w:firstLineChars="200"/>
        <w:textAlignment w:val="auto"/>
        <w:rPr>
          <w:rFonts w:hint="eastAsia" w:ascii="Times New Roman" w:hAnsi="Times New Roman" w:eastAsia="仿宋_GB2312" w:cs="仿宋_GB2312"/>
          <w:b w:val="0"/>
          <w:bCs w:val="0"/>
          <w:color w:val="auto"/>
          <w:sz w:val="32"/>
          <w:szCs w:val="32"/>
          <w:highlight w:val="none"/>
          <w:u w:val="none" w:color="auto"/>
        </w:rPr>
      </w:pPr>
      <w:bookmarkStart w:id="148" w:name="book546|张文建"/>
      <w:r>
        <w:rPr>
          <w:rFonts w:hint="eastAsia" w:ascii="Times New Roman" w:hAnsi="Times New Roman" w:eastAsia="仿宋_GB2312" w:cs="仿宋_GB2312"/>
          <w:b w:val="0"/>
          <w:bCs w:val="0"/>
          <w:color w:val="auto"/>
          <w:sz w:val="32"/>
          <w:szCs w:val="32"/>
          <w:highlight w:val="none"/>
          <w:u w:val="none" w:color="auto"/>
        </w:rPr>
        <w:t>张某建</w:t>
      </w:r>
      <w:bookmarkEnd w:id="148"/>
      <w:r>
        <w:rPr>
          <w:rFonts w:hint="eastAsia" w:ascii="Times New Roman" w:hAnsi="Times New Roman" w:eastAsia="仿宋_GB2312" w:cs="仿宋_GB2312"/>
          <w:b w:val="0"/>
          <w:bCs w:val="0"/>
          <w:color w:val="auto"/>
          <w:sz w:val="32"/>
          <w:szCs w:val="32"/>
          <w:highlight w:val="none"/>
          <w:u w:val="none" w:color="auto"/>
        </w:rPr>
        <w:t>与</w:t>
      </w:r>
      <w:bookmarkStart w:id="149" w:name="book677|赵林"/>
      <w:r>
        <w:rPr>
          <w:rFonts w:hint="eastAsia" w:ascii="Times New Roman" w:hAnsi="Times New Roman" w:eastAsia="仿宋_GB2312" w:cs="仿宋_GB2312"/>
          <w:b w:val="0"/>
          <w:bCs w:val="0"/>
          <w:color w:val="auto"/>
          <w:sz w:val="32"/>
          <w:szCs w:val="32"/>
          <w:highlight w:val="none"/>
          <w:u w:val="none" w:color="auto"/>
        </w:rPr>
        <w:t>赵某</w:t>
      </w:r>
      <w:bookmarkEnd w:id="149"/>
      <w:r>
        <w:rPr>
          <w:rFonts w:hint="eastAsia" w:ascii="Times New Roman" w:hAnsi="Times New Roman" w:eastAsia="仿宋_GB2312" w:cs="仿宋_GB2312"/>
          <w:b w:val="0"/>
          <w:bCs w:val="0"/>
          <w:color w:val="auto"/>
          <w:sz w:val="32"/>
          <w:szCs w:val="32"/>
          <w:highlight w:val="none"/>
          <w:u w:val="none" w:color="auto"/>
        </w:rPr>
        <w:t>的聊天记录中，2022年5月18日，</w:t>
      </w:r>
      <w:bookmarkStart w:id="150" w:name="book547|张文建"/>
      <w:r>
        <w:rPr>
          <w:rFonts w:hint="eastAsia" w:ascii="Times New Roman" w:hAnsi="Times New Roman" w:eastAsia="仿宋_GB2312" w:cs="仿宋_GB2312"/>
          <w:b w:val="0"/>
          <w:bCs w:val="0"/>
          <w:color w:val="auto"/>
          <w:sz w:val="32"/>
          <w:szCs w:val="32"/>
          <w:highlight w:val="none"/>
          <w:u w:val="none" w:color="auto"/>
        </w:rPr>
        <w:t>张某建</w:t>
      </w:r>
      <w:bookmarkEnd w:id="150"/>
      <w:r>
        <w:rPr>
          <w:rFonts w:hint="eastAsia" w:ascii="Times New Roman" w:hAnsi="Times New Roman" w:eastAsia="仿宋_GB2312" w:cs="仿宋_GB2312"/>
          <w:b w:val="0"/>
          <w:bCs w:val="0"/>
          <w:color w:val="auto"/>
          <w:sz w:val="32"/>
          <w:szCs w:val="32"/>
          <w:highlight w:val="none"/>
          <w:u w:val="none" w:color="auto"/>
        </w:rPr>
        <w:t>发送照片，照片内容为“818：78 74 68 70—72”。</w:t>
      </w:r>
      <w:r>
        <w:rPr>
          <w:rFonts w:hint="eastAsia" w:eastAsia="仿宋_GB2312" w:cs="仿宋_GB2312"/>
          <w:b w:val="0"/>
          <w:bCs w:val="0"/>
          <w:color w:val="auto"/>
          <w:sz w:val="32"/>
          <w:szCs w:val="32"/>
          <w:highlight w:val="none"/>
          <w:u w:val="none" w:color="auto"/>
          <w:lang w:eastAsia="zh-CN"/>
        </w:rPr>
        <w:t>江苏省金某种业公司</w:t>
      </w:r>
      <w:r>
        <w:rPr>
          <w:rFonts w:hint="eastAsia" w:ascii="Times New Roman" w:hAnsi="Times New Roman" w:eastAsia="仿宋_GB2312" w:cs="仿宋_GB2312"/>
          <w:b w:val="0"/>
          <w:bCs w:val="0"/>
          <w:color w:val="auto"/>
          <w:sz w:val="32"/>
          <w:szCs w:val="32"/>
          <w:highlight w:val="none"/>
          <w:u w:val="none" w:color="auto"/>
        </w:rPr>
        <w:t>称该内容系</w:t>
      </w:r>
      <w:bookmarkStart w:id="151" w:name="book548|张文建"/>
      <w:r>
        <w:rPr>
          <w:rFonts w:hint="eastAsia" w:ascii="Times New Roman" w:hAnsi="Times New Roman" w:eastAsia="仿宋_GB2312" w:cs="仿宋_GB2312"/>
          <w:b w:val="0"/>
          <w:bCs w:val="0"/>
          <w:color w:val="auto"/>
          <w:sz w:val="32"/>
          <w:szCs w:val="32"/>
          <w:highlight w:val="none"/>
          <w:u w:val="none" w:color="auto"/>
        </w:rPr>
        <w:t>张某建</w:t>
      </w:r>
      <w:bookmarkEnd w:id="151"/>
      <w:r>
        <w:rPr>
          <w:rFonts w:hint="eastAsia" w:ascii="Times New Roman" w:hAnsi="Times New Roman" w:eastAsia="仿宋_GB2312" w:cs="仿宋_GB2312"/>
          <w:b w:val="0"/>
          <w:bCs w:val="0"/>
          <w:color w:val="auto"/>
          <w:sz w:val="32"/>
          <w:szCs w:val="32"/>
          <w:highlight w:val="none"/>
          <w:u w:val="none" w:color="auto"/>
          <w:lang w:eastAsia="zh-CN"/>
        </w:rPr>
        <w:t>购买的被诉侵权种子</w:t>
      </w:r>
      <w:r>
        <w:rPr>
          <w:rFonts w:hint="eastAsia" w:ascii="Times New Roman" w:hAnsi="Times New Roman" w:eastAsia="仿宋_GB2312" w:cs="仿宋_GB2312"/>
          <w:b w:val="0"/>
          <w:bCs w:val="0"/>
          <w:color w:val="auto"/>
          <w:sz w:val="32"/>
          <w:szCs w:val="32"/>
          <w:highlight w:val="none"/>
          <w:u w:val="none" w:color="auto"/>
        </w:rPr>
        <w:t>的出芽率情况。</w:t>
      </w:r>
    </w:p>
    <w:p w14:paraId="43D8CDA0">
      <w:pPr>
        <w:keepNext w:val="0"/>
        <w:keepLines w:val="0"/>
        <w:pageBreakBefore w:val="0"/>
        <w:kinsoku/>
        <w:wordWrap/>
        <w:overflowPunct/>
        <w:topLinePunct w:val="0"/>
        <w:autoSpaceDE/>
        <w:autoSpaceDN/>
        <w:bidi w:val="0"/>
        <w:snapToGrid w:val="0"/>
        <w:spacing w:after="0" w:line="500" w:lineRule="exact"/>
        <w:ind w:firstLine="640" w:firstLineChars="200"/>
        <w:textAlignment w:val="auto"/>
        <w:rPr>
          <w:rFonts w:hint="eastAsia" w:ascii="Times New Roman" w:hAnsi="Times New Roman" w:eastAsia="仿宋_GB2312" w:cs="仿宋_GB2312"/>
          <w:b w:val="0"/>
          <w:bCs w:val="0"/>
          <w:color w:val="auto"/>
          <w:sz w:val="32"/>
          <w:szCs w:val="32"/>
          <w:highlight w:val="none"/>
          <w:u w:val="none" w:color="auto"/>
        </w:rPr>
      </w:pPr>
      <w:r>
        <w:rPr>
          <w:rFonts w:hint="eastAsia" w:eastAsia="仿宋_GB2312" w:cs="仿宋_GB2312"/>
          <w:b w:val="0"/>
          <w:bCs w:val="0"/>
          <w:color w:val="auto"/>
          <w:sz w:val="32"/>
          <w:szCs w:val="32"/>
          <w:highlight w:val="none"/>
          <w:u w:val="none" w:color="auto"/>
          <w:lang w:eastAsia="zh-CN"/>
        </w:rPr>
        <w:t>江苏省金某种业公司</w:t>
      </w:r>
      <w:r>
        <w:rPr>
          <w:rFonts w:hint="eastAsia" w:ascii="Times New Roman" w:hAnsi="Times New Roman" w:eastAsia="仿宋_GB2312" w:cs="仿宋_GB2312"/>
          <w:b w:val="0"/>
          <w:bCs w:val="0"/>
          <w:color w:val="auto"/>
          <w:sz w:val="32"/>
          <w:szCs w:val="32"/>
          <w:highlight w:val="none"/>
          <w:u w:val="none" w:color="auto"/>
        </w:rPr>
        <w:t>还提供了“</w:t>
      </w:r>
      <w:bookmarkStart w:id="152" w:name="book116|江苏省徐州大华种业有限公司"/>
      <w:r>
        <w:rPr>
          <w:rFonts w:hint="eastAsia" w:ascii="Times New Roman" w:hAnsi="Times New Roman" w:eastAsia="仿宋_GB2312" w:cs="仿宋_GB2312"/>
          <w:b w:val="0"/>
          <w:bCs w:val="0"/>
          <w:color w:val="auto"/>
          <w:sz w:val="32"/>
          <w:szCs w:val="32"/>
          <w:highlight w:val="none"/>
          <w:u w:val="none" w:color="auto"/>
        </w:rPr>
        <w:t>江苏省徐州某某种业有限公司</w:t>
      </w:r>
      <w:bookmarkEnd w:id="152"/>
      <w:r>
        <w:rPr>
          <w:rFonts w:hint="eastAsia" w:ascii="Times New Roman" w:hAnsi="Times New Roman" w:eastAsia="仿宋_GB2312" w:cs="仿宋_GB2312"/>
          <w:b w:val="0"/>
          <w:bCs w:val="0"/>
          <w:color w:val="auto"/>
          <w:sz w:val="32"/>
          <w:szCs w:val="32"/>
          <w:highlight w:val="none"/>
          <w:u w:val="none" w:color="auto"/>
        </w:rPr>
        <w:t>种子样袋”，上面载有“818 徐州地王农业”字样，并有经手人</w:t>
      </w:r>
      <w:bookmarkStart w:id="153" w:name="book433|赵大宝"/>
      <w:r>
        <w:rPr>
          <w:rFonts w:hint="eastAsia" w:ascii="Times New Roman" w:hAnsi="Times New Roman" w:eastAsia="仿宋_GB2312" w:cs="仿宋_GB2312"/>
          <w:b w:val="0"/>
          <w:bCs w:val="0"/>
          <w:color w:val="auto"/>
          <w:sz w:val="32"/>
          <w:szCs w:val="32"/>
          <w:highlight w:val="none"/>
          <w:u w:val="none" w:color="auto"/>
        </w:rPr>
        <w:t>赵某宝</w:t>
      </w:r>
      <w:bookmarkEnd w:id="153"/>
      <w:r>
        <w:rPr>
          <w:rFonts w:hint="eastAsia" w:ascii="Times New Roman" w:hAnsi="Times New Roman" w:eastAsia="仿宋_GB2312" w:cs="仿宋_GB2312"/>
          <w:b w:val="0"/>
          <w:bCs w:val="0"/>
          <w:color w:val="auto"/>
          <w:sz w:val="32"/>
          <w:szCs w:val="32"/>
          <w:highlight w:val="none"/>
          <w:u w:val="none" w:color="auto"/>
        </w:rPr>
        <w:t>签名，</w:t>
      </w:r>
      <w:r>
        <w:rPr>
          <w:rFonts w:hint="eastAsia" w:eastAsia="仿宋_GB2312" w:cs="仿宋_GB2312"/>
          <w:b w:val="0"/>
          <w:bCs w:val="0"/>
          <w:color w:val="auto"/>
          <w:sz w:val="32"/>
          <w:szCs w:val="32"/>
          <w:highlight w:val="none"/>
          <w:u w:val="none" w:color="auto"/>
          <w:lang w:eastAsia="zh-CN"/>
        </w:rPr>
        <w:t>江苏省金某种业公司</w:t>
      </w:r>
      <w:r>
        <w:rPr>
          <w:rFonts w:hint="eastAsia" w:ascii="Times New Roman" w:hAnsi="Times New Roman" w:eastAsia="仿宋_GB2312" w:cs="仿宋_GB2312"/>
          <w:b w:val="0"/>
          <w:bCs w:val="0"/>
          <w:color w:val="auto"/>
          <w:sz w:val="32"/>
          <w:szCs w:val="32"/>
          <w:highlight w:val="none"/>
          <w:u w:val="none" w:color="auto"/>
        </w:rPr>
        <w:t>主张该种子样袋系</w:t>
      </w:r>
      <w:r>
        <w:rPr>
          <w:rFonts w:hint="eastAsia" w:eastAsia="仿宋_GB2312" w:cs="仿宋_GB2312"/>
          <w:b w:val="0"/>
          <w:bCs w:val="0"/>
          <w:color w:val="auto"/>
          <w:sz w:val="32"/>
          <w:szCs w:val="32"/>
          <w:highlight w:val="none"/>
          <w:u w:val="none" w:color="auto"/>
          <w:lang w:eastAsia="zh-CN"/>
        </w:rPr>
        <w:t>徐州市地某农资公司</w:t>
      </w:r>
      <w:r>
        <w:rPr>
          <w:rFonts w:hint="eastAsia" w:ascii="Times New Roman" w:hAnsi="Times New Roman" w:eastAsia="仿宋_GB2312" w:cs="仿宋_GB2312"/>
          <w:b w:val="0"/>
          <w:bCs w:val="0"/>
          <w:color w:val="auto"/>
          <w:sz w:val="32"/>
          <w:szCs w:val="32"/>
          <w:highlight w:val="none"/>
          <w:u w:val="none" w:color="auto"/>
        </w:rPr>
        <w:t>在农户</w:t>
      </w:r>
      <w:bookmarkStart w:id="154" w:name="book549|张文建"/>
      <w:r>
        <w:rPr>
          <w:rFonts w:hint="eastAsia" w:ascii="Times New Roman" w:hAnsi="Times New Roman" w:eastAsia="仿宋_GB2312" w:cs="仿宋_GB2312"/>
          <w:b w:val="0"/>
          <w:bCs w:val="0"/>
          <w:color w:val="auto"/>
          <w:sz w:val="32"/>
          <w:szCs w:val="32"/>
          <w:highlight w:val="none"/>
          <w:u w:val="none" w:color="auto"/>
        </w:rPr>
        <w:t>张某建</w:t>
      </w:r>
      <w:bookmarkEnd w:id="154"/>
      <w:r>
        <w:rPr>
          <w:rFonts w:hint="eastAsia" w:ascii="Times New Roman" w:hAnsi="Times New Roman" w:eastAsia="仿宋_GB2312" w:cs="仿宋_GB2312"/>
          <w:b w:val="0"/>
          <w:bCs w:val="0"/>
          <w:color w:val="auto"/>
          <w:sz w:val="32"/>
          <w:szCs w:val="32"/>
          <w:highlight w:val="none"/>
          <w:u w:val="none" w:color="auto"/>
        </w:rPr>
        <w:t>存放</w:t>
      </w:r>
      <w:r>
        <w:rPr>
          <w:rFonts w:hint="eastAsia" w:ascii="Times New Roman" w:hAnsi="Times New Roman" w:eastAsia="仿宋_GB2312" w:cs="仿宋_GB2312"/>
          <w:b w:val="0"/>
          <w:bCs w:val="0"/>
          <w:color w:val="auto"/>
          <w:sz w:val="32"/>
          <w:szCs w:val="32"/>
          <w:highlight w:val="none"/>
          <w:u w:val="none" w:color="auto"/>
          <w:lang w:eastAsia="zh-CN"/>
        </w:rPr>
        <w:t>被诉侵权种子</w:t>
      </w:r>
      <w:r>
        <w:rPr>
          <w:rFonts w:hint="eastAsia" w:ascii="Times New Roman" w:hAnsi="Times New Roman" w:eastAsia="仿宋_GB2312" w:cs="仿宋_GB2312"/>
          <w:b w:val="0"/>
          <w:bCs w:val="0"/>
          <w:color w:val="auto"/>
          <w:sz w:val="32"/>
          <w:szCs w:val="32"/>
          <w:highlight w:val="none"/>
          <w:u w:val="none" w:color="auto"/>
        </w:rPr>
        <w:t>的仓库内</w:t>
      </w:r>
      <w:r>
        <w:rPr>
          <w:rFonts w:hint="eastAsia" w:ascii="Times New Roman" w:hAnsi="Times New Roman" w:eastAsia="仿宋_GB2312" w:cs="仿宋_GB2312"/>
          <w:b w:val="0"/>
          <w:bCs w:val="0"/>
          <w:color w:val="auto"/>
          <w:sz w:val="32"/>
          <w:szCs w:val="32"/>
          <w:highlight w:val="none"/>
          <w:u w:val="none" w:color="auto"/>
          <w:lang w:eastAsia="zh-CN"/>
        </w:rPr>
        <w:t>进行</w:t>
      </w:r>
      <w:r>
        <w:rPr>
          <w:rFonts w:hint="eastAsia" w:ascii="Times New Roman" w:hAnsi="Times New Roman" w:eastAsia="仿宋_GB2312" w:cs="仿宋_GB2312"/>
          <w:b w:val="0"/>
          <w:bCs w:val="0"/>
          <w:color w:val="auto"/>
          <w:sz w:val="32"/>
          <w:szCs w:val="32"/>
          <w:highlight w:val="none"/>
          <w:u w:val="none" w:color="auto"/>
        </w:rPr>
        <w:t>扦样所出具。</w:t>
      </w:r>
    </w:p>
    <w:p w14:paraId="52107E79">
      <w:pPr>
        <w:keepNext w:val="0"/>
        <w:keepLines w:val="0"/>
        <w:pageBreakBefore w:val="0"/>
        <w:kinsoku/>
        <w:wordWrap/>
        <w:overflowPunct/>
        <w:topLinePunct w:val="0"/>
        <w:autoSpaceDE/>
        <w:autoSpaceDN/>
        <w:bidi w:val="0"/>
        <w:snapToGrid w:val="0"/>
        <w:spacing w:after="0" w:line="500" w:lineRule="exact"/>
        <w:ind w:firstLine="640" w:firstLineChars="200"/>
        <w:textAlignment w:val="auto"/>
        <w:rPr>
          <w:rFonts w:hint="eastAsia" w:ascii="Times New Roman" w:hAnsi="Times New Roman" w:eastAsia="仿宋_GB2312" w:cs="仿宋_GB2312"/>
          <w:b w:val="0"/>
          <w:bCs w:val="0"/>
          <w:color w:val="auto"/>
          <w:sz w:val="32"/>
          <w:szCs w:val="32"/>
          <w:highlight w:val="none"/>
          <w:u w:val="none" w:color="auto"/>
        </w:rPr>
      </w:pPr>
      <w:bookmarkStart w:id="155" w:name="book550|张文建"/>
      <w:r>
        <w:rPr>
          <w:rFonts w:hint="eastAsia" w:ascii="Times New Roman" w:hAnsi="Times New Roman" w:eastAsia="仿宋_GB2312" w:cs="仿宋_GB2312"/>
          <w:b w:val="0"/>
          <w:bCs w:val="0"/>
          <w:color w:val="auto"/>
          <w:sz w:val="32"/>
          <w:szCs w:val="32"/>
          <w:highlight w:val="none"/>
          <w:u w:val="none" w:color="auto"/>
        </w:rPr>
        <w:t>张某建</w:t>
      </w:r>
      <w:bookmarkEnd w:id="155"/>
      <w:r>
        <w:rPr>
          <w:rFonts w:hint="eastAsia" w:ascii="Times New Roman" w:hAnsi="Times New Roman" w:eastAsia="仿宋_GB2312" w:cs="仿宋_GB2312"/>
          <w:b w:val="0"/>
          <w:bCs w:val="0"/>
          <w:color w:val="auto"/>
          <w:sz w:val="32"/>
          <w:szCs w:val="32"/>
          <w:highlight w:val="none"/>
          <w:u w:val="none" w:color="auto"/>
        </w:rPr>
        <w:t>于2021年12月24日向</w:t>
      </w:r>
      <w:bookmarkStart w:id="156" w:name="book434|赵大宝"/>
      <w:r>
        <w:rPr>
          <w:rFonts w:hint="eastAsia" w:ascii="Times New Roman" w:hAnsi="Times New Roman" w:eastAsia="仿宋_GB2312" w:cs="仿宋_GB2312"/>
          <w:b w:val="0"/>
          <w:bCs w:val="0"/>
          <w:color w:val="auto"/>
          <w:sz w:val="32"/>
          <w:szCs w:val="32"/>
          <w:highlight w:val="none"/>
          <w:u w:val="none" w:color="auto"/>
        </w:rPr>
        <w:t>赵某宝</w:t>
      </w:r>
      <w:bookmarkEnd w:id="156"/>
      <w:r>
        <w:rPr>
          <w:rFonts w:hint="eastAsia" w:ascii="Times New Roman" w:hAnsi="Times New Roman" w:eastAsia="仿宋_GB2312" w:cs="仿宋_GB2312"/>
          <w:b w:val="0"/>
          <w:bCs w:val="0"/>
          <w:color w:val="auto"/>
          <w:sz w:val="32"/>
          <w:szCs w:val="32"/>
          <w:highlight w:val="none"/>
          <w:u w:val="none" w:color="auto"/>
        </w:rPr>
        <w:t>转账150000元，于2022年5月8日向</w:t>
      </w:r>
      <w:bookmarkStart w:id="157" w:name="book435|赵大宝"/>
      <w:r>
        <w:rPr>
          <w:rFonts w:hint="eastAsia" w:ascii="Times New Roman" w:hAnsi="Times New Roman" w:eastAsia="仿宋_GB2312" w:cs="仿宋_GB2312"/>
          <w:b w:val="0"/>
          <w:bCs w:val="0"/>
          <w:color w:val="auto"/>
          <w:sz w:val="32"/>
          <w:szCs w:val="32"/>
          <w:highlight w:val="none"/>
          <w:u w:val="none" w:color="auto"/>
        </w:rPr>
        <w:t>赵某宝</w:t>
      </w:r>
      <w:bookmarkEnd w:id="157"/>
      <w:r>
        <w:rPr>
          <w:rFonts w:hint="eastAsia" w:ascii="Times New Roman" w:hAnsi="Times New Roman" w:eastAsia="仿宋_GB2312" w:cs="仿宋_GB2312"/>
          <w:b w:val="0"/>
          <w:bCs w:val="0"/>
          <w:color w:val="auto"/>
          <w:sz w:val="32"/>
          <w:szCs w:val="32"/>
          <w:highlight w:val="none"/>
          <w:u w:val="none" w:color="auto"/>
        </w:rPr>
        <w:t>转账29930元，上述金额合计179930元。</w:t>
      </w:r>
    </w:p>
    <w:p w14:paraId="73BCE440">
      <w:pPr>
        <w:keepNext w:val="0"/>
        <w:keepLines w:val="0"/>
        <w:pageBreakBefore w:val="0"/>
        <w:kinsoku/>
        <w:wordWrap/>
        <w:overflowPunct/>
        <w:topLinePunct w:val="0"/>
        <w:autoSpaceDE/>
        <w:autoSpaceDN/>
        <w:bidi w:val="0"/>
        <w:snapToGrid w:val="0"/>
        <w:spacing w:after="0" w:line="500" w:lineRule="exact"/>
        <w:ind w:firstLine="640" w:firstLineChars="200"/>
        <w:textAlignment w:val="auto"/>
        <w:rPr>
          <w:rFonts w:hint="eastAsia" w:ascii="Times New Roman" w:hAnsi="Times New Roman" w:eastAsia="仿宋_GB2312" w:cs="仿宋_GB2312"/>
          <w:b w:val="0"/>
          <w:bCs w:val="0"/>
          <w:color w:val="auto"/>
          <w:sz w:val="32"/>
          <w:szCs w:val="32"/>
          <w:highlight w:val="none"/>
          <w:u w:val="none" w:color="auto"/>
        </w:rPr>
      </w:pPr>
      <w:r>
        <w:rPr>
          <w:rFonts w:hint="eastAsia" w:ascii="Times New Roman" w:hAnsi="Times New Roman" w:eastAsia="仿宋_GB2312" w:cs="仿宋_GB2312"/>
          <w:b w:val="0"/>
          <w:bCs w:val="0"/>
          <w:color w:val="auto"/>
          <w:sz w:val="32"/>
          <w:szCs w:val="32"/>
          <w:highlight w:val="none"/>
          <w:u w:val="none" w:color="auto"/>
        </w:rPr>
        <w:t>2021年12月24日，</w:t>
      </w:r>
      <w:bookmarkStart w:id="158" w:name="book436|赵大宝"/>
      <w:r>
        <w:rPr>
          <w:rFonts w:hint="eastAsia" w:ascii="Times New Roman" w:hAnsi="Times New Roman" w:eastAsia="仿宋_GB2312" w:cs="仿宋_GB2312"/>
          <w:b w:val="0"/>
          <w:bCs w:val="0"/>
          <w:color w:val="auto"/>
          <w:sz w:val="32"/>
          <w:szCs w:val="32"/>
          <w:highlight w:val="none"/>
          <w:u w:val="none" w:color="auto"/>
        </w:rPr>
        <w:t>赵某宝</w:t>
      </w:r>
      <w:bookmarkEnd w:id="158"/>
      <w:r>
        <w:rPr>
          <w:rFonts w:hint="eastAsia" w:ascii="Times New Roman" w:hAnsi="Times New Roman" w:eastAsia="仿宋_GB2312" w:cs="仿宋_GB2312"/>
          <w:b w:val="0"/>
          <w:bCs w:val="0"/>
          <w:color w:val="auto"/>
          <w:sz w:val="32"/>
          <w:szCs w:val="32"/>
          <w:highlight w:val="none"/>
          <w:u w:val="none" w:color="auto"/>
        </w:rPr>
        <w:t>向</w:t>
      </w:r>
      <w:bookmarkStart w:id="159" w:name="book551|张文建"/>
      <w:r>
        <w:rPr>
          <w:rFonts w:hint="eastAsia" w:ascii="Times New Roman" w:hAnsi="Times New Roman" w:eastAsia="仿宋_GB2312" w:cs="仿宋_GB2312"/>
          <w:b w:val="0"/>
          <w:bCs w:val="0"/>
          <w:color w:val="auto"/>
          <w:sz w:val="32"/>
          <w:szCs w:val="32"/>
          <w:highlight w:val="none"/>
          <w:u w:val="none" w:color="auto"/>
        </w:rPr>
        <w:t>张某建</w:t>
      </w:r>
      <w:bookmarkEnd w:id="159"/>
      <w:r>
        <w:rPr>
          <w:rFonts w:hint="eastAsia" w:ascii="Times New Roman" w:hAnsi="Times New Roman" w:eastAsia="仿宋_GB2312" w:cs="仿宋_GB2312"/>
          <w:b w:val="0"/>
          <w:bCs w:val="0"/>
          <w:color w:val="auto"/>
          <w:sz w:val="32"/>
          <w:szCs w:val="32"/>
          <w:highlight w:val="none"/>
          <w:u w:val="none" w:color="auto"/>
        </w:rPr>
        <w:t>开具收据，内容为：今收</w:t>
      </w:r>
      <w:bookmarkStart w:id="160" w:name="book552|张文建"/>
      <w:r>
        <w:rPr>
          <w:rFonts w:hint="eastAsia" w:ascii="Times New Roman" w:hAnsi="Times New Roman" w:eastAsia="仿宋_GB2312" w:cs="仿宋_GB2312"/>
          <w:b w:val="0"/>
          <w:bCs w:val="0"/>
          <w:color w:val="auto"/>
          <w:sz w:val="32"/>
          <w:szCs w:val="32"/>
          <w:highlight w:val="none"/>
          <w:u w:val="none" w:color="auto"/>
        </w:rPr>
        <w:t>张某建</w:t>
      </w:r>
      <w:bookmarkEnd w:id="160"/>
      <w:r>
        <w:rPr>
          <w:rFonts w:hint="eastAsia" w:ascii="Times New Roman" w:hAnsi="Times New Roman" w:eastAsia="仿宋_GB2312" w:cs="仿宋_GB2312"/>
          <w:b w:val="0"/>
          <w:bCs w:val="0"/>
          <w:color w:val="auto"/>
          <w:sz w:val="32"/>
          <w:szCs w:val="32"/>
          <w:highlight w:val="none"/>
          <w:u w:val="none" w:color="auto"/>
        </w:rPr>
        <w:t>转账</w:t>
      </w:r>
      <w:bookmarkStart w:id="161" w:name="book437|赵大宝"/>
      <w:r>
        <w:rPr>
          <w:rFonts w:hint="eastAsia" w:ascii="Times New Roman" w:hAnsi="Times New Roman" w:eastAsia="仿宋_GB2312" w:cs="仿宋_GB2312"/>
          <w:b w:val="0"/>
          <w:bCs w:val="0"/>
          <w:color w:val="auto"/>
          <w:sz w:val="32"/>
          <w:szCs w:val="32"/>
          <w:highlight w:val="none"/>
          <w:u w:val="none" w:color="auto"/>
        </w:rPr>
        <w:t>赵某宝</w:t>
      </w:r>
      <w:bookmarkEnd w:id="161"/>
      <w:r>
        <w:rPr>
          <w:rFonts w:hint="eastAsia" w:ascii="Times New Roman" w:hAnsi="Times New Roman" w:eastAsia="仿宋_GB2312" w:cs="仿宋_GB2312"/>
          <w:b w:val="0"/>
          <w:bCs w:val="0"/>
          <w:color w:val="auto"/>
          <w:sz w:val="32"/>
          <w:szCs w:val="32"/>
          <w:highlight w:val="none"/>
          <w:u w:val="none" w:color="auto"/>
        </w:rPr>
        <w:t>定金，金额：拾伍万元，返贰万伍仟元（货款）。经手人为</w:t>
      </w:r>
      <w:bookmarkStart w:id="162" w:name="book625|支传侠"/>
      <w:r>
        <w:rPr>
          <w:rFonts w:hint="eastAsia" w:ascii="Times New Roman" w:hAnsi="Times New Roman" w:eastAsia="仿宋_GB2312" w:cs="仿宋_GB2312"/>
          <w:b w:val="0"/>
          <w:bCs w:val="0"/>
          <w:color w:val="auto"/>
          <w:sz w:val="32"/>
          <w:szCs w:val="32"/>
          <w:highlight w:val="none"/>
          <w:u w:val="none" w:color="auto"/>
        </w:rPr>
        <w:t>支某侠</w:t>
      </w:r>
      <w:bookmarkEnd w:id="162"/>
      <w:r>
        <w:rPr>
          <w:rFonts w:hint="eastAsia" w:ascii="Times New Roman" w:hAnsi="Times New Roman" w:eastAsia="仿宋_GB2312" w:cs="仿宋_GB2312"/>
          <w:b w:val="0"/>
          <w:bCs w:val="0"/>
          <w:color w:val="auto"/>
          <w:sz w:val="32"/>
          <w:szCs w:val="32"/>
          <w:highlight w:val="none"/>
          <w:u w:val="none" w:color="auto"/>
        </w:rPr>
        <w:t>，收据盖有</w:t>
      </w:r>
      <w:r>
        <w:rPr>
          <w:rFonts w:hint="eastAsia" w:eastAsia="仿宋_GB2312" w:cs="仿宋_GB2312"/>
          <w:b w:val="0"/>
          <w:bCs w:val="0"/>
          <w:color w:val="auto"/>
          <w:sz w:val="32"/>
          <w:szCs w:val="32"/>
          <w:highlight w:val="none"/>
          <w:u w:val="none" w:color="auto"/>
          <w:lang w:eastAsia="zh-CN"/>
        </w:rPr>
        <w:t>徐州市地某农资公司</w:t>
      </w:r>
      <w:r>
        <w:rPr>
          <w:rFonts w:hint="eastAsia" w:ascii="Times New Roman" w:hAnsi="Times New Roman" w:eastAsia="仿宋_GB2312" w:cs="仿宋_GB2312"/>
          <w:b w:val="0"/>
          <w:bCs w:val="0"/>
          <w:color w:val="auto"/>
          <w:sz w:val="32"/>
          <w:szCs w:val="32"/>
          <w:highlight w:val="none"/>
          <w:u w:val="none" w:color="auto"/>
        </w:rPr>
        <w:t>印章。</w:t>
      </w:r>
    </w:p>
    <w:p w14:paraId="59BF84C9">
      <w:pPr>
        <w:keepNext w:val="0"/>
        <w:keepLines w:val="0"/>
        <w:pageBreakBefore w:val="0"/>
        <w:kinsoku/>
        <w:wordWrap/>
        <w:overflowPunct/>
        <w:topLinePunct w:val="0"/>
        <w:autoSpaceDE/>
        <w:autoSpaceDN/>
        <w:bidi w:val="0"/>
        <w:snapToGrid w:val="0"/>
        <w:spacing w:after="0" w:line="500" w:lineRule="exact"/>
        <w:ind w:firstLine="640" w:firstLineChars="200"/>
        <w:textAlignment w:val="auto"/>
        <w:rPr>
          <w:rFonts w:hint="eastAsia" w:ascii="Times New Roman" w:hAnsi="Times New Roman" w:eastAsia="仿宋_GB2312" w:cs="仿宋_GB2312"/>
          <w:b w:val="0"/>
          <w:bCs w:val="0"/>
          <w:color w:val="auto"/>
          <w:sz w:val="32"/>
          <w:szCs w:val="32"/>
          <w:highlight w:val="none"/>
          <w:u w:val="none" w:color="auto"/>
        </w:rPr>
      </w:pPr>
      <w:r>
        <w:rPr>
          <w:rFonts w:hint="eastAsia" w:ascii="Times New Roman" w:hAnsi="Times New Roman" w:eastAsia="仿宋_GB2312" w:cs="仿宋_GB2312"/>
          <w:b w:val="0"/>
          <w:bCs w:val="0"/>
          <w:color w:val="auto"/>
          <w:sz w:val="32"/>
          <w:szCs w:val="32"/>
          <w:highlight w:val="none"/>
          <w:u w:val="none" w:color="auto"/>
        </w:rPr>
        <w:t>2022年5月15日，案外人张峰向</w:t>
      </w:r>
      <w:bookmarkStart w:id="163" w:name="book438|赵大宝"/>
      <w:r>
        <w:rPr>
          <w:rFonts w:hint="eastAsia" w:ascii="Times New Roman" w:hAnsi="Times New Roman" w:eastAsia="仿宋_GB2312" w:cs="仿宋_GB2312"/>
          <w:b w:val="0"/>
          <w:bCs w:val="0"/>
          <w:color w:val="auto"/>
          <w:sz w:val="32"/>
          <w:szCs w:val="32"/>
          <w:highlight w:val="none"/>
          <w:u w:val="none" w:color="auto"/>
        </w:rPr>
        <w:t>赵某宝</w:t>
      </w:r>
      <w:bookmarkEnd w:id="163"/>
      <w:r>
        <w:rPr>
          <w:rFonts w:hint="eastAsia" w:ascii="Times New Roman" w:hAnsi="Times New Roman" w:eastAsia="仿宋_GB2312" w:cs="仿宋_GB2312"/>
          <w:b w:val="0"/>
          <w:bCs w:val="0"/>
          <w:color w:val="auto"/>
          <w:sz w:val="32"/>
          <w:szCs w:val="32"/>
          <w:highlight w:val="none"/>
          <w:u w:val="none" w:color="auto"/>
        </w:rPr>
        <w:t>农业银行账户转账21600元，交易附言为“9000斤</w:t>
      </w:r>
      <w:bookmarkStart w:id="164" w:name="book678|赵林"/>
      <w:r>
        <w:rPr>
          <w:rFonts w:hint="eastAsia" w:ascii="Times New Roman" w:hAnsi="Times New Roman" w:eastAsia="仿宋_GB2312" w:cs="仿宋_GB2312"/>
          <w:b w:val="0"/>
          <w:bCs w:val="0"/>
          <w:color w:val="auto"/>
          <w:sz w:val="32"/>
          <w:szCs w:val="32"/>
          <w:highlight w:val="none"/>
          <w:u w:val="none" w:color="auto"/>
        </w:rPr>
        <w:t>赵某</w:t>
      </w:r>
      <w:bookmarkEnd w:id="164"/>
      <w:r>
        <w:rPr>
          <w:rFonts w:hint="eastAsia" w:ascii="Times New Roman" w:hAnsi="Times New Roman" w:eastAsia="仿宋_GB2312" w:cs="仿宋_GB2312"/>
          <w:b w:val="0"/>
          <w:bCs w:val="0"/>
          <w:color w:val="auto"/>
          <w:sz w:val="32"/>
          <w:szCs w:val="32"/>
          <w:highlight w:val="none"/>
          <w:u w:val="none" w:color="auto"/>
        </w:rPr>
        <w:t>818稻种款”。</w:t>
      </w:r>
    </w:p>
    <w:p w14:paraId="18EC0876">
      <w:pPr>
        <w:keepNext w:val="0"/>
        <w:keepLines w:val="0"/>
        <w:pageBreakBefore w:val="0"/>
        <w:kinsoku/>
        <w:wordWrap/>
        <w:overflowPunct/>
        <w:topLinePunct w:val="0"/>
        <w:autoSpaceDE/>
        <w:autoSpaceDN/>
        <w:bidi w:val="0"/>
        <w:snapToGrid w:val="0"/>
        <w:spacing w:after="0" w:line="500" w:lineRule="exact"/>
        <w:ind w:firstLine="640" w:firstLineChars="200"/>
        <w:textAlignment w:val="auto"/>
        <w:rPr>
          <w:rFonts w:hint="eastAsia" w:ascii="Times New Roman" w:hAnsi="Times New Roman" w:eastAsia="仿宋_GB2312" w:cs="仿宋_GB2312"/>
          <w:b w:val="0"/>
          <w:bCs w:val="0"/>
          <w:color w:val="auto"/>
          <w:sz w:val="32"/>
          <w:szCs w:val="32"/>
          <w:highlight w:val="none"/>
          <w:u w:val="none" w:color="auto"/>
        </w:rPr>
      </w:pPr>
      <w:r>
        <w:rPr>
          <w:rFonts w:hint="eastAsia" w:ascii="Times New Roman" w:hAnsi="Times New Roman" w:eastAsia="仿宋_GB2312" w:cs="仿宋_GB2312"/>
          <w:b w:val="0"/>
          <w:bCs w:val="0"/>
          <w:color w:val="auto"/>
          <w:sz w:val="32"/>
          <w:szCs w:val="32"/>
          <w:highlight w:val="none"/>
          <w:u w:val="none" w:color="auto"/>
        </w:rPr>
        <w:t>2022年5月30日，经</w:t>
      </w:r>
      <w:r>
        <w:rPr>
          <w:rFonts w:hint="eastAsia" w:eastAsia="仿宋_GB2312" w:cs="仿宋_GB2312"/>
          <w:b w:val="0"/>
          <w:bCs w:val="0"/>
          <w:color w:val="auto"/>
          <w:sz w:val="32"/>
          <w:szCs w:val="32"/>
          <w:highlight w:val="none"/>
          <w:u w:val="none" w:color="auto"/>
          <w:lang w:eastAsia="zh-CN"/>
        </w:rPr>
        <w:t>江苏省金某种业公司</w:t>
      </w:r>
      <w:r>
        <w:rPr>
          <w:rFonts w:hint="eastAsia" w:ascii="Times New Roman" w:hAnsi="Times New Roman" w:eastAsia="仿宋_GB2312" w:cs="仿宋_GB2312"/>
          <w:b w:val="0"/>
          <w:bCs w:val="0"/>
          <w:color w:val="auto"/>
          <w:sz w:val="32"/>
          <w:szCs w:val="32"/>
          <w:highlight w:val="none"/>
          <w:u w:val="none" w:color="auto"/>
        </w:rPr>
        <w:t>授权，申请人</w:t>
      </w:r>
      <w:r>
        <w:rPr>
          <w:rFonts w:hint="eastAsia" w:ascii="Times New Roman" w:hAnsi="Times New Roman" w:eastAsia="仿宋_GB2312" w:cs="仿宋_GB2312"/>
          <w:b w:val="0"/>
          <w:bCs w:val="0"/>
          <w:color w:val="auto"/>
          <w:sz w:val="32"/>
          <w:szCs w:val="32"/>
          <w:highlight w:val="none"/>
          <w:u w:val="none" w:color="auto"/>
          <w:lang w:val="zh-CN"/>
        </w:rPr>
        <w:t>江苏舜点律师事务所</w:t>
      </w:r>
      <w:r>
        <w:rPr>
          <w:rFonts w:hint="eastAsia" w:ascii="Times New Roman" w:hAnsi="Times New Roman" w:eastAsia="仿宋_GB2312" w:cs="仿宋_GB2312"/>
          <w:b w:val="0"/>
          <w:bCs w:val="0"/>
          <w:color w:val="auto"/>
          <w:sz w:val="32"/>
          <w:szCs w:val="32"/>
          <w:highlight w:val="none"/>
          <w:u w:val="none" w:color="auto"/>
        </w:rPr>
        <w:t>的委托代理人</w:t>
      </w:r>
      <w:bookmarkStart w:id="165" w:name="book606|陈艳华"/>
      <w:r>
        <w:rPr>
          <w:rFonts w:hint="eastAsia" w:ascii="Times New Roman" w:hAnsi="Times New Roman" w:eastAsia="仿宋_GB2312" w:cs="仿宋_GB2312"/>
          <w:b w:val="0"/>
          <w:bCs w:val="0"/>
          <w:color w:val="auto"/>
          <w:sz w:val="32"/>
          <w:szCs w:val="32"/>
          <w:highlight w:val="none"/>
          <w:u w:val="none" w:color="auto"/>
          <w:lang w:val="zh-CN"/>
        </w:rPr>
        <w:t>陈某华</w:t>
      </w:r>
      <w:bookmarkEnd w:id="165"/>
      <w:r>
        <w:rPr>
          <w:rFonts w:hint="eastAsia" w:ascii="Times New Roman" w:hAnsi="Times New Roman" w:eastAsia="仿宋_GB2312" w:cs="仿宋_GB2312"/>
          <w:b w:val="0"/>
          <w:bCs w:val="0"/>
          <w:color w:val="auto"/>
          <w:sz w:val="32"/>
          <w:szCs w:val="32"/>
          <w:highlight w:val="none"/>
          <w:u w:val="none" w:color="auto"/>
          <w:lang w:val="zh-CN"/>
        </w:rPr>
        <w:t>向</w:t>
      </w:r>
      <w:r>
        <w:rPr>
          <w:rFonts w:hint="eastAsia" w:eastAsia="仿宋_GB2312" w:cs="仿宋_GB2312"/>
          <w:b w:val="0"/>
          <w:bCs w:val="0"/>
          <w:color w:val="auto"/>
          <w:sz w:val="32"/>
          <w:szCs w:val="32"/>
          <w:highlight w:val="none"/>
          <w:u w:val="none" w:color="auto"/>
          <w:lang w:eastAsia="zh-CN"/>
        </w:rPr>
        <w:t>秦淮公证处</w:t>
      </w:r>
      <w:r>
        <w:rPr>
          <w:rFonts w:hint="eastAsia" w:ascii="Times New Roman" w:hAnsi="Times New Roman" w:eastAsia="仿宋_GB2312" w:cs="仿宋_GB2312"/>
          <w:b w:val="0"/>
          <w:bCs w:val="0"/>
          <w:color w:val="auto"/>
          <w:sz w:val="32"/>
          <w:szCs w:val="32"/>
          <w:highlight w:val="none"/>
          <w:u w:val="none" w:color="auto"/>
          <w:lang w:val="zh-CN"/>
        </w:rPr>
        <w:t>申请对证据持有者</w:t>
      </w:r>
      <w:bookmarkStart w:id="166" w:name="book553|张文建"/>
      <w:r>
        <w:rPr>
          <w:rFonts w:hint="eastAsia" w:ascii="Times New Roman" w:hAnsi="Times New Roman" w:eastAsia="仿宋_GB2312" w:cs="仿宋_GB2312"/>
          <w:b w:val="0"/>
          <w:bCs w:val="0"/>
          <w:color w:val="auto"/>
          <w:sz w:val="32"/>
          <w:szCs w:val="32"/>
          <w:highlight w:val="none"/>
          <w:u w:val="none" w:color="auto"/>
          <w:lang w:val="zh-CN"/>
        </w:rPr>
        <w:t>张某建</w:t>
      </w:r>
      <w:bookmarkEnd w:id="166"/>
      <w:r>
        <w:rPr>
          <w:rFonts w:hint="eastAsia" w:ascii="Times New Roman" w:hAnsi="Times New Roman" w:eastAsia="仿宋_GB2312" w:cs="仿宋_GB2312"/>
          <w:b w:val="0"/>
          <w:bCs w:val="0"/>
          <w:color w:val="auto"/>
          <w:sz w:val="32"/>
          <w:szCs w:val="32"/>
          <w:highlight w:val="none"/>
          <w:u w:val="none" w:color="auto"/>
          <w:lang w:val="zh-CN"/>
        </w:rPr>
        <w:t>对种子进行扦样的行为进行证据保全公证。2022年5月31日上午，公证员</w:t>
      </w:r>
      <w:bookmarkStart w:id="167" w:name="book598|潘世丽"/>
      <w:r>
        <w:rPr>
          <w:rFonts w:hint="eastAsia" w:ascii="Times New Roman" w:hAnsi="Times New Roman" w:eastAsia="仿宋_GB2312" w:cs="仿宋_GB2312"/>
          <w:b w:val="0"/>
          <w:bCs w:val="0"/>
          <w:color w:val="auto"/>
          <w:sz w:val="32"/>
          <w:szCs w:val="32"/>
          <w:highlight w:val="none"/>
          <w:u w:val="none" w:color="auto"/>
          <w:lang w:val="zh-CN"/>
        </w:rPr>
        <w:t>潘某丽</w:t>
      </w:r>
      <w:bookmarkEnd w:id="167"/>
      <w:r>
        <w:rPr>
          <w:rFonts w:hint="eastAsia" w:ascii="Times New Roman" w:hAnsi="Times New Roman" w:eastAsia="仿宋_GB2312" w:cs="仿宋_GB2312"/>
          <w:b w:val="0"/>
          <w:bCs w:val="0"/>
          <w:color w:val="auto"/>
          <w:sz w:val="32"/>
          <w:szCs w:val="32"/>
          <w:highlight w:val="none"/>
          <w:u w:val="none" w:color="auto"/>
          <w:lang w:val="zh-CN"/>
        </w:rPr>
        <w:t>和公证员助理</w:t>
      </w:r>
      <w:bookmarkStart w:id="168" w:name="book406|赵志伟"/>
      <w:r>
        <w:rPr>
          <w:rFonts w:hint="eastAsia" w:ascii="Times New Roman" w:hAnsi="Times New Roman" w:eastAsia="仿宋_GB2312" w:cs="仿宋_GB2312"/>
          <w:b w:val="0"/>
          <w:bCs w:val="0"/>
          <w:color w:val="auto"/>
          <w:sz w:val="32"/>
          <w:szCs w:val="32"/>
          <w:highlight w:val="none"/>
          <w:u w:val="none" w:color="auto"/>
          <w:lang w:val="zh-CN"/>
        </w:rPr>
        <w:t>赵某伟</w:t>
      </w:r>
      <w:bookmarkEnd w:id="168"/>
      <w:r>
        <w:rPr>
          <w:rFonts w:hint="eastAsia" w:ascii="Times New Roman" w:hAnsi="Times New Roman" w:eastAsia="仿宋_GB2312" w:cs="仿宋_GB2312"/>
          <w:b w:val="0"/>
          <w:bCs w:val="0"/>
          <w:color w:val="auto"/>
          <w:sz w:val="32"/>
          <w:szCs w:val="32"/>
          <w:highlight w:val="none"/>
          <w:u w:val="none" w:color="auto"/>
          <w:lang w:val="zh-CN"/>
        </w:rPr>
        <w:t>随同</w:t>
      </w:r>
      <w:bookmarkStart w:id="169" w:name="book554|张文建"/>
      <w:r>
        <w:rPr>
          <w:rFonts w:hint="eastAsia" w:ascii="Times New Roman" w:hAnsi="Times New Roman" w:eastAsia="仿宋_GB2312" w:cs="仿宋_GB2312"/>
          <w:b w:val="0"/>
          <w:bCs w:val="0"/>
          <w:color w:val="auto"/>
          <w:sz w:val="32"/>
          <w:szCs w:val="32"/>
          <w:highlight w:val="none"/>
          <w:u w:val="none" w:color="auto"/>
          <w:lang w:val="zh-CN"/>
        </w:rPr>
        <w:t>张某建</w:t>
      </w:r>
      <w:bookmarkEnd w:id="169"/>
      <w:r>
        <w:rPr>
          <w:rFonts w:hint="eastAsia" w:ascii="Times New Roman" w:hAnsi="Times New Roman" w:eastAsia="仿宋_GB2312" w:cs="仿宋_GB2312"/>
          <w:b w:val="0"/>
          <w:bCs w:val="0"/>
          <w:color w:val="auto"/>
          <w:sz w:val="32"/>
          <w:szCs w:val="32"/>
          <w:highlight w:val="none"/>
          <w:u w:val="none" w:color="auto"/>
          <w:lang w:val="zh-CN"/>
        </w:rPr>
        <w:t>来到</w:t>
      </w:r>
      <w:bookmarkStart w:id="170" w:name="book136|江苏省徐州市铜山区沿湖街道"/>
      <w:r>
        <w:rPr>
          <w:rFonts w:hint="eastAsia" w:ascii="Times New Roman" w:hAnsi="Times New Roman" w:eastAsia="仿宋_GB2312" w:cs="仿宋_GB2312"/>
          <w:b w:val="0"/>
          <w:bCs w:val="0"/>
          <w:color w:val="auto"/>
          <w:sz w:val="32"/>
          <w:szCs w:val="32"/>
          <w:highlight w:val="none"/>
          <w:u w:val="none" w:color="auto"/>
          <w:lang w:val="zh-CN"/>
        </w:rPr>
        <w:t>江苏省徐州市铜山区**街道</w:t>
      </w:r>
      <w:bookmarkEnd w:id="170"/>
      <w:r>
        <w:rPr>
          <w:rFonts w:hint="eastAsia" w:ascii="Times New Roman" w:hAnsi="Times New Roman" w:eastAsia="仿宋_GB2312" w:cs="仿宋_GB2312"/>
          <w:b w:val="0"/>
          <w:bCs w:val="0"/>
          <w:color w:val="auto"/>
          <w:sz w:val="32"/>
          <w:szCs w:val="32"/>
          <w:highlight w:val="none"/>
          <w:u w:val="none" w:color="auto"/>
          <w:lang w:val="zh-CN"/>
        </w:rPr>
        <w:t>种子所在仓库内，当日14时38分至14时47分，</w:t>
      </w:r>
      <w:bookmarkStart w:id="171" w:name="book555|张文建"/>
      <w:r>
        <w:rPr>
          <w:rFonts w:hint="eastAsia" w:ascii="Times New Roman" w:hAnsi="Times New Roman" w:eastAsia="仿宋_GB2312" w:cs="仿宋_GB2312"/>
          <w:b w:val="0"/>
          <w:bCs w:val="0"/>
          <w:color w:val="auto"/>
          <w:sz w:val="32"/>
          <w:szCs w:val="32"/>
          <w:highlight w:val="none"/>
          <w:u w:val="none" w:color="auto"/>
          <w:lang w:val="zh-CN"/>
        </w:rPr>
        <w:t>张某建</w:t>
      </w:r>
      <w:bookmarkEnd w:id="171"/>
      <w:r>
        <w:rPr>
          <w:rFonts w:hint="eastAsia" w:ascii="Times New Roman" w:hAnsi="Times New Roman" w:eastAsia="仿宋_GB2312" w:cs="仿宋_GB2312"/>
          <w:b w:val="0"/>
          <w:bCs w:val="0"/>
          <w:color w:val="auto"/>
          <w:sz w:val="32"/>
          <w:szCs w:val="32"/>
          <w:highlight w:val="none"/>
          <w:u w:val="none" w:color="auto"/>
          <w:lang w:val="zh-CN"/>
        </w:rPr>
        <w:t>对仓库内种子进行扦样，现场得样本5份并将样本分别装入公证处证物袋内，后将证物袋交由公证员保管并按顺序2-1至2-5进行编号。公证员助理对</w:t>
      </w:r>
      <w:bookmarkStart w:id="172" w:name="book556|张文建"/>
      <w:r>
        <w:rPr>
          <w:rFonts w:hint="eastAsia" w:ascii="Times New Roman" w:hAnsi="Times New Roman" w:eastAsia="仿宋_GB2312" w:cs="仿宋_GB2312"/>
          <w:b w:val="0"/>
          <w:bCs w:val="0"/>
          <w:color w:val="auto"/>
          <w:sz w:val="32"/>
          <w:szCs w:val="32"/>
          <w:highlight w:val="none"/>
          <w:u w:val="none" w:color="auto"/>
          <w:lang w:val="zh-CN"/>
        </w:rPr>
        <w:t>张某建</w:t>
      </w:r>
      <w:bookmarkEnd w:id="172"/>
      <w:r>
        <w:rPr>
          <w:rFonts w:hint="eastAsia" w:ascii="Times New Roman" w:hAnsi="Times New Roman" w:eastAsia="仿宋_GB2312" w:cs="仿宋_GB2312"/>
          <w:b w:val="0"/>
          <w:bCs w:val="0"/>
          <w:color w:val="auto"/>
          <w:sz w:val="32"/>
          <w:szCs w:val="32"/>
          <w:highlight w:val="none"/>
          <w:u w:val="none" w:color="auto"/>
          <w:lang w:val="zh-CN"/>
        </w:rPr>
        <w:t>的行为进行录像和拍照。</w:t>
      </w:r>
      <w:r>
        <w:rPr>
          <w:rFonts w:hint="eastAsia" w:eastAsia="仿宋_GB2312" w:cs="仿宋_GB2312"/>
          <w:b w:val="0"/>
          <w:bCs w:val="0"/>
          <w:color w:val="auto"/>
          <w:sz w:val="32"/>
          <w:szCs w:val="32"/>
          <w:highlight w:val="none"/>
          <w:u w:val="none" w:color="auto"/>
          <w:lang w:eastAsia="zh-CN"/>
        </w:rPr>
        <w:t>秦淮公证处</w:t>
      </w:r>
      <w:r>
        <w:rPr>
          <w:rFonts w:hint="eastAsia" w:ascii="Times New Roman" w:hAnsi="Times New Roman" w:eastAsia="仿宋_GB2312" w:cs="仿宋_GB2312"/>
          <w:b w:val="0"/>
          <w:bCs w:val="0"/>
          <w:color w:val="auto"/>
          <w:sz w:val="32"/>
          <w:szCs w:val="32"/>
          <w:highlight w:val="none"/>
          <w:u w:val="none" w:color="auto"/>
        </w:rPr>
        <w:t>于2022年6月8日对此出具了</w:t>
      </w:r>
      <w:bookmarkStart w:id="173" w:name="book140|（2022）苏宁秦淮证字第3526号"/>
      <w:r>
        <w:rPr>
          <w:rFonts w:hint="eastAsia" w:ascii="Times New Roman" w:hAnsi="Times New Roman" w:eastAsia="仿宋_GB2312" w:cs="仿宋_GB2312"/>
          <w:b w:val="0"/>
          <w:bCs w:val="0"/>
          <w:color w:val="auto"/>
          <w:sz w:val="32"/>
          <w:szCs w:val="32"/>
          <w:highlight w:val="none"/>
          <w:u w:val="none" w:color="auto"/>
        </w:rPr>
        <w:t>（2022）**证字第**号</w:t>
      </w:r>
      <w:bookmarkEnd w:id="173"/>
      <w:r>
        <w:rPr>
          <w:rFonts w:hint="eastAsia" w:ascii="Times New Roman" w:hAnsi="Times New Roman" w:eastAsia="仿宋_GB2312" w:cs="仿宋_GB2312"/>
          <w:b w:val="0"/>
          <w:bCs w:val="0"/>
          <w:color w:val="auto"/>
          <w:sz w:val="32"/>
          <w:szCs w:val="32"/>
          <w:highlight w:val="none"/>
          <w:u w:val="none" w:color="auto"/>
        </w:rPr>
        <w:t>公证书。</w:t>
      </w:r>
    </w:p>
    <w:p w14:paraId="5C86BB7E">
      <w:pPr>
        <w:keepNext w:val="0"/>
        <w:keepLines w:val="0"/>
        <w:pageBreakBefore w:val="0"/>
        <w:kinsoku/>
        <w:wordWrap/>
        <w:overflowPunct/>
        <w:topLinePunct w:val="0"/>
        <w:autoSpaceDE/>
        <w:autoSpaceDN/>
        <w:bidi w:val="0"/>
        <w:snapToGrid w:val="0"/>
        <w:spacing w:after="0" w:line="500" w:lineRule="exact"/>
        <w:ind w:firstLine="640" w:firstLineChars="200"/>
        <w:textAlignment w:val="auto"/>
        <w:rPr>
          <w:rFonts w:hint="eastAsia" w:ascii="Times New Roman" w:hAnsi="Times New Roman" w:eastAsia="仿宋_GB2312" w:cs="仿宋_GB2312"/>
          <w:b w:val="0"/>
          <w:bCs w:val="0"/>
          <w:color w:val="auto"/>
          <w:sz w:val="32"/>
          <w:szCs w:val="32"/>
          <w:highlight w:val="none"/>
          <w:u w:val="none" w:color="auto"/>
          <w:lang w:val="zh-CN"/>
        </w:rPr>
      </w:pPr>
      <w:r>
        <w:rPr>
          <w:rFonts w:hint="eastAsia" w:ascii="Times New Roman" w:hAnsi="Times New Roman" w:eastAsia="仿宋_GB2312" w:cs="仿宋_GB2312"/>
          <w:b w:val="0"/>
          <w:bCs w:val="0"/>
          <w:color w:val="auto"/>
          <w:sz w:val="32"/>
          <w:szCs w:val="32"/>
          <w:highlight w:val="none"/>
          <w:u w:val="none" w:color="auto"/>
        </w:rPr>
        <w:t>2022年9月19日，</w:t>
      </w:r>
      <w:bookmarkStart w:id="174" w:name="book557|张文建"/>
      <w:r>
        <w:rPr>
          <w:rFonts w:hint="eastAsia" w:ascii="Times New Roman" w:hAnsi="Times New Roman" w:eastAsia="仿宋_GB2312" w:cs="仿宋_GB2312"/>
          <w:b w:val="0"/>
          <w:bCs w:val="0"/>
          <w:color w:val="auto"/>
          <w:sz w:val="32"/>
          <w:szCs w:val="32"/>
          <w:highlight w:val="none"/>
          <w:u w:val="none" w:color="auto"/>
        </w:rPr>
        <w:t>张某建</w:t>
      </w:r>
      <w:bookmarkEnd w:id="174"/>
      <w:r>
        <w:rPr>
          <w:rFonts w:hint="eastAsia" w:ascii="Times New Roman" w:hAnsi="Times New Roman" w:eastAsia="仿宋_GB2312" w:cs="仿宋_GB2312"/>
          <w:b w:val="0"/>
          <w:bCs w:val="0"/>
          <w:color w:val="auto"/>
          <w:sz w:val="32"/>
          <w:szCs w:val="32"/>
          <w:highlight w:val="none"/>
          <w:u w:val="none" w:color="auto"/>
          <w:lang w:val="zh-CN"/>
        </w:rPr>
        <w:t>向</w:t>
      </w:r>
      <w:r>
        <w:rPr>
          <w:rFonts w:hint="eastAsia" w:eastAsia="仿宋_GB2312" w:cs="仿宋_GB2312"/>
          <w:b w:val="0"/>
          <w:bCs w:val="0"/>
          <w:color w:val="auto"/>
          <w:sz w:val="32"/>
          <w:szCs w:val="32"/>
          <w:highlight w:val="none"/>
          <w:u w:val="none" w:color="auto"/>
          <w:lang w:eastAsia="zh-CN"/>
        </w:rPr>
        <w:t>秦淮公证处</w:t>
      </w:r>
      <w:r>
        <w:rPr>
          <w:rFonts w:hint="eastAsia" w:ascii="Times New Roman" w:hAnsi="Times New Roman" w:eastAsia="仿宋_GB2312" w:cs="仿宋_GB2312"/>
          <w:b w:val="0"/>
          <w:bCs w:val="0"/>
          <w:color w:val="auto"/>
          <w:sz w:val="32"/>
          <w:szCs w:val="32"/>
          <w:highlight w:val="none"/>
          <w:u w:val="none" w:color="auto"/>
        </w:rPr>
        <w:t>提出</w:t>
      </w:r>
      <w:r>
        <w:rPr>
          <w:rFonts w:hint="eastAsia" w:ascii="Times New Roman" w:hAnsi="Times New Roman" w:eastAsia="仿宋_GB2312" w:cs="仿宋_GB2312"/>
          <w:b w:val="0"/>
          <w:bCs w:val="0"/>
          <w:color w:val="auto"/>
          <w:sz w:val="32"/>
          <w:szCs w:val="32"/>
          <w:highlight w:val="none"/>
          <w:u w:val="none" w:color="auto"/>
          <w:lang w:val="zh-CN"/>
        </w:rPr>
        <w:t>申请，称“申请人是</w:t>
      </w:r>
      <w:r>
        <w:rPr>
          <w:rFonts w:hint="eastAsia" w:eastAsia="仿宋_GB2312" w:cs="仿宋_GB2312"/>
          <w:b w:val="0"/>
          <w:bCs w:val="0"/>
          <w:color w:val="auto"/>
          <w:sz w:val="32"/>
          <w:szCs w:val="32"/>
          <w:highlight w:val="none"/>
          <w:u w:val="none" w:color="auto"/>
          <w:lang w:val="zh-CN"/>
        </w:rPr>
        <w:t>江苏省金某种业公司</w:t>
      </w:r>
      <w:r>
        <w:rPr>
          <w:rFonts w:hint="eastAsia" w:ascii="Times New Roman" w:hAnsi="Times New Roman" w:eastAsia="仿宋_GB2312" w:cs="仿宋_GB2312"/>
          <w:b w:val="0"/>
          <w:bCs w:val="0"/>
          <w:color w:val="auto"/>
          <w:sz w:val="32"/>
          <w:szCs w:val="32"/>
          <w:highlight w:val="none"/>
          <w:u w:val="none" w:color="auto"/>
          <w:lang w:val="zh-CN"/>
        </w:rPr>
        <w:t>与</w:t>
      </w:r>
      <w:r>
        <w:rPr>
          <w:rFonts w:hint="eastAsia" w:eastAsia="仿宋_GB2312" w:cs="仿宋_GB2312"/>
          <w:b w:val="0"/>
          <w:bCs w:val="0"/>
          <w:color w:val="auto"/>
          <w:sz w:val="32"/>
          <w:szCs w:val="32"/>
          <w:highlight w:val="none"/>
          <w:u w:val="none" w:color="auto"/>
          <w:lang w:val="zh-CN"/>
        </w:rPr>
        <w:t>徐州市地某农资公司</w:t>
      </w:r>
      <w:r>
        <w:rPr>
          <w:rFonts w:hint="eastAsia" w:ascii="Times New Roman" w:hAnsi="Times New Roman" w:eastAsia="仿宋_GB2312" w:cs="仿宋_GB2312"/>
          <w:b w:val="0"/>
          <w:bCs w:val="0"/>
          <w:color w:val="auto"/>
          <w:sz w:val="32"/>
          <w:szCs w:val="32"/>
          <w:highlight w:val="none"/>
          <w:u w:val="none" w:color="auto"/>
          <w:lang w:val="zh-CN"/>
        </w:rPr>
        <w:t>、</w:t>
      </w:r>
      <w:bookmarkStart w:id="175" w:name="book679|赵林"/>
      <w:r>
        <w:rPr>
          <w:rFonts w:hint="eastAsia" w:ascii="Times New Roman" w:hAnsi="Times New Roman" w:eastAsia="仿宋_GB2312" w:cs="仿宋_GB2312"/>
          <w:b w:val="0"/>
          <w:bCs w:val="0"/>
          <w:color w:val="auto"/>
          <w:sz w:val="32"/>
          <w:szCs w:val="32"/>
          <w:highlight w:val="none"/>
          <w:u w:val="none" w:color="auto"/>
          <w:lang w:val="zh-CN"/>
        </w:rPr>
        <w:t>赵某</w:t>
      </w:r>
      <w:bookmarkEnd w:id="175"/>
      <w:r>
        <w:rPr>
          <w:rFonts w:hint="eastAsia" w:ascii="Times New Roman" w:hAnsi="Times New Roman" w:eastAsia="仿宋_GB2312" w:cs="仿宋_GB2312"/>
          <w:b w:val="0"/>
          <w:bCs w:val="0"/>
          <w:color w:val="auto"/>
          <w:sz w:val="32"/>
          <w:szCs w:val="32"/>
          <w:highlight w:val="none"/>
          <w:u w:val="none" w:color="auto"/>
          <w:lang w:val="zh-CN"/>
        </w:rPr>
        <w:t>、</w:t>
      </w:r>
      <w:bookmarkStart w:id="176" w:name="book439|赵大宝"/>
      <w:r>
        <w:rPr>
          <w:rFonts w:hint="eastAsia" w:ascii="Times New Roman" w:hAnsi="Times New Roman" w:eastAsia="仿宋_GB2312" w:cs="仿宋_GB2312"/>
          <w:b w:val="0"/>
          <w:bCs w:val="0"/>
          <w:color w:val="auto"/>
          <w:sz w:val="32"/>
          <w:szCs w:val="32"/>
          <w:highlight w:val="none"/>
          <w:u w:val="none" w:color="auto"/>
          <w:lang w:val="zh-CN"/>
        </w:rPr>
        <w:t>赵某宝</w:t>
      </w:r>
      <w:bookmarkEnd w:id="176"/>
      <w:r>
        <w:rPr>
          <w:rFonts w:hint="eastAsia" w:ascii="Times New Roman" w:hAnsi="Times New Roman" w:eastAsia="仿宋_GB2312" w:cs="仿宋_GB2312"/>
          <w:b w:val="0"/>
          <w:bCs w:val="0"/>
          <w:color w:val="auto"/>
          <w:sz w:val="32"/>
          <w:szCs w:val="32"/>
          <w:highlight w:val="none"/>
          <w:u w:val="none" w:color="auto"/>
          <w:lang w:val="zh-CN"/>
        </w:rPr>
        <w:t>种子侵权一案的相关知情人，申请人愿意为</w:t>
      </w:r>
      <w:r>
        <w:rPr>
          <w:rFonts w:hint="eastAsia" w:eastAsia="仿宋_GB2312" w:cs="仿宋_GB2312"/>
          <w:b w:val="0"/>
          <w:bCs w:val="0"/>
          <w:color w:val="auto"/>
          <w:sz w:val="32"/>
          <w:szCs w:val="32"/>
          <w:highlight w:val="none"/>
          <w:u w:val="none" w:color="auto"/>
          <w:lang w:val="zh-CN"/>
        </w:rPr>
        <w:t>江苏省金某种业公司</w:t>
      </w:r>
      <w:r>
        <w:rPr>
          <w:rFonts w:hint="eastAsia" w:ascii="Times New Roman" w:hAnsi="Times New Roman" w:eastAsia="仿宋_GB2312" w:cs="仿宋_GB2312"/>
          <w:b w:val="0"/>
          <w:bCs w:val="0"/>
          <w:color w:val="auto"/>
          <w:sz w:val="32"/>
          <w:szCs w:val="32"/>
          <w:highlight w:val="none"/>
          <w:u w:val="none" w:color="auto"/>
          <w:lang w:val="zh-CN"/>
        </w:rPr>
        <w:t>作证，因其不便亲自出庭作证，为此申请</w:t>
      </w:r>
      <w:r>
        <w:rPr>
          <w:rFonts w:hint="eastAsia" w:eastAsia="仿宋_GB2312" w:cs="仿宋_GB2312"/>
          <w:b w:val="0"/>
          <w:bCs w:val="0"/>
          <w:color w:val="auto"/>
          <w:sz w:val="32"/>
          <w:szCs w:val="32"/>
          <w:highlight w:val="none"/>
          <w:u w:val="none" w:color="auto"/>
          <w:lang w:val="zh-CN"/>
        </w:rPr>
        <w:t>秦淮公证处</w:t>
      </w:r>
      <w:r>
        <w:rPr>
          <w:rFonts w:hint="eastAsia" w:ascii="Times New Roman" w:hAnsi="Times New Roman" w:eastAsia="仿宋_GB2312" w:cs="仿宋_GB2312"/>
          <w:b w:val="0"/>
          <w:bCs w:val="0"/>
          <w:color w:val="auto"/>
          <w:sz w:val="32"/>
          <w:szCs w:val="32"/>
          <w:highlight w:val="none"/>
          <w:u w:val="none" w:color="auto"/>
          <w:lang w:val="zh-CN"/>
        </w:rPr>
        <w:t>对其陈述证言内容的过程、现场书写《证人证言》的过程、在《证人证言》上签字的过程进行保全证据公证”。2022年9月19日，公证员</w:t>
      </w:r>
      <w:bookmarkStart w:id="177" w:name="book599|潘世丽"/>
      <w:r>
        <w:rPr>
          <w:rFonts w:hint="eastAsia" w:ascii="Times New Roman" w:hAnsi="Times New Roman" w:eastAsia="仿宋_GB2312" w:cs="仿宋_GB2312"/>
          <w:b w:val="0"/>
          <w:bCs w:val="0"/>
          <w:color w:val="auto"/>
          <w:sz w:val="32"/>
          <w:szCs w:val="32"/>
          <w:highlight w:val="none"/>
          <w:u w:val="none" w:color="auto"/>
          <w:lang w:val="zh-CN"/>
        </w:rPr>
        <w:t>潘某丽</w:t>
      </w:r>
      <w:bookmarkEnd w:id="177"/>
      <w:r>
        <w:rPr>
          <w:rFonts w:hint="eastAsia" w:ascii="Times New Roman" w:hAnsi="Times New Roman" w:eastAsia="仿宋_GB2312" w:cs="仿宋_GB2312"/>
          <w:b w:val="0"/>
          <w:bCs w:val="0"/>
          <w:color w:val="auto"/>
          <w:sz w:val="32"/>
          <w:szCs w:val="32"/>
          <w:highlight w:val="none"/>
          <w:u w:val="none" w:color="auto"/>
          <w:lang w:val="zh-CN"/>
        </w:rPr>
        <w:t>和公证员助理</w:t>
      </w:r>
      <w:bookmarkStart w:id="178" w:name="book407|赵志伟"/>
      <w:r>
        <w:rPr>
          <w:rFonts w:hint="eastAsia" w:ascii="Times New Roman" w:hAnsi="Times New Roman" w:eastAsia="仿宋_GB2312" w:cs="仿宋_GB2312"/>
          <w:b w:val="0"/>
          <w:bCs w:val="0"/>
          <w:color w:val="auto"/>
          <w:sz w:val="32"/>
          <w:szCs w:val="32"/>
          <w:highlight w:val="none"/>
          <w:u w:val="none" w:color="auto"/>
          <w:lang w:val="zh-CN"/>
        </w:rPr>
        <w:t>赵某伟</w:t>
      </w:r>
      <w:bookmarkEnd w:id="178"/>
      <w:r>
        <w:rPr>
          <w:rFonts w:hint="eastAsia" w:ascii="Times New Roman" w:hAnsi="Times New Roman" w:eastAsia="仿宋_GB2312" w:cs="仿宋_GB2312"/>
          <w:b w:val="0"/>
          <w:bCs w:val="0"/>
          <w:color w:val="auto"/>
          <w:sz w:val="32"/>
          <w:szCs w:val="32"/>
          <w:highlight w:val="none"/>
          <w:u w:val="none" w:color="auto"/>
          <w:lang w:val="zh-CN"/>
        </w:rPr>
        <w:t>来到</w:t>
      </w:r>
      <w:bookmarkStart w:id="179" w:name="book137|江苏省徐州市铜山区沿湖街道"/>
      <w:r>
        <w:rPr>
          <w:rFonts w:hint="eastAsia" w:ascii="Times New Roman" w:hAnsi="Times New Roman" w:eastAsia="仿宋_GB2312" w:cs="仿宋_GB2312"/>
          <w:b w:val="0"/>
          <w:bCs w:val="0"/>
          <w:color w:val="auto"/>
          <w:sz w:val="32"/>
          <w:szCs w:val="32"/>
          <w:highlight w:val="none"/>
          <w:u w:val="none" w:color="auto"/>
          <w:lang w:val="zh-CN"/>
        </w:rPr>
        <w:t>江苏省徐州市铜山区**街道</w:t>
      </w:r>
      <w:bookmarkEnd w:id="179"/>
      <w:bookmarkStart w:id="180" w:name="book558|张文建"/>
      <w:r>
        <w:rPr>
          <w:rFonts w:hint="eastAsia" w:ascii="Times New Roman" w:hAnsi="Times New Roman" w:eastAsia="仿宋_GB2312" w:cs="仿宋_GB2312"/>
          <w:b w:val="0"/>
          <w:bCs w:val="0"/>
          <w:color w:val="auto"/>
          <w:sz w:val="32"/>
          <w:szCs w:val="32"/>
          <w:highlight w:val="none"/>
          <w:u w:val="none" w:color="auto"/>
          <w:lang w:val="zh-CN"/>
        </w:rPr>
        <w:t>张某建</w:t>
      </w:r>
      <w:bookmarkEnd w:id="180"/>
      <w:r>
        <w:rPr>
          <w:rFonts w:hint="eastAsia" w:ascii="Times New Roman" w:hAnsi="Times New Roman" w:eastAsia="仿宋_GB2312" w:cs="仿宋_GB2312"/>
          <w:b w:val="0"/>
          <w:bCs w:val="0"/>
          <w:color w:val="auto"/>
          <w:sz w:val="32"/>
          <w:szCs w:val="32"/>
          <w:highlight w:val="none"/>
          <w:u w:val="none" w:color="auto"/>
          <w:lang w:val="zh-CN"/>
        </w:rPr>
        <w:t>所在地，确认申请人</w:t>
      </w:r>
      <w:bookmarkStart w:id="181" w:name="book559|张文建"/>
      <w:r>
        <w:rPr>
          <w:rFonts w:hint="eastAsia" w:ascii="Times New Roman" w:hAnsi="Times New Roman" w:eastAsia="仿宋_GB2312" w:cs="仿宋_GB2312"/>
          <w:b w:val="0"/>
          <w:bCs w:val="0"/>
          <w:color w:val="auto"/>
          <w:sz w:val="32"/>
          <w:szCs w:val="32"/>
          <w:highlight w:val="none"/>
          <w:u w:val="none" w:color="auto"/>
          <w:lang w:val="zh-CN"/>
        </w:rPr>
        <w:t>张某建</w:t>
      </w:r>
      <w:bookmarkEnd w:id="181"/>
      <w:r>
        <w:rPr>
          <w:rFonts w:hint="eastAsia" w:ascii="Times New Roman" w:hAnsi="Times New Roman" w:eastAsia="仿宋_GB2312" w:cs="仿宋_GB2312"/>
          <w:b w:val="0"/>
          <w:bCs w:val="0"/>
          <w:color w:val="auto"/>
          <w:sz w:val="32"/>
          <w:szCs w:val="32"/>
          <w:highlight w:val="none"/>
          <w:u w:val="none" w:color="auto"/>
          <w:lang w:val="zh-CN"/>
        </w:rPr>
        <w:t>具有法律规定的民事权利能力和民事行为能力后，当日12时20分至12时40分，公证员与</w:t>
      </w:r>
      <w:bookmarkStart w:id="182" w:name="book560|张文建"/>
      <w:r>
        <w:rPr>
          <w:rFonts w:hint="eastAsia" w:ascii="Times New Roman" w:hAnsi="Times New Roman" w:eastAsia="仿宋_GB2312" w:cs="仿宋_GB2312"/>
          <w:b w:val="0"/>
          <w:bCs w:val="0"/>
          <w:color w:val="auto"/>
          <w:sz w:val="32"/>
          <w:szCs w:val="32"/>
          <w:highlight w:val="none"/>
          <w:u w:val="none" w:color="auto"/>
          <w:lang w:val="zh-CN"/>
        </w:rPr>
        <w:t>张某建</w:t>
      </w:r>
      <w:bookmarkEnd w:id="182"/>
      <w:r>
        <w:rPr>
          <w:rFonts w:hint="eastAsia" w:ascii="Times New Roman" w:hAnsi="Times New Roman" w:eastAsia="仿宋_GB2312" w:cs="仿宋_GB2312"/>
          <w:b w:val="0"/>
          <w:bCs w:val="0"/>
          <w:color w:val="auto"/>
          <w:sz w:val="32"/>
          <w:szCs w:val="32"/>
          <w:highlight w:val="none"/>
          <w:u w:val="none" w:color="auto"/>
          <w:lang w:val="zh-CN"/>
        </w:rPr>
        <w:t>进行询问谈话并告知其相关权利、义务，</w:t>
      </w:r>
      <w:bookmarkStart w:id="183" w:name="book561|张文建"/>
      <w:r>
        <w:rPr>
          <w:rFonts w:hint="eastAsia" w:ascii="Times New Roman" w:hAnsi="Times New Roman" w:eastAsia="仿宋_GB2312" w:cs="仿宋_GB2312"/>
          <w:b w:val="0"/>
          <w:bCs w:val="0"/>
          <w:color w:val="auto"/>
          <w:sz w:val="32"/>
          <w:szCs w:val="32"/>
          <w:highlight w:val="none"/>
          <w:u w:val="none" w:color="auto"/>
          <w:lang w:val="zh-CN"/>
        </w:rPr>
        <w:t>张某建</w:t>
      </w:r>
      <w:bookmarkEnd w:id="183"/>
      <w:r>
        <w:rPr>
          <w:rFonts w:hint="eastAsia" w:ascii="Times New Roman" w:hAnsi="Times New Roman" w:eastAsia="仿宋_GB2312" w:cs="仿宋_GB2312"/>
          <w:b w:val="0"/>
          <w:bCs w:val="0"/>
          <w:color w:val="auto"/>
          <w:sz w:val="32"/>
          <w:szCs w:val="32"/>
          <w:highlight w:val="none"/>
          <w:u w:val="none" w:color="auto"/>
          <w:lang w:val="zh-CN"/>
        </w:rPr>
        <w:t>在两位公证人员面前宣读《保证书》内容并签字，陈述相关证言内容并现场书写《证人证言》并签字，《保证书》《证人证言》原件交由公证员保管。公证人员对上述保全行为进行录像。</w:t>
      </w:r>
      <w:r>
        <w:rPr>
          <w:rFonts w:hint="eastAsia" w:eastAsia="仿宋_GB2312" w:cs="仿宋_GB2312"/>
          <w:b w:val="0"/>
          <w:bCs w:val="0"/>
          <w:color w:val="auto"/>
          <w:sz w:val="32"/>
          <w:szCs w:val="32"/>
          <w:highlight w:val="none"/>
          <w:u w:val="none" w:color="auto"/>
          <w:lang w:eastAsia="zh-CN"/>
        </w:rPr>
        <w:t>秦淮公证处</w:t>
      </w:r>
      <w:r>
        <w:rPr>
          <w:rFonts w:hint="eastAsia" w:ascii="Times New Roman" w:hAnsi="Times New Roman" w:eastAsia="仿宋_GB2312" w:cs="仿宋_GB2312"/>
          <w:b w:val="0"/>
          <w:bCs w:val="0"/>
          <w:color w:val="auto"/>
          <w:sz w:val="32"/>
          <w:szCs w:val="32"/>
          <w:highlight w:val="none"/>
          <w:u w:val="none" w:color="auto"/>
        </w:rPr>
        <w:t>于2022年9月26日</w:t>
      </w:r>
      <w:r>
        <w:rPr>
          <w:rFonts w:hint="eastAsia" w:ascii="Times New Roman" w:hAnsi="Times New Roman" w:eastAsia="仿宋_GB2312" w:cs="仿宋_GB2312"/>
          <w:b w:val="0"/>
          <w:bCs w:val="0"/>
          <w:color w:val="auto"/>
          <w:sz w:val="32"/>
          <w:szCs w:val="32"/>
          <w:highlight w:val="none"/>
          <w:u w:val="none" w:color="auto"/>
          <w:lang w:val="zh-CN"/>
        </w:rPr>
        <w:t>对此出具了</w:t>
      </w:r>
      <w:bookmarkStart w:id="184" w:name="book139|（2022）苏宁秦淮证字第6247号"/>
      <w:r>
        <w:rPr>
          <w:rFonts w:hint="eastAsia" w:ascii="Times New Roman" w:hAnsi="Times New Roman" w:eastAsia="仿宋_GB2312" w:cs="仿宋_GB2312"/>
          <w:b w:val="0"/>
          <w:bCs w:val="0"/>
          <w:color w:val="auto"/>
          <w:sz w:val="32"/>
          <w:szCs w:val="32"/>
          <w:highlight w:val="none"/>
          <w:u w:val="none" w:color="auto"/>
          <w:lang w:val="zh-CN"/>
        </w:rPr>
        <w:t>（2022）**证字第**号</w:t>
      </w:r>
      <w:bookmarkEnd w:id="184"/>
      <w:r>
        <w:rPr>
          <w:rFonts w:hint="eastAsia" w:ascii="Times New Roman" w:hAnsi="Times New Roman" w:eastAsia="仿宋_GB2312" w:cs="仿宋_GB2312"/>
          <w:b w:val="0"/>
          <w:bCs w:val="0"/>
          <w:color w:val="auto"/>
          <w:sz w:val="32"/>
          <w:szCs w:val="32"/>
          <w:highlight w:val="none"/>
          <w:u w:val="none" w:color="auto"/>
          <w:lang w:val="zh-CN"/>
        </w:rPr>
        <w:t>公证书。</w:t>
      </w:r>
    </w:p>
    <w:p w14:paraId="30A3EAF0">
      <w:pPr>
        <w:keepNext w:val="0"/>
        <w:keepLines w:val="0"/>
        <w:pageBreakBefore w:val="0"/>
        <w:kinsoku/>
        <w:wordWrap/>
        <w:overflowPunct/>
        <w:topLinePunct w:val="0"/>
        <w:autoSpaceDE/>
        <w:autoSpaceDN/>
        <w:bidi w:val="0"/>
        <w:snapToGrid w:val="0"/>
        <w:spacing w:after="0" w:line="500" w:lineRule="exact"/>
        <w:ind w:firstLine="640" w:firstLineChars="200"/>
        <w:textAlignment w:val="auto"/>
        <w:rPr>
          <w:rFonts w:hint="eastAsia" w:ascii="Times New Roman" w:hAnsi="Times New Roman" w:eastAsia="仿宋_GB2312" w:cs="仿宋_GB2312"/>
          <w:b w:val="0"/>
          <w:bCs w:val="0"/>
          <w:color w:val="auto"/>
          <w:sz w:val="32"/>
          <w:szCs w:val="32"/>
          <w:highlight w:val="none"/>
          <w:u w:val="none" w:color="auto"/>
          <w:lang w:val="zh-CN"/>
        </w:rPr>
      </w:pPr>
      <w:r>
        <w:rPr>
          <w:rFonts w:hint="eastAsia" w:ascii="Times New Roman" w:hAnsi="Times New Roman" w:eastAsia="仿宋_GB2312" w:cs="仿宋_GB2312"/>
          <w:b w:val="0"/>
          <w:bCs w:val="0"/>
          <w:color w:val="auto"/>
          <w:sz w:val="32"/>
          <w:szCs w:val="32"/>
          <w:highlight w:val="none"/>
          <w:u w:val="none" w:color="auto"/>
          <w:lang w:val="zh-CN"/>
        </w:rPr>
        <w:t>该公证书附件显示，</w:t>
      </w:r>
      <w:bookmarkStart w:id="185" w:name="book562|张文建"/>
      <w:r>
        <w:rPr>
          <w:rFonts w:hint="eastAsia" w:ascii="Times New Roman" w:hAnsi="Times New Roman" w:eastAsia="仿宋_GB2312" w:cs="仿宋_GB2312"/>
          <w:b w:val="0"/>
          <w:bCs w:val="0"/>
          <w:color w:val="auto"/>
          <w:sz w:val="32"/>
          <w:szCs w:val="32"/>
          <w:highlight w:val="none"/>
          <w:u w:val="none" w:color="auto"/>
          <w:lang w:val="zh-CN"/>
        </w:rPr>
        <w:t>张某建</w:t>
      </w:r>
      <w:bookmarkEnd w:id="185"/>
      <w:r>
        <w:rPr>
          <w:rFonts w:hint="eastAsia" w:ascii="Times New Roman" w:hAnsi="Times New Roman" w:eastAsia="仿宋_GB2312" w:cs="仿宋_GB2312"/>
          <w:b w:val="0"/>
          <w:bCs w:val="0"/>
          <w:color w:val="auto"/>
          <w:sz w:val="32"/>
          <w:szCs w:val="32"/>
          <w:highlight w:val="none"/>
          <w:u w:val="none" w:color="auto"/>
          <w:lang w:val="zh-CN"/>
        </w:rPr>
        <w:t>在《保证书》中称“我作为本案的证人，保证向法庭如实提供证言。如有意作伪证或虚假陈述，愿负法律责任。”</w:t>
      </w:r>
      <w:bookmarkStart w:id="186" w:name="book563|张文建"/>
      <w:r>
        <w:rPr>
          <w:rFonts w:hint="eastAsia" w:ascii="Times New Roman" w:hAnsi="Times New Roman" w:eastAsia="仿宋_GB2312" w:cs="仿宋_GB2312"/>
          <w:b w:val="0"/>
          <w:bCs w:val="0"/>
          <w:color w:val="auto"/>
          <w:sz w:val="32"/>
          <w:szCs w:val="32"/>
          <w:highlight w:val="none"/>
          <w:u w:val="none" w:color="auto"/>
          <w:lang w:val="zh-CN"/>
        </w:rPr>
        <w:t>张某建</w:t>
      </w:r>
      <w:bookmarkEnd w:id="186"/>
      <w:r>
        <w:rPr>
          <w:rFonts w:hint="eastAsia" w:ascii="Times New Roman" w:hAnsi="Times New Roman" w:eastAsia="仿宋_GB2312" w:cs="仿宋_GB2312"/>
          <w:b w:val="0"/>
          <w:bCs w:val="0"/>
          <w:color w:val="auto"/>
          <w:sz w:val="32"/>
          <w:szCs w:val="32"/>
          <w:highlight w:val="none"/>
          <w:u w:val="none" w:color="auto"/>
          <w:lang w:val="zh-CN"/>
        </w:rPr>
        <w:t>在手写《证人证言》中称“本人</w:t>
      </w:r>
      <w:bookmarkStart w:id="187" w:name="book564|张文建"/>
      <w:r>
        <w:rPr>
          <w:rFonts w:hint="eastAsia" w:ascii="Times New Roman" w:hAnsi="Times New Roman" w:eastAsia="仿宋_GB2312" w:cs="仿宋_GB2312"/>
          <w:b w:val="0"/>
          <w:bCs w:val="0"/>
          <w:color w:val="auto"/>
          <w:sz w:val="32"/>
          <w:szCs w:val="32"/>
          <w:highlight w:val="none"/>
          <w:u w:val="none" w:color="auto"/>
          <w:lang w:val="zh-CN"/>
        </w:rPr>
        <w:t>张某建</w:t>
      </w:r>
      <w:bookmarkEnd w:id="187"/>
      <w:r>
        <w:rPr>
          <w:rFonts w:hint="eastAsia" w:ascii="Times New Roman" w:hAnsi="Times New Roman" w:eastAsia="仿宋_GB2312" w:cs="仿宋_GB2312"/>
          <w:b w:val="0"/>
          <w:bCs w:val="0"/>
          <w:color w:val="auto"/>
          <w:sz w:val="32"/>
          <w:szCs w:val="32"/>
          <w:highlight w:val="none"/>
          <w:u w:val="none" w:color="auto"/>
          <w:lang w:val="zh-CN"/>
        </w:rPr>
        <w:t>2022年5月8号</w:t>
      </w:r>
      <w:bookmarkStart w:id="188" w:name="book762|向地"/>
      <w:r>
        <w:rPr>
          <w:rFonts w:hint="eastAsia" w:ascii="Times New Roman" w:hAnsi="Times New Roman" w:eastAsia="仿宋_GB2312" w:cs="仿宋_GB2312"/>
          <w:b w:val="0"/>
          <w:bCs w:val="0"/>
          <w:color w:val="auto"/>
          <w:sz w:val="32"/>
          <w:szCs w:val="32"/>
          <w:highlight w:val="none"/>
          <w:u w:val="none" w:color="auto"/>
          <w:lang w:val="zh-CN"/>
        </w:rPr>
        <w:t>向</w:t>
      </w:r>
      <w:bookmarkEnd w:id="188"/>
      <w:r>
        <w:rPr>
          <w:rFonts w:hint="eastAsia" w:eastAsia="仿宋_GB2312" w:cs="仿宋_GB2312"/>
          <w:b w:val="0"/>
          <w:bCs w:val="0"/>
          <w:color w:val="auto"/>
          <w:sz w:val="32"/>
          <w:szCs w:val="32"/>
          <w:highlight w:val="none"/>
          <w:u w:val="none" w:color="auto"/>
          <w:lang w:val="zh-CN"/>
        </w:rPr>
        <w:t>徐州市地某农资公司</w:t>
      </w:r>
      <w:r>
        <w:rPr>
          <w:rFonts w:hint="eastAsia" w:ascii="Times New Roman" w:hAnsi="Times New Roman" w:eastAsia="仿宋_GB2312" w:cs="仿宋_GB2312"/>
          <w:b w:val="0"/>
          <w:bCs w:val="0"/>
          <w:color w:val="auto"/>
          <w:sz w:val="32"/>
          <w:szCs w:val="32"/>
          <w:highlight w:val="none"/>
          <w:u w:val="none" w:color="auto"/>
          <w:lang w:val="zh-CN"/>
        </w:rPr>
        <w:t>购买818稻种11500斤，5月8号送到厂里以后做芽率不够，我多次</w:t>
      </w:r>
      <w:bookmarkStart w:id="189" w:name="book763|向地"/>
      <w:r>
        <w:rPr>
          <w:rFonts w:hint="eastAsia" w:ascii="Times New Roman" w:hAnsi="Times New Roman" w:eastAsia="仿宋_GB2312" w:cs="仿宋_GB2312"/>
          <w:b w:val="0"/>
          <w:bCs w:val="0"/>
          <w:color w:val="auto"/>
          <w:sz w:val="32"/>
          <w:szCs w:val="32"/>
          <w:highlight w:val="none"/>
          <w:u w:val="none" w:color="auto"/>
          <w:lang w:val="zh-CN"/>
        </w:rPr>
        <w:t>向</w:t>
      </w:r>
      <w:bookmarkEnd w:id="189"/>
      <w:r>
        <w:rPr>
          <w:rFonts w:hint="eastAsia" w:eastAsia="仿宋_GB2312" w:cs="仿宋_GB2312"/>
          <w:b w:val="0"/>
          <w:bCs w:val="0"/>
          <w:color w:val="auto"/>
          <w:sz w:val="32"/>
          <w:szCs w:val="32"/>
          <w:highlight w:val="none"/>
          <w:u w:val="none" w:color="auto"/>
          <w:lang w:val="zh-CN"/>
        </w:rPr>
        <w:t>徐州市地某农资公司</w:t>
      </w:r>
      <w:r>
        <w:rPr>
          <w:rFonts w:hint="eastAsia" w:ascii="Times New Roman" w:hAnsi="Times New Roman" w:eastAsia="仿宋_GB2312" w:cs="仿宋_GB2312"/>
          <w:b w:val="0"/>
          <w:bCs w:val="0"/>
          <w:color w:val="auto"/>
          <w:sz w:val="32"/>
          <w:szCs w:val="32"/>
          <w:highlight w:val="none"/>
          <w:u w:val="none" w:color="auto"/>
          <w:lang w:val="zh-CN"/>
        </w:rPr>
        <w:t>要说法没解决，我也没敢种。到7月份以后把种子转商了。种子款都是打在</w:t>
      </w:r>
      <w:bookmarkStart w:id="190" w:name="book440|赵大宝"/>
      <w:r>
        <w:rPr>
          <w:rFonts w:hint="eastAsia" w:ascii="Times New Roman" w:hAnsi="Times New Roman" w:eastAsia="仿宋_GB2312" w:cs="仿宋_GB2312"/>
          <w:b w:val="0"/>
          <w:bCs w:val="0"/>
          <w:color w:val="auto"/>
          <w:sz w:val="32"/>
          <w:szCs w:val="32"/>
          <w:highlight w:val="none"/>
          <w:u w:val="none" w:color="auto"/>
          <w:lang w:val="zh-CN"/>
        </w:rPr>
        <w:t>赵某宝</w:t>
      </w:r>
      <w:bookmarkEnd w:id="190"/>
      <w:r>
        <w:rPr>
          <w:rFonts w:hint="eastAsia" w:ascii="Times New Roman" w:hAnsi="Times New Roman" w:eastAsia="仿宋_GB2312" w:cs="仿宋_GB2312"/>
          <w:b w:val="0"/>
          <w:bCs w:val="0"/>
          <w:color w:val="auto"/>
          <w:sz w:val="32"/>
          <w:szCs w:val="32"/>
          <w:highlight w:val="none"/>
          <w:u w:val="none" w:color="auto"/>
          <w:lang w:val="zh-CN"/>
        </w:rPr>
        <w:t>卡上的。不清楚的我和</w:t>
      </w:r>
      <w:bookmarkStart w:id="191" w:name="book626|支传侠"/>
      <w:r>
        <w:rPr>
          <w:rFonts w:hint="eastAsia" w:ascii="Times New Roman" w:hAnsi="Times New Roman" w:eastAsia="仿宋_GB2312" w:cs="仿宋_GB2312"/>
          <w:b w:val="0"/>
          <w:bCs w:val="0"/>
          <w:color w:val="auto"/>
          <w:sz w:val="32"/>
          <w:szCs w:val="32"/>
          <w:highlight w:val="none"/>
          <w:u w:val="none" w:color="auto"/>
          <w:lang w:val="zh-CN"/>
        </w:rPr>
        <w:t>支某侠</w:t>
      </w:r>
      <w:bookmarkEnd w:id="191"/>
      <w:r>
        <w:rPr>
          <w:rFonts w:hint="eastAsia" w:ascii="Times New Roman" w:hAnsi="Times New Roman" w:eastAsia="仿宋_GB2312" w:cs="仿宋_GB2312"/>
          <w:b w:val="0"/>
          <w:bCs w:val="0"/>
          <w:color w:val="auto"/>
          <w:sz w:val="32"/>
          <w:szCs w:val="32"/>
          <w:highlight w:val="none"/>
          <w:u w:val="none" w:color="auto"/>
          <w:lang w:val="zh-CN"/>
        </w:rPr>
        <w:t>微信上都有，</w:t>
      </w:r>
      <w:bookmarkStart w:id="192" w:name="book627|支传侠"/>
      <w:r>
        <w:rPr>
          <w:rFonts w:hint="eastAsia" w:ascii="Times New Roman" w:hAnsi="Times New Roman" w:eastAsia="仿宋_GB2312" w:cs="仿宋_GB2312"/>
          <w:b w:val="0"/>
          <w:bCs w:val="0"/>
          <w:color w:val="auto"/>
          <w:sz w:val="32"/>
          <w:szCs w:val="32"/>
          <w:highlight w:val="none"/>
          <w:u w:val="none" w:color="auto"/>
          <w:lang w:val="zh-CN"/>
        </w:rPr>
        <w:t>支某侠</w:t>
      </w:r>
      <w:bookmarkEnd w:id="192"/>
      <w:r>
        <w:rPr>
          <w:rFonts w:hint="eastAsia" w:ascii="Times New Roman" w:hAnsi="Times New Roman" w:eastAsia="仿宋_GB2312" w:cs="仿宋_GB2312"/>
          <w:b w:val="0"/>
          <w:bCs w:val="0"/>
          <w:color w:val="auto"/>
          <w:sz w:val="32"/>
          <w:szCs w:val="32"/>
          <w:highlight w:val="none"/>
          <w:u w:val="none" w:color="auto"/>
          <w:lang w:val="zh-CN"/>
        </w:rPr>
        <w:t>是地王公司的业务员。证人：</w:t>
      </w:r>
      <w:bookmarkStart w:id="193" w:name="book565|张文建"/>
      <w:r>
        <w:rPr>
          <w:rFonts w:hint="eastAsia" w:ascii="Times New Roman" w:hAnsi="Times New Roman" w:eastAsia="仿宋_GB2312" w:cs="仿宋_GB2312"/>
          <w:b w:val="0"/>
          <w:bCs w:val="0"/>
          <w:color w:val="auto"/>
          <w:sz w:val="32"/>
          <w:szCs w:val="32"/>
          <w:highlight w:val="none"/>
          <w:u w:val="none" w:color="auto"/>
          <w:lang w:val="zh-CN"/>
        </w:rPr>
        <w:t>张某建</w:t>
      </w:r>
      <w:bookmarkEnd w:id="193"/>
      <w:r>
        <w:rPr>
          <w:rFonts w:hint="eastAsia" w:ascii="Times New Roman" w:hAnsi="Times New Roman" w:eastAsia="仿宋_GB2312" w:cs="仿宋_GB2312"/>
          <w:b w:val="0"/>
          <w:bCs w:val="0"/>
          <w:color w:val="auto"/>
          <w:sz w:val="32"/>
          <w:szCs w:val="32"/>
          <w:highlight w:val="none"/>
          <w:u w:val="none" w:color="auto"/>
          <w:lang w:val="zh-CN"/>
        </w:rPr>
        <w:t>2022年9月19日。”</w:t>
      </w:r>
    </w:p>
    <w:p w14:paraId="43116B63">
      <w:pPr>
        <w:keepNext w:val="0"/>
        <w:keepLines w:val="0"/>
        <w:pageBreakBefore w:val="0"/>
        <w:kinsoku/>
        <w:wordWrap/>
        <w:overflowPunct/>
        <w:topLinePunct w:val="0"/>
        <w:autoSpaceDE/>
        <w:autoSpaceDN/>
        <w:bidi w:val="0"/>
        <w:snapToGrid w:val="0"/>
        <w:spacing w:after="0" w:line="500" w:lineRule="exact"/>
        <w:ind w:firstLine="640" w:firstLineChars="200"/>
        <w:textAlignment w:val="auto"/>
        <w:rPr>
          <w:rFonts w:hint="eastAsia" w:ascii="Times New Roman" w:hAnsi="Times New Roman" w:eastAsia="仿宋_GB2312" w:cs="仿宋_GB2312"/>
          <w:b w:val="0"/>
          <w:bCs w:val="0"/>
          <w:color w:val="auto"/>
          <w:sz w:val="32"/>
          <w:szCs w:val="32"/>
          <w:highlight w:val="none"/>
          <w:u w:val="none" w:color="auto"/>
        </w:rPr>
      </w:pPr>
      <w:r>
        <w:rPr>
          <w:rFonts w:hint="eastAsia" w:ascii="Times New Roman" w:hAnsi="Times New Roman" w:eastAsia="仿宋_GB2312" w:cs="仿宋_GB2312"/>
          <w:b w:val="0"/>
          <w:bCs w:val="0"/>
          <w:color w:val="auto"/>
          <w:sz w:val="32"/>
          <w:szCs w:val="32"/>
          <w:highlight w:val="none"/>
          <w:u w:val="none" w:color="auto"/>
        </w:rPr>
        <w:t>审理过程中，各方当事人均同意以</w:t>
      </w:r>
      <w:bookmarkStart w:id="194" w:name="book141|（2022）苏宁秦淮证字第3526号"/>
      <w:r>
        <w:rPr>
          <w:rFonts w:hint="eastAsia" w:ascii="Times New Roman" w:hAnsi="Times New Roman" w:eastAsia="仿宋_GB2312" w:cs="仿宋_GB2312"/>
          <w:b w:val="0"/>
          <w:bCs w:val="0"/>
          <w:color w:val="auto"/>
          <w:sz w:val="32"/>
          <w:szCs w:val="32"/>
          <w:highlight w:val="none"/>
          <w:u w:val="none" w:color="auto"/>
        </w:rPr>
        <w:t>（2022）**证字第**号</w:t>
      </w:r>
      <w:bookmarkEnd w:id="194"/>
      <w:r>
        <w:rPr>
          <w:rFonts w:hint="eastAsia" w:ascii="Times New Roman" w:hAnsi="Times New Roman" w:eastAsia="仿宋_GB2312" w:cs="仿宋_GB2312"/>
          <w:b w:val="0"/>
          <w:bCs w:val="0"/>
          <w:color w:val="auto"/>
          <w:sz w:val="32"/>
          <w:szCs w:val="32"/>
          <w:highlight w:val="none"/>
          <w:u w:val="none" w:color="auto"/>
        </w:rPr>
        <w:t>公证书封存的编号为2-1的证物袋中的</w:t>
      </w:r>
      <w:r>
        <w:rPr>
          <w:rFonts w:hint="eastAsia" w:ascii="Times New Roman" w:hAnsi="Times New Roman" w:eastAsia="仿宋_GB2312" w:cs="仿宋_GB2312"/>
          <w:b w:val="0"/>
          <w:bCs w:val="0"/>
          <w:color w:val="auto"/>
          <w:sz w:val="32"/>
          <w:szCs w:val="32"/>
          <w:highlight w:val="none"/>
          <w:u w:val="none" w:color="auto"/>
          <w:lang w:eastAsia="zh-CN"/>
        </w:rPr>
        <w:t>被诉侵权种子</w:t>
      </w:r>
      <w:r>
        <w:rPr>
          <w:rFonts w:hint="eastAsia" w:ascii="Times New Roman" w:hAnsi="Times New Roman" w:eastAsia="仿宋_GB2312" w:cs="仿宋_GB2312"/>
          <w:b w:val="0"/>
          <w:bCs w:val="0"/>
          <w:color w:val="auto"/>
          <w:sz w:val="32"/>
          <w:szCs w:val="32"/>
          <w:highlight w:val="none"/>
          <w:u w:val="none" w:color="auto"/>
        </w:rPr>
        <w:t>进行司法鉴定。经</w:t>
      </w:r>
      <w:r>
        <w:rPr>
          <w:rFonts w:hint="eastAsia" w:ascii="Times New Roman" w:hAnsi="Times New Roman" w:eastAsia="仿宋_GB2312" w:cs="仿宋_GB2312"/>
          <w:b w:val="0"/>
          <w:bCs w:val="0"/>
          <w:color w:val="auto"/>
          <w:sz w:val="32"/>
          <w:szCs w:val="32"/>
          <w:highlight w:val="none"/>
          <w:u w:val="none" w:color="auto"/>
          <w:lang w:eastAsia="zh-CN"/>
        </w:rPr>
        <w:t>一审法院</w:t>
      </w:r>
      <w:r>
        <w:rPr>
          <w:rFonts w:hint="eastAsia" w:ascii="Times New Roman" w:hAnsi="Times New Roman" w:eastAsia="仿宋_GB2312" w:cs="仿宋_GB2312"/>
          <w:b w:val="0"/>
          <w:bCs w:val="0"/>
          <w:color w:val="auto"/>
          <w:sz w:val="32"/>
          <w:szCs w:val="32"/>
          <w:highlight w:val="none"/>
          <w:u w:val="none" w:color="auto"/>
        </w:rPr>
        <w:t>委托农业农村部植物新品种测试（杭州）分中心鉴定，该分中心于2023年1月6日出具编号为NO.2022-J-2982的《农作物种子质量检验报告》，载明对照样品名称为“</w:t>
      </w:r>
      <w:r>
        <w:rPr>
          <w:rFonts w:hint="eastAsia" w:eastAsia="仿宋_GB2312" w:cs="仿宋_GB2312"/>
          <w:b w:val="0"/>
          <w:bCs w:val="0"/>
          <w:color w:val="auto"/>
          <w:sz w:val="32"/>
          <w:szCs w:val="32"/>
          <w:highlight w:val="none"/>
          <w:u w:val="none" w:color="auto"/>
          <w:lang w:eastAsia="zh-CN"/>
        </w:rPr>
        <w:t>金粳818</w:t>
      </w:r>
      <w:r>
        <w:rPr>
          <w:rFonts w:hint="eastAsia" w:ascii="Times New Roman" w:hAnsi="Times New Roman" w:eastAsia="仿宋_GB2312" w:cs="仿宋_GB2312"/>
          <w:b w:val="0"/>
          <w:bCs w:val="0"/>
          <w:color w:val="auto"/>
          <w:sz w:val="32"/>
          <w:szCs w:val="32"/>
          <w:highlight w:val="none"/>
          <w:u w:val="none" w:color="auto"/>
        </w:rPr>
        <w:t>”，检验依据为《水稻品种鉴定技术规程SSR标记法》（ＮＹ／Ｔ1433-2014），所用主要仪器设备为“离心机、普通PCR仪、测序仪（ABI3730XL）”，</w:t>
      </w:r>
      <w:r>
        <w:rPr>
          <w:rFonts w:hint="eastAsia" w:ascii="Times New Roman" w:hAnsi="Times New Roman" w:eastAsia="仿宋_GB2312" w:cs="仿宋_GB2312"/>
          <w:b w:val="0"/>
          <w:bCs w:val="0"/>
          <w:color w:val="auto"/>
          <w:sz w:val="32"/>
          <w:szCs w:val="32"/>
          <w:highlight w:val="none"/>
          <w:u w:val="none" w:color="auto"/>
          <w:lang w:eastAsia="zh-CN"/>
        </w:rPr>
        <w:t>被诉侵权种子</w:t>
      </w:r>
      <w:r>
        <w:rPr>
          <w:rFonts w:hint="eastAsia" w:ascii="Times New Roman" w:hAnsi="Times New Roman" w:eastAsia="仿宋_GB2312" w:cs="仿宋_GB2312"/>
          <w:b w:val="0"/>
          <w:bCs w:val="0"/>
          <w:color w:val="auto"/>
          <w:sz w:val="32"/>
          <w:szCs w:val="32"/>
          <w:highlight w:val="none"/>
          <w:u w:val="none" w:color="auto"/>
        </w:rPr>
        <w:t>与“</w:t>
      </w:r>
      <w:r>
        <w:rPr>
          <w:rFonts w:hint="eastAsia" w:eastAsia="仿宋_GB2312" w:cs="仿宋_GB2312"/>
          <w:b w:val="0"/>
          <w:bCs w:val="0"/>
          <w:color w:val="auto"/>
          <w:sz w:val="32"/>
          <w:szCs w:val="32"/>
          <w:highlight w:val="none"/>
          <w:u w:val="none" w:color="auto"/>
          <w:lang w:eastAsia="zh-CN"/>
        </w:rPr>
        <w:t>金粳818</w:t>
      </w:r>
      <w:r>
        <w:rPr>
          <w:rFonts w:hint="eastAsia" w:ascii="Times New Roman" w:hAnsi="Times New Roman" w:eastAsia="仿宋_GB2312" w:cs="仿宋_GB2312"/>
          <w:b w:val="0"/>
          <w:bCs w:val="0"/>
          <w:color w:val="auto"/>
          <w:sz w:val="32"/>
          <w:szCs w:val="32"/>
          <w:highlight w:val="none"/>
          <w:u w:val="none" w:color="auto"/>
        </w:rPr>
        <w:t>”种子在48个位点上的差异位点数为0，结论为极近似品种或相同品种。</w:t>
      </w:r>
    </w:p>
    <w:p w14:paraId="45970244">
      <w:pPr>
        <w:keepNext w:val="0"/>
        <w:keepLines w:val="0"/>
        <w:pageBreakBefore w:val="0"/>
        <w:kinsoku/>
        <w:wordWrap/>
        <w:overflowPunct/>
        <w:topLinePunct w:val="0"/>
        <w:autoSpaceDE/>
        <w:autoSpaceDN/>
        <w:bidi w:val="0"/>
        <w:snapToGrid w:val="0"/>
        <w:spacing w:after="0" w:line="500" w:lineRule="exact"/>
        <w:ind w:firstLine="640" w:firstLineChars="200"/>
        <w:textAlignment w:val="auto"/>
        <w:rPr>
          <w:rFonts w:hint="eastAsia" w:ascii="Times New Roman" w:hAnsi="Times New Roman" w:eastAsia="仿宋_GB2312" w:cs="仿宋_GB2312"/>
          <w:b w:val="0"/>
          <w:bCs w:val="0"/>
          <w:color w:val="auto"/>
          <w:sz w:val="32"/>
          <w:szCs w:val="32"/>
          <w:highlight w:val="none"/>
          <w:u w:val="none" w:color="auto"/>
        </w:rPr>
      </w:pPr>
      <w:r>
        <w:rPr>
          <w:rFonts w:hint="eastAsia" w:ascii="Times New Roman" w:hAnsi="Times New Roman" w:eastAsia="仿宋_GB2312" w:cs="仿宋_GB2312"/>
          <w:b w:val="0"/>
          <w:bCs w:val="0"/>
          <w:color w:val="auto"/>
          <w:sz w:val="32"/>
          <w:szCs w:val="32"/>
          <w:highlight w:val="none"/>
          <w:u w:val="none" w:color="auto"/>
          <w:lang w:eastAsia="zh-CN"/>
        </w:rPr>
        <w:t>（三）</w:t>
      </w:r>
      <w:r>
        <w:rPr>
          <w:rFonts w:hint="eastAsia" w:ascii="Times New Roman" w:hAnsi="Times New Roman" w:eastAsia="仿宋_GB2312" w:cs="仿宋_GB2312"/>
          <w:b w:val="0"/>
          <w:bCs w:val="0"/>
          <w:color w:val="auto"/>
          <w:sz w:val="32"/>
          <w:szCs w:val="32"/>
          <w:highlight w:val="none"/>
          <w:u w:val="none" w:color="auto"/>
        </w:rPr>
        <w:t>与</w:t>
      </w:r>
      <w:r>
        <w:rPr>
          <w:rFonts w:hint="eastAsia" w:eastAsia="仿宋_GB2312" w:cs="仿宋_GB2312"/>
          <w:b w:val="0"/>
          <w:bCs w:val="0"/>
          <w:color w:val="auto"/>
          <w:sz w:val="32"/>
          <w:szCs w:val="32"/>
          <w:highlight w:val="none"/>
          <w:u w:val="none" w:color="auto"/>
          <w:lang w:eastAsia="zh-CN"/>
        </w:rPr>
        <w:t>徐州市地某农资公司</w:t>
      </w:r>
      <w:r>
        <w:rPr>
          <w:rFonts w:hint="eastAsia" w:ascii="Times New Roman" w:hAnsi="Times New Roman" w:eastAsia="仿宋_GB2312" w:cs="仿宋_GB2312"/>
          <w:b w:val="0"/>
          <w:bCs w:val="0"/>
          <w:color w:val="auto"/>
          <w:sz w:val="32"/>
          <w:szCs w:val="32"/>
          <w:highlight w:val="none"/>
          <w:u w:val="none" w:color="auto"/>
        </w:rPr>
        <w:t>、</w:t>
      </w:r>
      <w:bookmarkStart w:id="195" w:name="book680|赵林"/>
      <w:r>
        <w:rPr>
          <w:rFonts w:hint="eastAsia" w:ascii="Times New Roman" w:hAnsi="Times New Roman" w:eastAsia="仿宋_GB2312" w:cs="仿宋_GB2312"/>
          <w:b w:val="0"/>
          <w:bCs w:val="0"/>
          <w:color w:val="auto"/>
          <w:sz w:val="32"/>
          <w:szCs w:val="32"/>
          <w:highlight w:val="none"/>
          <w:u w:val="none" w:color="auto"/>
        </w:rPr>
        <w:t>赵某</w:t>
      </w:r>
      <w:bookmarkEnd w:id="195"/>
      <w:r>
        <w:rPr>
          <w:rFonts w:hint="eastAsia" w:ascii="Times New Roman" w:hAnsi="Times New Roman" w:eastAsia="仿宋_GB2312" w:cs="仿宋_GB2312"/>
          <w:b w:val="0"/>
          <w:bCs w:val="0"/>
          <w:color w:val="auto"/>
          <w:sz w:val="32"/>
          <w:szCs w:val="32"/>
          <w:highlight w:val="none"/>
          <w:u w:val="none" w:color="auto"/>
        </w:rPr>
        <w:t>、</w:t>
      </w:r>
      <w:bookmarkStart w:id="196" w:name="book441|赵大宝"/>
      <w:r>
        <w:rPr>
          <w:rFonts w:hint="eastAsia" w:ascii="Times New Roman" w:hAnsi="Times New Roman" w:eastAsia="仿宋_GB2312" w:cs="仿宋_GB2312"/>
          <w:b w:val="0"/>
          <w:bCs w:val="0"/>
          <w:color w:val="auto"/>
          <w:sz w:val="32"/>
          <w:szCs w:val="32"/>
          <w:highlight w:val="none"/>
          <w:u w:val="none" w:color="auto"/>
        </w:rPr>
        <w:t>赵某宝</w:t>
      </w:r>
      <w:bookmarkEnd w:id="196"/>
      <w:r>
        <w:rPr>
          <w:rFonts w:hint="eastAsia" w:ascii="Times New Roman" w:hAnsi="Times New Roman" w:eastAsia="仿宋_GB2312" w:cs="仿宋_GB2312"/>
          <w:b w:val="0"/>
          <w:bCs w:val="0"/>
          <w:color w:val="auto"/>
          <w:sz w:val="32"/>
          <w:szCs w:val="32"/>
          <w:highlight w:val="none"/>
          <w:u w:val="none" w:color="auto"/>
        </w:rPr>
        <w:t>抗辩意见相关的事实</w:t>
      </w:r>
    </w:p>
    <w:p w14:paraId="5E4605EC">
      <w:pPr>
        <w:keepNext w:val="0"/>
        <w:keepLines w:val="0"/>
        <w:pageBreakBefore w:val="0"/>
        <w:kinsoku/>
        <w:wordWrap/>
        <w:overflowPunct/>
        <w:topLinePunct w:val="0"/>
        <w:autoSpaceDE/>
        <w:autoSpaceDN/>
        <w:bidi w:val="0"/>
        <w:snapToGrid w:val="0"/>
        <w:spacing w:after="0" w:line="500" w:lineRule="exact"/>
        <w:ind w:firstLine="640" w:firstLineChars="200"/>
        <w:textAlignment w:val="auto"/>
        <w:rPr>
          <w:rFonts w:hint="eastAsia" w:ascii="Times New Roman" w:hAnsi="Times New Roman" w:eastAsia="仿宋_GB2312" w:cs="仿宋_GB2312"/>
          <w:b w:val="0"/>
          <w:bCs w:val="0"/>
          <w:color w:val="auto"/>
          <w:sz w:val="32"/>
          <w:szCs w:val="32"/>
          <w:highlight w:val="none"/>
          <w:u w:val="none" w:color="auto"/>
        </w:rPr>
      </w:pPr>
      <w:r>
        <w:rPr>
          <w:rFonts w:hint="eastAsia" w:eastAsia="仿宋_GB2312" w:cs="仿宋_GB2312"/>
          <w:b w:val="0"/>
          <w:bCs w:val="0"/>
          <w:color w:val="auto"/>
          <w:sz w:val="32"/>
          <w:szCs w:val="32"/>
          <w:highlight w:val="none"/>
          <w:u w:val="none" w:color="auto"/>
          <w:lang w:eastAsia="zh-CN"/>
        </w:rPr>
        <w:t>徐州市地某农资公司</w:t>
      </w:r>
      <w:r>
        <w:rPr>
          <w:rFonts w:hint="eastAsia" w:ascii="Times New Roman" w:hAnsi="Times New Roman" w:eastAsia="仿宋_GB2312" w:cs="仿宋_GB2312"/>
          <w:b w:val="0"/>
          <w:bCs w:val="0"/>
          <w:color w:val="auto"/>
          <w:sz w:val="32"/>
          <w:szCs w:val="32"/>
          <w:highlight w:val="none"/>
          <w:u w:val="none" w:color="auto"/>
        </w:rPr>
        <w:t>主张</w:t>
      </w:r>
      <w:r>
        <w:rPr>
          <w:rFonts w:hint="eastAsia" w:eastAsia="仿宋_GB2312" w:cs="仿宋_GB2312"/>
          <w:b w:val="0"/>
          <w:bCs w:val="0"/>
          <w:color w:val="auto"/>
          <w:sz w:val="32"/>
          <w:szCs w:val="32"/>
          <w:highlight w:val="none"/>
          <w:u w:val="none" w:color="auto"/>
          <w:lang w:eastAsia="zh-CN"/>
        </w:rPr>
        <w:t>江苏省金某种业公司</w:t>
      </w:r>
      <w:r>
        <w:rPr>
          <w:rFonts w:hint="eastAsia" w:ascii="Times New Roman" w:hAnsi="Times New Roman" w:eastAsia="仿宋_GB2312" w:cs="仿宋_GB2312"/>
          <w:b w:val="0"/>
          <w:bCs w:val="0"/>
          <w:color w:val="auto"/>
          <w:sz w:val="32"/>
          <w:szCs w:val="32"/>
          <w:highlight w:val="none"/>
          <w:u w:val="none" w:color="auto"/>
        </w:rPr>
        <w:t>无权使用</w:t>
      </w:r>
      <w:r>
        <w:rPr>
          <w:rFonts w:hint="eastAsia" w:eastAsia="仿宋_GB2312" w:cs="仿宋_GB2312"/>
          <w:b w:val="0"/>
          <w:bCs w:val="0"/>
          <w:color w:val="auto"/>
          <w:sz w:val="32"/>
          <w:szCs w:val="32"/>
          <w:highlight w:val="none"/>
          <w:u w:val="none" w:color="auto"/>
          <w:lang w:eastAsia="zh-CN"/>
        </w:rPr>
        <w:t>天津某研究所</w:t>
      </w:r>
      <w:r>
        <w:rPr>
          <w:rFonts w:hint="eastAsia" w:ascii="Times New Roman" w:hAnsi="Times New Roman" w:eastAsia="仿宋_GB2312" w:cs="仿宋_GB2312"/>
          <w:b w:val="0"/>
          <w:bCs w:val="0"/>
          <w:color w:val="auto"/>
          <w:sz w:val="32"/>
          <w:szCs w:val="32"/>
          <w:highlight w:val="none"/>
          <w:u w:val="none" w:color="auto"/>
        </w:rPr>
        <w:t>的公章，并提交了天津市农作物研究所（</w:t>
      </w:r>
      <w:r>
        <w:rPr>
          <w:rFonts w:hint="eastAsia" w:eastAsia="仿宋_GB2312" w:cs="仿宋_GB2312"/>
          <w:b w:val="0"/>
          <w:bCs w:val="0"/>
          <w:color w:val="auto"/>
          <w:sz w:val="32"/>
          <w:szCs w:val="32"/>
          <w:highlight w:val="none"/>
          <w:u w:val="none" w:color="auto"/>
          <w:lang w:eastAsia="zh-CN"/>
        </w:rPr>
        <w:t>天津某研究所</w:t>
      </w:r>
      <w:r>
        <w:rPr>
          <w:rFonts w:hint="eastAsia" w:ascii="Times New Roman" w:hAnsi="Times New Roman" w:eastAsia="仿宋_GB2312" w:cs="仿宋_GB2312"/>
          <w:b w:val="0"/>
          <w:bCs w:val="0"/>
          <w:color w:val="auto"/>
          <w:sz w:val="32"/>
          <w:szCs w:val="32"/>
          <w:highlight w:val="none"/>
          <w:u w:val="none" w:color="auto"/>
        </w:rPr>
        <w:t>）的工商查询信息。该证据显示天津市农作物研究所（</w:t>
      </w:r>
      <w:r>
        <w:rPr>
          <w:rFonts w:hint="eastAsia" w:eastAsia="仿宋_GB2312" w:cs="仿宋_GB2312"/>
          <w:b w:val="0"/>
          <w:bCs w:val="0"/>
          <w:color w:val="auto"/>
          <w:sz w:val="32"/>
          <w:szCs w:val="32"/>
          <w:highlight w:val="none"/>
          <w:u w:val="none" w:color="auto"/>
          <w:lang w:eastAsia="zh-CN"/>
        </w:rPr>
        <w:t>天津某研究所</w:t>
      </w:r>
      <w:r>
        <w:rPr>
          <w:rFonts w:hint="eastAsia" w:ascii="Times New Roman" w:hAnsi="Times New Roman" w:eastAsia="仿宋_GB2312" w:cs="仿宋_GB2312"/>
          <w:b w:val="0"/>
          <w:bCs w:val="0"/>
          <w:color w:val="auto"/>
          <w:sz w:val="32"/>
          <w:szCs w:val="32"/>
          <w:highlight w:val="none"/>
          <w:u w:val="none" w:color="auto"/>
        </w:rPr>
        <w:t>）为事业单位，登记状态：正常，经营期限为“2015-3-13至2020-3-13”。</w:t>
      </w:r>
    </w:p>
    <w:p w14:paraId="702BF1B3">
      <w:pPr>
        <w:keepNext w:val="0"/>
        <w:keepLines w:val="0"/>
        <w:pageBreakBefore w:val="0"/>
        <w:kinsoku/>
        <w:wordWrap/>
        <w:overflowPunct/>
        <w:topLinePunct w:val="0"/>
        <w:autoSpaceDE/>
        <w:autoSpaceDN/>
        <w:bidi w:val="0"/>
        <w:snapToGrid w:val="0"/>
        <w:spacing w:after="0" w:line="500" w:lineRule="exact"/>
        <w:ind w:firstLine="640" w:firstLineChars="200"/>
        <w:textAlignment w:val="auto"/>
        <w:rPr>
          <w:rFonts w:hint="eastAsia" w:ascii="Times New Roman" w:hAnsi="Times New Roman" w:eastAsia="仿宋_GB2312" w:cs="仿宋_GB2312"/>
          <w:b w:val="0"/>
          <w:bCs w:val="0"/>
          <w:color w:val="auto"/>
          <w:sz w:val="32"/>
          <w:szCs w:val="32"/>
          <w:highlight w:val="none"/>
          <w:u w:val="none" w:color="auto"/>
        </w:rPr>
      </w:pPr>
      <w:r>
        <w:rPr>
          <w:rFonts w:hint="eastAsia" w:eastAsia="仿宋_GB2312" w:cs="仿宋_GB2312"/>
          <w:b w:val="0"/>
          <w:bCs w:val="0"/>
          <w:color w:val="auto"/>
          <w:sz w:val="32"/>
          <w:szCs w:val="32"/>
          <w:highlight w:val="none"/>
          <w:u w:val="none" w:color="auto"/>
          <w:lang w:eastAsia="zh-CN"/>
        </w:rPr>
        <w:t>徐州市地某农资公司</w:t>
      </w:r>
      <w:r>
        <w:rPr>
          <w:rFonts w:hint="eastAsia" w:ascii="Times New Roman" w:hAnsi="Times New Roman" w:eastAsia="仿宋_GB2312" w:cs="仿宋_GB2312"/>
          <w:b w:val="0"/>
          <w:bCs w:val="0"/>
          <w:color w:val="auto"/>
          <w:sz w:val="32"/>
          <w:szCs w:val="32"/>
          <w:highlight w:val="none"/>
          <w:u w:val="none" w:color="auto"/>
        </w:rPr>
        <w:t>还主张有多种种子均有“818”的后缀名，无法证明“818”种子即“</w:t>
      </w:r>
      <w:r>
        <w:rPr>
          <w:rFonts w:hint="eastAsia" w:eastAsia="仿宋_GB2312" w:cs="仿宋_GB2312"/>
          <w:b w:val="0"/>
          <w:bCs w:val="0"/>
          <w:color w:val="auto"/>
          <w:sz w:val="32"/>
          <w:szCs w:val="32"/>
          <w:highlight w:val="none"/>
          <w:u w:val="none" w:color="auto"/>
          <w:lang w:eastAsia="zh-CN"/>
        </w:rPr>
        <w:t>金粳818</w:t>
      </w:r>
      <w:r>
        <w:rPr>
          <w:rFonts w:hint="eastAsia" w:ascii="Times New Roman" w:hAnsi="Times New Roman" w:eastAsia="仿宋_GB2312" w:cs="仿宋_GB2312"/>
          <w:b w:val="0"/>
          <w:bCs w:val="0"/>
          <w:color w:val="auto"/>
          <w:sz w:val="32"/>
          <w:szCs w:val="32"/>
          <w:highlight w:val="none"/>
          <w:u w:val="none" w:color="auto"/>
        </w:rPr>
        <w:t>”，并提交了中国种业大数据平台品种保护查询结果，该证据显示查询关键字“818”，检索到165条记录，作物种类包括水稻、玉米、普通番茄、大豆、棉属、普通小麦等。</w:t>
      </w:r>
    </w:p>
    <w:p w14:paraId="7C988F7D">
      <w:pPr>
        <w:keepNext w:val="0"/>
        <w:keepLines w:val="0"/>
        <w:pageBreakBefore w:val="0"/>
        <w:kinsoku/>
        <w:wordWrap/>
        <w:overflowPunct/>
        <w:topLinePunct w:val="0"/>
        <w:autoSpaceDE/>
        <w:autoSpaceDN/>
        <w:bidi w:val="0"/>
        <w:snapToGrid w:val="0"/>
        <w:spacing w:after="0" w:line="500" w:lineRule="exact"/>
        <w:ind w:firstLine="640" w:firstLineChars="200"/>
        <w:textAlignment w:val="auto"/>
        <w:rPr>
          <w:rFonts w:hint="eastAsia" w:ascii="Times New Roman" w:hAnsi="Times New Roman" w:eastAsia="仿宋_GB2312" w:cs="仿宋_GB2312"/>
          <w:b w:val="0"/>
          <w:bCs w:val="0"/>
          <w:color w:val="auto"/>
          <w:sz w:val="32"/>
          <w:szCs w:val="32"/>
          <w:highlight w:val="none"/>
          <w:u w:val="none" w:color="auto"/>
        </w:rPr>
      </w:pPr>
      <w:r>
        <w:rPr>
          <w:rFonts w:hint="eastAsia" w:eastAsia="仿宋_GB2312" w:cs="仿宋_GB2312"/>
          <w:b w:val="0"/>
          <w:bCs w:val="0"/>
          <w:color w:val="auto"/>
          <w:sz w:val="32"/>
          <w:szCs w:val="32"/>
          <w:highlight w:val="none"/>
          <w:u w:val="none" w:color="auto"/>
          <w:lang w:eastAsia="zh-CN"/>
        </w:rPr>
        <w:t>徐州市地某农资公司</w:t>
      </w:r>
      <w:r>
        <w:rPr>
          <w:rFonts w:hint="eastAsia" w:ascii="Times New Roman" w:hAnsi="Times New Roman" w:eastAsia="仿宋_GB2312" w:cs="仿宋_GB2312"/>
          <w:b w:val="0"/>
          <w:bCs w:val="0"/>
          <w:color w:val="auto"/>
          <w:sz w:val="32"/>
          <w:szCs w:val="32"/>
          <w:highlight w:val="none"/>
          <w:u w:val="none" w:color="auto"/>
        </w:rPr>
        <w:t>还主张市场上有多家企业都包含“地王”字号，有“地王”字样的微信群不代表属于</w:t>
      </w:r>
      <w:r>
        <w:rPr>
          <w:rFonts w:hint="eastAsia" w:eastAsia="仿宋_GB2312" w:cs="仿宋_GB2312"/>
          <w:b w:val="0"/>
          <w:bCs w:val="0"/>
          <w:color w:val="auto"/>
          <w:sz w:val="32"/>
          <w:szCs w:val="32"/>
          <w:highlight w:val="none"/>
          <w:u w:val="none" w:color="auto"/>
          <w:lang w:eastAsia="zh-CN"/>
        </w:rPr>
        <w:t>徐州市地某农资公司</w:t>
      </w:r>
      <w:r>
        <w:rPr>
          <w:rFonts w:hint="eastAsia" w:ascii="Times New Roman" w:hAnsi="Times New Roman" w:eastAsia="仿宋_GB2312" w:cs="仿宋_GB2312"/>
          <w:b w:val="0"/>
          <w:bCs w:val="0"/>
          <w:color w:val="auto"/>
          <w:sz w:val="32"/>
          <w:szCs w:val="32"/>
          <w:highlight w:val="none"/>
          <w:u w:val="none" w:color="auto"/>
        </w:rPr>
        <w:t>，并提交了</w:t>
      </w:r>
      <w:bookmarkStart w:id="197" w:name="book148|徐州地王商贸有限公司"/>
      <w:r>
        <w:rPr>
          <w:rFonts w:hint="eastAsia" w:ascii="Times New Roman" w:hAnsi="Times New Roman" w:eastAsia="仿宋_GB2312" w:cs="仿宋_GB2312"/>
          <w:b w:val="0"/>
          <w:bCs w:val="0"/>
          <w:color w:val="auto"/>
          <w:sz w:val="32"/>
          <w:szCs w:val="32"/>
          <w:highlight w:val="none"/>
          <w:u w:val="none" w:color="auto"/>
        </w:rPr>
        <w:t>徐州某商贸有限公司</w:t>
      </w:r>
      <w:bookmarkEnd w:id="197"/>
      <w:r>
        <w:rPr>
          <w:rFonts w:hint="eastAsia" w:ascii="Times New Roman" w:hAnsi="Times New Roman" w:eastAsia="仿宋_GB2312" w:cs="仿宋_GB2312"/>
          <w:b w:val="0"/>
          <w:bCs w:val="0"/>
          <w:color w:val="auto"/>
          <w:sz w:val="32"/>
          <w:szCs w:val="32"/>
          <w:highlight w:val="none"/>
          <w:u w:val="none" w:color="auto"/>
        </w:rPr>
        <w:t>、</w:t>
      </w:r>
      <w:bookmarkStart w:id="198" w:name="book123|徐州地王粮食贸易有限公司"/>
      <w:r>
        <w:rPr>
          <w:rFonts w:hint="eastAsia" w:ascii="Times New Roman" w:hAnsi="Times New Roman" w:eastAsia="仿宋_GB2312" w:cs="仿宋_GB2312"/>
          <w:b w:val="0"/>
          <w:bCs w:val="0"/>
          <w:color w:val="auto"/>
          <w:sz w:val="32"/>
          <w:szCs w:val="32"/>
          <w:highlight w:val="none"/>
          <w:u w:val="none" w:color="auto"/>
        </w:rPr>
        <w:t>徐州某粮食贸易有限公司</w:t>
      </w:r>
      <w:bookmarkEnd w:id="198"/>
      <w:r>
        <w:rPr>
          <w:rFonts w:hint="eastAsia" w:ascii="Times New Roman" w:hAnsi="Times New Roman" w:eastAsia="仿宋_GB2312" w:cs="仿宋_GB2312"/>
          <w:b w:val="0"/>
          <w:bCs w:val="0"/>
          <w:color w:val="auto"/>
          <w:sz w:val="32"/>
          <w:szCs w:val="32"/>
          <w:highlight w:val="none"/>
          <w:u w:val="none" w:color="auto"/>
        </w:rPr>
        <w:t>、徐州某肥料经销处的企业信用信息公示报告，徐州市某种业经销处、徐州市鼓楼区某房产中介信息服务部的工商查询信息。上述证据显示有其他企业名称中包含“地王”字样。</w:t>
      </w:r>
    </w:p>
    <w:p w14:paraId="05FA4EAD">
      <w:pPr>
        <w:keepNext w:val="0"/>
        <w:keepLines w:val="0"/>
        <w:pageBreakBefore w:val="0"/>
        <w:kinsoku/>
        <w:wordWrap/>
        <w:overflowPunct/>
        <w:topLinePunct w:val="0"/>
        <w:autoSpaceDE/>
        <w:autoSpaceDN/>
        <w:bidi w:val="0"/>
        <w:snapToGrid w:val="0"/>
        <w:spacing w:after="0" w:line="500" w:lineRule="exact"/>
        <w:ind w:firstLine="640" w:firstLineChars="200"/>
        <w:textAlignment w:val="auto"/>
        <w:rPr>
          <w:rFonts w:hint="eastAsia" w:ascii="Times New Roman" w:hAnsi="Times New Roman" w:eastAsia="仿宋_GB2312" w:cs="仿宋_GB2312"/>
          <w:b w:val="0"/>
          <w:bCs w:val="0"/>
          <w:color w:val="auto"/>
          <w:sz w:val="32"/>
          <w:szCs w:val="32"/>
          <w:highlight w:val="none"/>
          <w:u w:val="none" w:color="auto"/>
        </w:rPr>
      </w:pPr>
      <w:r>
        <w:rPr>
          <w:rFonts w:hint="eastAsia" w:eastAsia="仿宋_GB2312" w:cs="仿宋_GB2312"/>
          <w:b w:val="0"/>
          <w:bCs w:val="0"/>
          <w:color w:val="auto"/>
          <w:sz w:val="32"/>
          <w:szCs w:val="32"/>
          <w:highlight w:val="none"/>
          <w:u w:val="none" w:color="auto"/>
          <w:lang w:eastAsia="zh-CN"/>
        </w:rPr>
        <w:t>徐州市地某农资公司</w:t>
      </w:r>
      <w:r>
        <w:rPr>
          <w:rFonts w:hint="eastAsia" w:ascii="Times New Roman" w:hAnsi="Times New Roman" w:eastAsia="仿宋_GB2312" w:cs="仿宋_GB2312"/>
          <w:b w:val="0"/>
          <w:bCs w:val="0"/>
          <w:color w:val="auto"/>
          <w:sz w:val="32"/>
          <w:szCs w:val="32"/>
          <w:highlight w:val="none"/>
          <w:u w:val="none" w:color="auto"/>
        </w:rPr>
        <w:t>还提交了</w:t>
      </w:r>
      <w:bookmarkStart w:id="199" w:name="book124|武汉市景肽生物科技有限公司"/>
      <w:r>
        <w:rPr>
          <w:rFonts w:hint="eastAsia" w:ascii="Times New Roman" w:hAnsi="Times New Roman" w:eastAsia="仿宋_GB2312" w:cs="仿宋_GB2312"/>
          <w:b w:val="0"/>
          <w:bCs w:val="0"/>
          <w:color w:val="auto"/>
          <w:sz w:val="32"/>
          <w:szCs w:val="32"/>
          <w:highlight w:val="none"/>
          <w:u w:val="none" w:color="auto"/>
        </w:rPr>
        <w:t>武汉市某某科技有限公司</w:t>
      </w:r>
      <w:bookmarkEnd w:id="199"/>
      <w:r>
        <w:rPr>
          <w:rFonts w:hint="eastAsia" w:ascii="Times New Roman" w:hAnsi="Times New Roman" w:eastAsia="仿宋_GB2312" w:cs="仿宋_GB2312"/>
          <w:b w:val="0"/>
          <w:bCs w:val="0"/>
          <w:color w:val="auto"/>
          <w:sz w:val="32"/>
          <w:szCs w:val="32"/>
          <w:highlight w:val="none"/>
          <w:u w:val="none" w:color="auto"/>
        </w:rPr>
        <w:t>杨燕宇发表的《从法医学ＳＴＲ鉴定标准来看农业</w:t>
      </w:r>
      <w:bookmarkStart w:id="200" w:name="book852|SSR"/>
      <w:r>
        <w:rPr>
          <w:rFonts w:hint="eastAsia" w:ascii="Times New Roman" w:hAnsi="Times New Roman" w:eastAsia="仿宋_GB2312" w:cs="仿宋_GB2312"/>
          <w:b w:val="0"/>
          <w:bCs w:val="0"/>
          <w:color w:val="auto"/>
          <w:sz w:val="32"/>
          <w:szCs w:val="32"/>
          <w:highlight w:val="none"/>
          <w:u w:val="none" w:color="auto"/>
        </w:rPr>
        <w:t>某某</w:t>
      </w:r>
      <w:bookmarkEnd w:id="200"/>
      <w:r>
        <w:rPr>
          <w:rFonts w:hint="eastAsia" w:ascii="Times New Roman" w:hAnsi="Times New Roman" w:eastAsia="仿宋_GB2312" w:cs="仿宋_GB2312"/>
          <w:b w:val="0"/>
          <w:bCs w:val="0"/>
          <w:color w:val="auto"/>
          <w:sz w:val="32"/>
          <w:szCs w:val="32"/>
          <w:highlight w:val="none"/>
          <w:u w:val="none" w:color="auto"/>
        </w:rPr>
        <w:t>分子标记品种鉴定标准的不足》，认为“综全文所述，相比完备的司法ＳＴＲ标准体系，现有农业行业品种鉴定的SSR标准体系存在许多不科学和不合理的地方，笔者在此提出以下后续标准修订建议……”，其认为该文章证明检验报告存在不足之处。</w:t>
      </w:r>
    </w:p>
    <w:p w14:paraId="2265EDE8">
      <w:pPr>
        <w:keepNext w:val="0"/>
        <w:keepLines w:val="0"/>
        <w:pageBreakBefore w:val="0"/>
        <w:kinsoku/>
        <w:wordWrap/>
        <w:overflowPunct/>
        <w:topLinePunct w:val="0"/>
        <w:autoSpaceDE/>
        <w:autoSpaceDN/>
        <w:bidi w:val="0"/>
        <w:adjustRightInd w:val="0"/>
        <w:snapToGrid w:val="0"/>
        <w:spacing w:after="0" w:line="500" w:lineRule="exact"/>
        <w:ind w:firstLine="640" w:firstLineChars="200"/>
        <w:textAlignment w:val="auto"/>
        <w:rPr>
          <w:rFonts w:hint="eastAsia" w:ascii="Times New Roman" w:hAnsi="Times New Roman" w:eastAsia="仿宋_GB2312" w:cs="仿宋_GB2312"/>
          <w:b w:val="0"/>
          <w:bCs w:val="0"/>
          <w:color w:val="auto"/>
          <w:sz w:val="32"/>
          <w:szCs w:val="32"/>
          <w:highlight w:val="none"/>
          <w:u w:val="none" w:color="auto"/>
        </w:rPr>
      </w:pPr>
      <w:bookmarkStart w:id="201" w:name="book442|赵大宝"/>
      <w:r>
        <w:rPr>
          <w:rFonts w:hint="eastAsia" w:ascii="Times New Roman" w:hAnsi="Times New Roman" w:eastAsia="仿宋_GB2312" w:cs="仿宋_GB2312"/>
          <w:b w:val="0"/>
          <w:bCs w:val="0"/>
          <w:color w:val="auto"/>
          <w:sz w:val="32"/>
          <w:szCs w:val="32"/>
          <w:highlight w:val="none"/>
          <w:u w:val="none" w:color="auto"/>
          <w:lang w:eastAsia="zh-CN"/>
        </w:rPr>
        <w:t>赵某宝</w:t>
      </w:r>
      <w:bookmarkEnd w:id="201"/>
      <w:r>
        <w:rPr>
          <w:rFonts w:hint="eastAsia" w:ascii="Times New Roman" w:hAnsi="Times New Roman" w:eastAsia="仿宋_GB2312" w:cs="仿宋_GB2312"/>
          <w:b w:val="0"/>
          <w:bCs w:val="0"/>
          <w:color w:val="auto"/>
          <w:sz w:val="32"/>
          <w:szCs w:val="32"/>
          <w:highlight w:val="none"/>
          <w:u w:val="none" w:color="auto"/>
        </w:rPr>
        <w:t>提交了</w:t>
      </w:r>
      <w:bookmarkStart w:id="202" w:name="book566|张文建"/>
      <w:r>
        <w:rPr>
          <w:rFonts w:hint="eastAsia" w:ascii="Times New Roman" w:hAnsi="Times New Roman" w:eastAsia="仿宋_GB2312" w:cs="仿宋_GB2312"/>
          <w:b w:val="0"/>
          <w:bCs w:val="0"/>
          <w:color w:val="auto"/>
          <w:sz w:val="32"/>
          <w:szCs w:val="32"/>
          <w:highlight w:val="none"/>
          <w:u w:val="none" w:color="auto"/>
        </w:rPr>
        <w:t>张某建</w:t>
      </w:r>
      <w:bookmarkEnd w:id="202"/>
      <w:r>
        <w:rPr>
          <w:rFonts w:hint="eastAsia" w:ascii="Times New Roman" w:hAnsi="Times New Roman" w:eastAsia="仿宋_GB2312" w:cs="仿宋_GB2312"/>
          <w:b w:val="0"/>
          <w:bCs w:val="0"/>
          <w:color w:val="auto"/>
          <w:sz w:val="32"/>
          <w:szCs w:val="32"/>
          <w:highlight w:val="none"/>
          <w:u w:val="none" w:color="auto"/>
        </w:rPr>
        <w:t>手写的“补867出芽不够，收到867稻种7200斤，农药230亩第一第二次，</w:t>
      </w:r>
      <w:bookmarkStart w:id="203" w:name="book567|张文建"/>
      <w:r>
        <w:rPr>
          <w:rFonts w:hint="eastAsia" w:ascii="Times New Roman" w:hAnsi="Times New Roman" w:eastAsia="仿宋_GB2312" w:cs="仿宋_GB2312"/>
          <w:b w:val="0"/>
          <w:bCs w:val="0"/>
          <w:color w:val="auto"/>
          <w:sz w:val="32"/>
          <w:szCs w:val="32"/>
          <w:highlight w:val="none"/>
          <w:u w:val="none" w:color="auto"/>
        </w:rPr>
        <w:t>张某建</w:t>
      </w:r>
      <w:bookmarkEnd w:id="203"/>
      <w:r>
        <w:rPr>
          <w:rFonts w:hint="eastAsia" w:ascii="Times New Roman" w:hAnsi="Times New Roman" w:eastAsia="仿宋_GB2312" w:cs="仿宋_GB2312"/>
          <w:b w:val="0"/>
          <w:bCs w:val="0"/>
          <w:color w:val="auto"/>
          <w:sz w:val="32"/>
          <w:szCs w:val="32"/>
          <w:highlight w:val="none"/>
          <w:u w:val="none" w:color="auto"/>
        </w:rPr>
        <w:t>”，纸条上未标注日期。</w:t>
      </w:r>
    </w:p>
    <w:p w14:paraId="77B7098C">
      <w:pPr>
        <w:keepNext w:val="0"/>
        <w:keepLines w:val="0"/>
        <w:pageBreakBefore w:val="0"/>
        <w:kinsoku/>
        <w:wordWrap/>
        <w:overflowPunct/>
        <w:topLinePunct w:val="0"/>
        <w:autoSpaceDE/>
        <w:autoSpaceDN/>
        <w:bidi w:val="0"/>
        <w:adjustRightInd w:val="0"/>
        <w:snapToGrid w:val="0"/>
        <w:spacing w:after="0" w:line="500" w:lineRule="exact"/>
        <w:ind w:firstLine="640" w:firstLineChars="200"/>
        <w:textAlignment w:val="auto"/>
        <w:rPr>
          <w:rFonts w:hint="eastAsia" w:ascii="Times New Roman" w:hAnsi="Times New Roman" w:eastAsia="仿宋_GB2312" w:cs="仿宋_GB2312"/>
          <w:b w:val="0"/>
          <w:bCs w:val="0"/>
          <w:color w:val="auto"/>
          <w:sz w:val="32"/>
          <w:szCs w:val="32"/>
          <w:highlight w:val="none"/>
          <w:u w:val="none" w:color="auto"/>
        </w:rPr>
      </w:pPr>
      <w:bookmarkStart w:id="204" w:name="book443|赵大宝"/>
      <w:r>
        <w:rPr>
          <w:rFonts w:hint="eastAsia" w:ascii="Times New Roman" w:hAnsi="Times New Roman" w:eastAsia="仿宋_GB2312" w:cs="仿宋_GB2312"/>
          <w:b w:val="0"/>
          <w:bCs w:val="0"/>
          <w:color w:val="auto"/>
          <w:sz w:val="32"/>
          <w:szCs w:val="32"/>
          <w:highlight w:val="none"/>
          <w:u w:val="none" w:color="auto"/>
          <w:lang w:eastAsia="zh-CN"/>
        </w:rPr>
        <w:t>赵某宝</w:t>
      </w:r>
      <w:bookmarkEnd w:id="204"/>
      <w:r>
        <w:rPr>
          <w:rFonts w:hint="eastAsia" w:ascii="Times New Roman" w:hAnsi="Times New Roman" w:eastAsia="仿宋_GB2312" w:cs="仿宋_GB2312"/>
          <w:b w:val="0"/>
          <w:bCs w:val="0"/>
          <w:color w:val="auto"/>
          <w:sz w:val="32"/>
          <w:szCs w:val="32"/>
          <w:highlight w:val="none"/>
          <w:u w:val="none" w:color="auto"/>
        </w:rPr>
        <w:t>还提交了（2022）最高法民申117号民事裁定书，该裁定书中指出“50000元和60000元款项的转账凭证中的附言中虽然标明了款项用途，但仅是沈东红的单方备注，不能证明其与</w:t>
      </w:r>
      <w:r>
        <w:rPr>
          <w:rFonts w:hint="eastAsia" w:eastAsia="仿宋_GB2312" w:cs="仿宋_GB2312"/>
          <w:b w:val="0"/>
          <w:bCs w:val="0"/>
          <w:color w:val="auto"/>
          <w:sz w:val="32"/>
          <w:szCs w:val="32"/>
          <w:highlight w:val="none"/>
          <w:u w:val="none" w:color="auto"/>
          <w:lang w:eastAsia="zh-CN"/>
        </w:rPr>
        <w:t>中某公司</w:t>
      </w:r>
      <w:r>
        <w:rPr>
          <w:rFonts w:hint="eastAsia" w:ascii="Times New Roman" w:hAnsi="Times New Roman" w:eastAsia="仿宋_GB2312" w:cs="仿宋_GB2312"/>
          <w:b w:val="0"/>
          <w:bCs w:val="0"/>
          <w:color w:val="auto"/>
          <w:sz w:val="32"/>
          <w:szCs w:val="32"/>
          <w:highlight w:val="none"/>
          <w:u w:val="none" w:color="auto"/>
        </w:rPr>
        <w:t>存在借贷合意。在</w:t>
      </w:r>
      <w:r>
        <w:rPr>
          <w:rFonts w:hint="eastAsia" w:eastAsia="仿宋_GB2312" w:cs="仿宋_GB2312"/>
          <w:b w:val="0"/>
          <w:bCs w:val="0"/>
          <w:color w:val="auto"/>
          <w:sz w:val="32"/>
          <w:szCs w:val="32"/>
          <w:highlight w:val="none"/>
          <w:u w:val="none" w:color="auto"/>
          <w:lang w:eastAsia="zh-CN"/>
        </w:rPr>
        <w:t>中某公司</w:t>
      </w:r>
      <w:r>
        <w:rPr>
          <w:rFonts w:hint="eastAsia" w:ascii="Times New Roman" w:hAnsi="Times New Roman" w:eastAsia="仿宋_GB2312" w:cs="仿宋_GB2312"/>
          <w:b w:val="0"/>
          <w:bCs w:val="0"/>
          <w:color w:val="auto"/>
          <w:sz w:val="32"/>
          <w:szCs w:val="32"/>
          <w:highlight w:val="none"/>
          <w:u w:val="none" w:color="auto"/>
        </w:rPr>
        <w:t>提供证据证明其与沈</w:t>
      </w:r>
      <w:r>
        <w:rPr>
          <w:rFonts w:hint="eastAsia" w:eastAsia="仿宋_GB2312" w:cs="仿宋_GB2312"/>
          <w:b w:val="0"/>
          <w:bCs w:val="0"/>
          <w:color w:val="auto"/>
          <w:sz w:val="32"/>
          <w:szCs w:val="32"/>
          <w:highlight w:val="none"/>
          <w:u w:val="none" w:color="auto"/>
          <w:lang w:eastAsia="zh-CN"/>
        </w:rPr>
        <w:t>某</w:t>
      </w:r>
      <w:r>
        <w:rPr>
          <w:rFonts w:hint="eastAsia" w:ascii="Times New Roman" w:hAnsi="Times New Roman" w:eastAsia="仿宋_GB2312" w:cs="仿宋_GB2312"/>
          <w:b w:val="0"/>
          <w:bCs w:val="0"/>
          <w:color w:val="auto"/>
          <w:sz w:val="32"/>
          <w:szCs w:val="32"/>
          <w:highlight w:val="none"/>
          <w:u w:val="none" w:color="auto"/>
        </w:rPr>
        <w:t>红存在其他债权债务关系时，沈</w:t>
      </w:r>
      <w:r>
        <w:rPr>
          <w:rFonts w:hint="eastAsia" w:eastAsia="仿宋_GB2312" w:cs="仿宋_GB2312"/>
          <w:b w:val="0"/>
          <w:bCs w:val="0"/>
          <w:color w:val="auto"/>
          <w:sz w:val="32"/>
          <w:szCs w:val="32"/>
          <w:highlight w:val="none"/>
          <w:u w:val="none" w:color="auto"/>
          <w:lang w:eastAsia="zh-CN"/>
        </w:rPr>
        <w:t>某</w:t>
      </w:r>
      <w:r>
        <w:rPr>
          <w:rFonts w:hint="eastAsia" w:ascii="Times New Roman" w:hAnsi="Times New Roman" w:eastAsia="仿宋_GB2312" w:cs="仿宋_GB2312"/>
          <w:b w:val="0"/>
          <w:bCs w:val="0"/>
          <w:color w:val="auto"/>
          <w:sz w:val="32"/>
          <w:szCs w:val="32"/>
          <w:highlight w:val="none"/>
          <w:u w:val="none" w:color="auto"/>
        </w:rPr>
        <w:t>红仍应当就借贷关系的成立负有证明义务。”</w:t>
      </w:r>
    </w:p>
    <w:p w14:paraId="25B27363">
      <w:pPr>
        <w:keepNext w:val="0"/>
        <w:keepLines w:val="0"/>
        <w:pageBreakBefore w:val="0"/>
        <w:kinsoku/>
        <w:wordWrap/>
        <w:overflowPunct/>
        <w:topLinePunct w:val="0"/>
        <w:autoSpaceDE/>
        <w:autoSpaceDN/>
        <w:bidi w:val="0"/>
        <w:adjustRightInd w:val="0"/>
        <w:snapToGrid w:val="0"/>
        <w:spacing w:after="0" w:line="500" w:lineRule="exact"/>
        <w:ind w:firstLine="640" w:firstLineChars="200"/>
        <w:textAlignment w:val="auto"/>
        <w:rPr>
          <w:rFonts w:hint="eastAsia" w:ascii="Times New Roman" w:hAnsi="Times New Roman" w:eastAsia="仿宋_GB2312" w:cs="仿宋_GB2312"/>
          <w:b w:val="0"/>
          <w:bCs w:val="0"/>
          <w:color w:val="auto"/>
          <w:sz w:val="32"/>
          <w:szCs w:val="32"/>
          <w:highlight w:val="none"/>
          <w:u w:val="none" w:color="auto"/>
        </w:rPr>
      </w:pPr>
      <w:r>
        <w:rPr>
          <w:rFonts w:hint="eastAsia" w:ascii="Times New Roman" w:hAnsi="Times New Roman" w:eastAsia="仿宋_GB2312" w:cs="仿宋_GB2312"/>
          <w:b w:val="0"/>
          <w:bCs w:val="0"/>
          <w:color w:val="auto"/>
          <w:sz w:val="32"/>
          <w:szCs w:val="32"/>
          <w:highlight w:val="none"/>
          <w:u w:val="none" w:color="auto"/>
          <w:lang w:eastAsia="zh-CN"/>
        </w:rPr>
        <w:t>（四）</w:t>
      </w:r>
      <w:r>
        <w:rPr>
          <w:rFonts w:hint="eastAsia" w:eastAsia="仿宋_GB2312" w:cs="仿宋_GB2312"/>
          <w:b w:val="0"/>
          <w:bCs w:val="0"/>
          <w:color w:val="auto"/>
          <w:sz w:val="32"/>
          <w:szCs w:val="32"/>
          <w:highlight w:val="none"/>
          <w:u w:val="none" w:color="auto"/>
          <w:lang w:eastAsia="zh-CN"/>
        </w:rPr>
        <w:t>江苏省金某种业公司</w:t>
      </w:r>
      <w:r>
        <w:rPr>
          <w:rFonts w:hint="eastAsia" w:ascii="Times New Roman" w:hAnsi="Times New Roman" w:eastAsia="仿宋_GB2312" w:cs="仿宋_GB2312"/>
          <w:b w:val="0"/>
          <w:bCs w:val="0"/>
          <w:color w:val="auto"/>
          <w:sz w:val="32"/>
          <w:szCs w:val="32"/>
          <w:highlight w:val="none"/>
          <w:u w:val="none" w:color="auto"/>
        </w:rPr>
        <w:t>主张的损害赔偿事实</w:t>
      </w:r>
    </w:p>
    <w:p w14:paraId="424975B4">
      <w:pPr>
        <w:keepNext w:val="0"/>
        <w:keepLines w:val="0"/>
        <w:pageBreakBefore w:val="0"/>
        <w:kinsoku/>
        <w:wordWrap/>
        <w:overflowPunct/>
        <w:topLinePunct w:val="0"/>
        <w:autoSpaceDE/>
        <w:autoSpaceDN/>
        <w:bidi w:val="0"/>
        <w:adjustRightInd w:val="0"/>
        <w:snapToGrid w:val="0"/>
        <w:spacing w:after="0" w:line="500" w:lineRule="exact"/>
        <w:ind w:firstLine="640" w:firstLineChars="200"/>
        <w:textAlignment w:val="auto"/>
        <w:rPr>
          <w:rFonts w:hint="eastAsia" w:ascii="Times New Roman" w:hAnsi="Times New Roman" w:eastAsia="仿宋_GB2312" w:cs="仿宋_GB2312"/>
          <w:b w:val="0"/>
          <w:bCs w:val="0"/>
          <w:color w:val="auto"/>
          <w:sz w:val="32"/>
          <w:szCs w:val="32"/>
          <w:highlight w:val="none"/>
          <w:u w:val="none" w:color="auto"/>
        </w:rPr>
      </w:pPr>
      <w:r>
        <w:rPr>
          <w:rFonts w:hint="eastAsia" w:ascii="Times New Roman" w:hAnsi="Times New Roman" w:eastAsia="仿宋_GB2312" w:cs="仿宋_GB2312"/>
          <w:b w:val="0"/>
          <w:bCs w:val="0"/>
          <w:color w:val="auto"/>
          <w:sz w:val="32"/>
          <w:szCs w:val="32"/>
          <w:highlight w:val="none"/>
          <w:u w:val="none" w:color="auto"/>
          <w:lang w:eastAsia="zh-CN"/>
        </w:rPr>
        <w:t>一审法院于</w:t>
      </w:r>
      <w:r>
        <w:rPr>
          <w:rFonts w:hint="eastAsia" w:ascii="Times New Roman" w:hAnsi="Times New Roman" w:eastAsia="仿宋_GB2312" w:cs="仿宋_GB2312"/>
          <w:b w:val="0"/>
          <w:bCs w:val="0"/>
          <w:color w:val="auto"/>
          <w:sz w:val="32"/>
          <w:szCs w:val="32"/>
          <w:highlight w:val="none"/>
          <w:u w:val="none" w:color="auto"/>
        </w:rPr>
        <w:t>2020年1月14日立案受理</w:t>
      </w:r>
      <w:r>
        <w:rPr>
          <w:rFonts w:hint="eastAsia" w:ascii="Times New Roman" w:hAnsi="Times New Roman" w:eastAsia="仿宋_GB2312" w:cs="仿宋_GB2312"/>
          <w:b w:val="0"/>
          <w:bCs w:val="0"/>
          <w:color w:val="auto"/>
          <w:sz w:val="32"/>
          <w:szCs w:val="32"/>
          <w:highlight w:val="none"/>
          <w:u w:val="none" w:color="auto"/>
          <w:lang w:val="en-US" w:eastAsia="zh-CN"/>
        </w:rPr>
        <w:t>226号案</w:t>
      </w:r>
      <w:r>
        <w:rPr>
          <w:rFonts w:hint="eastAsia" w:ascii="Times New Roman" w:hAnsi="Times New Roman" w:eastAsia="仿宋_GB2312" w:cs="仿宋_GB2312"/>
          <w:b w:val="0"/>
          <w:bCs w:val="0"/>
          <w:color w:val="auto"/>
          <w:sz w:val="32"/>
          <w:szCs w:val="32"/>
          <w:highlight w:val="none"/>
          <w:u w:val="none" w:color="auto"/>
        </w:rPr>
        <w:t>，于2020年5月26日</w:t>
      </w:r>
      <w:r>
        <w:rPr>
          <w:rFonts w:hint="eastAsia" w:ascii="Times New Roman" w:hAnsi="Times New Roman" w:eastAsia="仿宋_GB2312" w:cs="仿宋_GB2312"/>
          <w:b w:val="0"/>
          <w:bCs w:val="0"/>
          <w:color w:val="auto"/>
          <w:sz w:val="32"/>
          <w:szCs w:val="32"/>
          <w:highlight w:val="none"/>
          <w:u w:val="none" w:color="auto"/>
          <w:lang w:eastAsia="zh-CN"/>
        </w:rPr>
        <w:t>就该案</w:t>
      </w:r>
      <w:r>
        <w:rPr>
          <w:rFonts w:hint="eastAsia" w:ascii="Times New Roman" w:hAnsi="Times New Roman" w:eastAsia="仿宋_GB2312" w:cs="仿宋_GB2312"/>
          <w:b w:val="0"/>
          <w:bCs w:val="0"/>
          <w:color w:val="auto"/>
          <w:sz w:val="32"/>
          <w:szCs w:val="32"/>
          <w:highlight w:val="none"/>
          <w:u w:val="none" w:color="auto"/>
        </w:rPr>
        <w:t>作出民事判决，认定</w:t>
      </w:r>
      <w:r>
        <w:rPr>
          <w:rFonts w:hint="eastAsia" w:eastAsia="仿宋_GB2312" w:cs="仿宋_GB2312"/>
          <w:b w:val="0"/>
          <w:bCs w:val="0"/>
          <w:color w:val="auto"/>
          <w:sz w:val="32"/>
          <w:szCs w:val="32"/>
          <w:highlight w:val="none"/>
          <w:u w:val="none" w:color="auto"/>
          <w:lang w:eastAsia="zh-CN"/>
        </w:rPr>
        <w:t>徐州市地某农资公司</w:t>
      </w:r>
      <w:r>
        <w:rPr>
          <w:rFonts w:hint="eastAsia" w:ascii="Times New Roman" w:hAnsi="Times New Roman" w:eastAsia="仿宋_GB2312" w:cs="仿宋_GB2312"/>
          <w:b w:val="0"/>
          <w:bCs w:val="0"/>
          <w:color w:val="auto"/>
          <w:sz w:val="32"/>
          <w:szCs w:val="32"/>
          <w:highlight w:val="none"/>
          <w:u w:val="none" w:color="auto"/>
        </w:rPr>
        <w:t>未经许可采用白皮</w:t>
      </w:r>
      <w:r>
        <w:rPr>
          <w:rFonts w:hint="eastAsia" w:ascii="Times New Roman" w:hAnsi="Times New Roman" w:eastAsia="仿宋_GB2312" w:cs="仿宋_GB2312"/>
          <w:b w:val="0"/>
          <w:bCs w:val="0"/>
          <w:color w:val="auto"/>
          <w:sz w:val="32"/>
          <w:szCs w:val="32"/>
          <w:highlight w:val="none"/>
          <w:u w:val="none" w:color="auto"/>
          <w:lang w:eastAsia="zh-CN"/>
        </w:rPr>
        <w:t>袋</w:t>
      </w:r>
      <w:r>
        <w:rPr>
          <w:rFonts w:hint="eastAsia" w:ascii="Times New Roman" w:hAnsi="Times New Roman" w:eastAsia="仿宋_GB2312" w:cs="仿宋_GB2312"/>
          <w:b w:val="0"/>
          <w:bCs w:val="0"/>
          <w:color w:val="auto"/>
          <w:sz w:val="32"/>
          <w:szCs w:val="32"/>
          <w:highlight w:val="none"/>
          <w:u w:val="none" w:color="auto"/>
        </w:rPr>
        <w:t>包装销售种子，侵权方式隐蔽，主观故意明显，侵权情节严重，不仅侵害了</w:t>
      </w:r>
      <w:r>
        <w:rPr>
          <w:rFonts w:hint="eastAsia" w:eastAsia="仿宋_GB2312" w:cs="仿宋_GB2312"/>
          <w:b w:val="0"/>
          <w:bCs w:val="0"/>
          <w:color w:val="auto"/>
          <w:sz w:val="32"/>
          <w:szCs w:val="32"/>
          <w:highlight w:val="none"/>
          <w:u w:val="none" w:color="auto"/>
          <w:lang w:eastAsia="zh-CN"/>
        </w:rPr>
        <w:t>江苏省金某种业公司</w:t>
      </w:r>
      <w:r>
        <w:rPr>
          <w:rFonts w:hint="eastAsia" w:ascii="Times New Roman" w:hAnsi="Times New Roman" w:eastAsia="仿宋_GB2312" w:cs="仿宋_GB2312"/>
          <w:b w:val="0"/>
          <w:bCs w:val="0"/>
          <w:color w:val="auto"/>
          <w:sz w:val="32"/>
          <w:szCs w:val="32"/>
          <w:highlight w:val="none"/>
          <w:u w:val="none" w:color="auto"/>
        </w:rPr>
        <w:t>获得的“</w:t>
      </w:r>
      <w:r>
        <w:rPr>
          <w:rFonts w:hint="eastAsia" w:eastAsia="仿宋_GB2312" w:cs="仿宋_GB2312"/>
          <w:b w:val="0"/>
          <w:bCs w:val="0"/>
          <w:color w:val="auto"/>
          <w:sz w:val="32"/>
          <w:szCs w:val="32"/>
          <w:highlight w:val="none"/>
          <w:u w:val="none" w:color="auto"/>
          <w:lang w:eastAsia="zh-CN"/>
        </w:rPr>
        <w:t>金粳818</w:t>
      </w:r>
      <w:r>
        <w:rPr>
          <w:rFonts w:hint="eastAsia" w:ascii="Times New Roman" w:hAnsi="Times New Roman" w:eastAsia="仿宋_GB2312" w:cs="仿宋_GB2312"/>
          <w:b w:val="0"/>
          <w:bCs w:val="0"/>
          <w:color w:val="auto"/>
          <w:sz w:val="32"/>
          <w:szCs w:val="32"/>
          <w:highlight w:val="none"/>
          <w:u w:val="none" w:color="auto"/>
        </w:rPr>
        <w:t>”植物新品种权之独占实施</w:t>
      </w:r>
      <w:r>
        <w:rPr>
          <w:rFonts w:hint="eastAsia" w:ascii="Times New Roman" w:hAnsi="Times New Roman" w:eastAsia="仿宋_GB2312" w:cs="仿宋_GB2312"/>
          <w:b w:val="0"/>
          <w:bCs w:val="0"/>
          <w:color w:val="auto"/>
          <w:sz w:val="32"/>
          <w:szCs w:val="32"/>
          <w:highlight w:val="none"/>
          <w:u w:val="none" w:color="auto"/>
          <w:lang w:eastAsia="zh-CN"/>
        </w:rPr>
        <w:t>许可</w:t>
      </w:r>
      <w:r>
        <w:rPr>
          <w:rFonts w:hint="eastAsia" w:ascii="Times New Roman" w:hAnsi="Times New Roman" w:eastAsia="仿宋_GB2312" w:cs="仿宋_GB2312"/>
          <w:b w:val="0"/>
          <w:bCs w:val="0"/>
          <w:color w:val="auto"/>
          <w:sz w:val="32"/>
          <w:szCs w:val="32"/>
          <w:highlight w:val="none"/>
          <w:u w:val="none" w:color="auto"/>
        </w:rPr>
        <w:t>权，还严重损害了种子生产销售秩序，判决</w:t>
      </w:r>
      <w:r>
        <w:rPr>
          <w:rFonts w:hint="eastAsia" w:eastAsia="仿宋_GB2312" w:cs="仿宋_GB2312"/>
          <w:b w:val="0"/>
          <w:bCs w:val="0"/>
          <w:color w:val="auto"/>
          <w:sz w:val="32"/>
          <w:szCs w:val="32"/>
          <w:highlight w:val="none"/>
          <w:u w:val="none" w:color="auto"/>
          <w:lang w:eastAsia="zh-CN"/>
        </w:rPr>
        <w:t>徐州市地某农资公司</w:t>
      </w:r>
      <w:r>
        <w:rPr>
          <w:rFonts w:hint="eastAsia" w:ascii="Times New Roman" w:hAnsi="Times New Roman" w:eastAsia="仿宋_GB2312" w:cs="仿宋_GB2312"/>
          <w:b w:val="0"/>
          <w:bCs w:val="0"/>
          <w:color w:val="auto"/>
          <w:sz w:val="32"/>
          <w:szCs w:val="32"/>
          <w:highlight w:val="none"/>
          <w:u w:val="none" w:color="auto"/>
        </w:rPr>
        <w:t>立即停止侵害</w:t>
      </w:r>
      <w:r>
        <w:rPr>
          <w:rFonts w:hint="eastAsia" w:eastAsia="仿宋_GB2312" w:cs="仿宋_GB2312"/>
          <w:b w:val="0"/>
          <w:bCs w:val="0"/>
          <w:color w:val="auto"/>
          <w:sz w:val="32"/>
          <w:szCs w:val="32"/>
          <w:highlight w:val="none"/>
          <w:u w:val="none" w:color="auto"/>
          <w:lang w:eastAsia="zh-CN"/>
        </w:rPr>
        <w:t>江苏省金某种业公司</w:t>
      </w:r>
      <w:r>
        <w:rPr>
          <w:rFonts w:hint="eastAsia" w:ascii="Times New Roman" w:hAnsi="Times New Roman" w:eastAsia="仿宋_GB2312" w:cs="仿宋_GB2312"/>
          <w:b w:val="0"/>
          <w:bCs w:val="0"/>
          <w:color w:val="auto"/>
          <w:sz w:val="32"/>
          <w:szCs w:val="32"/>
          <w:highlight w:val="none"/>
          <w:u w:val="none" w:color="auto"/>
        </w:rPr>
        <w:t>获得的“</w:t>
      </w:r>
      <w:r>
        <w:rPr>
          <w:rFonts w:hint="eastAsia" w:eastAsia="仿宋_GB2312" w:cs="仿宋_GB2312"/>
          <w:b w:val="0"/>
          <w:bCs w:val="0"/>
          <w:color w:val="auto"/>
          <w:sz w:val="32"/>
          <w:szCs w:val="32"/>
          <w:highlight w:val="none"/>
          <w:u w:val="none" w:color="auto"/>
          <w:lang w:eastAsia="zh-CN"/>
        </w:rPr>
        <w:t>金粳818</w:t>
      </w:r>
      <w:r>
        <w:rPr>
          <w:rFonts w:hint="eastAsia" w:ascii="Times New Roman" w:hAnsi="Times New Roman" w:eastAsia="仿宋_GB2312" w:cs="仿宋_GB2312"/>
          <w:b w:val="0"/>
          <w:bCs w:val="0"/>
          <w:color w:val="auto"/>
          <w:sz w:val="32"/>
          <w:szCs w:val="32"/>
          <w:highlight w:val="none"/>
          <w:u w:val="none" w:color="auto"/>
        </w:rPr>
        <w:t>”植物新品种权之独占实施</w:t>
      </w:r>
      <w:r>
        <w:rPr>
          <w:rFonts w:hint="eastAsia" w:ascii="Times New Roman" w:hAnsi="Times New Roman" w:eastAsia="仿宋_GB2312" w:cs="仿宋_GB2312"/>
          <w:b w:val="0"/>
          <w:bCs w:val="0"/>
          <w:color w:val="auto"/>
          <w:sz w:val="32"/>
          <w:szCs w:val="32"/>
          <w:highlight w:val="none"/>
          <w:u w:val="none" w:color="auto"/>
          <w:lang w:eastAsia="zh-CN"/>
        </w:rPr>
        <w:t>许可</w:t>
      </w:r>
      <w:r>
        <w:rPr>
          <w:rFonts w:hint="eastAsia" w:ascii="Times New Roman" w:hAnsi="Times New Roman" w:eastAsia="仿宋_GB2312" w:cs="仿宋_GB2312"/>
          <w:b w:val="0"/>
          <w:bCs w:val="0"/>
          <w:color w:val="auto"/>
          <w:sz w:val="32"/>
          <w:szCs w:val="32"/>
          <w:highlight w:val="none"/>
          <w:u w:val="none" w:color="auto"/>
        </w:rPr>
        <w:t>权，并适用惩罚性赔偿判决</w:t>
      </w:r>
      <w:r>
        <w:rPr>
          <w:rFonts w:hint="eastAsia" w:eastAsia="仿宋_GB2312" w:cs="仿宋_GB2312"/>
          <w:b w:val="0"/>
          <w:bCs w:val="0"/>
          <w:color w:val="auto"/>
          <w:sz w:val="32"/>
          <w:szCs w:val="32"/>
          <w:highlight w:val="none"/>
          <w:u w:val="none" w:color="auto"/>
          <w:lang w:eastAsia="zh-CN"/>
        </w:rPr>
        <w:t>徐州市地某农资公司</w:t>
      </w:r>
      <w:r>
        <w:rPr>
          <w:rFonts w:hint="eastAsia" w:ascii="Times New Roman" w:hAnsi="Times New Roman" w:eastAsia="仿宋_GB2312" w:cs="仿宋_GB2312"/>
          <w:b w:val="0"/>
          <w:bCs w:val="0"/>
          <w:color w:val="auto"/>
          <w:sz w:val="32"/>
          <w:szCs w:val="32"/>
          <w:highlight w:val="none"/>
          <w:u w:val="none" w:color="auto"/>
        </w:rPr>
        <w:t>赔偿</w:t>
      </w:r>
      <w:r>
        <w:rPr>
          <w:rFonts w:hint="eastAsia" w:eastAsia="仿宋_GB2312" w:cs="仿宋_GB2312"/>
          <w:b w:val="0"/>
          <w:bCs w:val="0"/>
          <w:color w:val="auto"/>
          <w:sz w:val="32"/>
          <w:szCs w:val="32"/>
          <w:highlight w:val="none"/>
          <w:u w:val="none" w:color="auto"/>
          <w:lang w:eastAsia="zh-CN"/>
        </w:rPr>
        <w:t>江苏省金某种业公司</w:t>
      </w:r>
      <w:r>
        <w:rPr>
          <w:rFonts w:hint="eastAsia" w:ascii="Times New Roman" w:hAnsi="Times New Roman" w:eastAsia="仿宋_GB2312" w:cs="仿宋_GB2312"/>
          <w:b w:val="0"/>
          <w:bCs w:val="0"/>
          <w:color w:val="auto"/>
          <w:sz w:val="32"/>
          <w:szCs w:val="32"/>
          <w:highlight w:val="none"/>
          <w:u w:val="none" w:color="auto"/>
        </w:rPr>
        <w:t>经济损失及合理费用225万元。</w:t>
      </w:r>
      <w:r>
        <w:rPr>
          <w:rFonts w:hint="eastAsia" w:eastAsia="仿宋_GB2312" w:cs="仿宋_GB2312"/>
          <w:b w:val="0"/>
          <w:bCs w:val="0"/>
          <w:color w:val="auto"/>
          <w:sz w:val="32"/>
          <w:szCs w:val="32"/>
          <w:highlight w:val="none"/>
          <w:u w:val="none" w:color="auto"/>
          <w:lang w:eastAsia="zh-CN"/>
        </w:rPr>
        <w:t>徐州市地某农资公司</w:t>
      </w:r>
      <w:r>
        <w:rPr>
          <w:rFonts w:hint="eastAsia" w:ascii="Times New Roman" w:hAnsi="Times New Roman" w:eastAsia="仿宋_GB2312" w:cs="仿宋_GB2312"/>
          <w:b w:val="0"/>
          <w:bCs w:val="0"/>
          <w:color w:val="auto"/>
          <w:sz w:val="32"/>
          <w:szCs w:val="32"/>
          <w:highlight w:val="none"/>
          <w:u w:val="none" w:color="auto"/>
        </w:rPr>
        <w:t>不服该判决向最高人民法院提起上诉。最高人民法院于2020年12月23日作出（2020）最高法知民终1612号民事裁定，裁定：该案按</w:t>
      </w:r>
      <w:r>
        <w:rPr>
          <w:rFonts w:hint="eastAsia" w:eastAsia="仿宋_GB2312" w:cs="仿宋_GB2312"/>
          <w:b w:val="0"/>
          <w:bCs w:val="0"/>
          <w:color w:val="auto"/>
          <w:sz w:val="32"/>
          <w:szCs w:val="32"/>
          <w:highlight w:val="none"/>
          <w:u w:val="none" w:color="auto"/>
          <w:lang w:eastAsia="zh-CN"/>
        </w:rPr>
        <w:t>徐州市地某农资公司</w:t>
      </w:r>
      <w:r>
        <w:rPr>
          <w:rFonts w:hint="eastAsia" w:ascii="Times New Roman" w:hAnsi="Times New Roman" w:eastAsia="仿宋_GB2312" w:cs="仿宋_GB2312"/>
          <w:b w:val="0"/>
          <w:bCs w:val="0"/>
          <w:color w:val="auto"/>
          <w:sz w:val="32"/>
          <w:szCs w:val="32"/>
          <w:highlight w:val="none"/>
          <w:u w:val="none" w:color="auto"/>
        </w:rPr>
        <w:t>自动撤回上诉处理；一审判决自裁定书送达之日起发生法律效力。因</w:t>
      </w:r>
      <w:r>
        <w:rPr>
          <w:rFonts w:hint="eastAsia" w:eastAsia="仿宋_GB2312" w:cs="仿宋_GB2312"/>
          <w:b w:val="0"/>
          <w:bCs w:val="0"/>
          <w:color w:val="auto"/>
          <w:sz w:val="32"/>
          <w:szCs w:val="32"/>
          <w:highlight w:val="none"/>
          <w:u w:val="none" w:color="auto"/>
          <w:lang w:eastAsia="zh-CN"/>
        </w:rPr>
        <w:t>徐州市地某农资公司</w:t>
      </w:r>
      <w:r>
        <w:rPr>
          <w:rFonts w:hint="eastAsia" w:ascii="Times New Roman" w:hAnsi="Times New Roman" w:eastAsia="仿宋_GB2312" w:cs="仿宋_GB2312"/>
          <w:b w:val="0"/>
          <w:bCs w:val="0"/>
          <w:color w:val="auto"/>
          <w:sz w:val="32"/>
          <w:szCs w:val="32"/>
          <w:highlight w:val="none"/>
          <w:u w:val="none" w:color="auto"/>
        </w:rPr>
        <w:t>未履行该判决确定的义务，</w:t>
      </w:r>
      <w:r>
        <w:rPr>
          <w:rFonts w:hint="eastAsia" w:eastAsia="仿宋_GB2312" w:cs="仿宋_GB2312"/>
          <w:b w:val="0"/>
          <w:bCs w:val="0"/>
          <w:color w:val="auto"/>
          <w:sz w:val="32"/>
          <w:szCs w:val="32"/>
          <w:highlight w:val="none"/>
          <w:u w:val="none" w:color="auto"/>
          <w:lang w:eastAsia="zh-CN"/>
        </w:rPr>
        <w:t>江苏省金某种业公司</w:t>
      </w:r>
      <w:r>
        <w:rPr>
          <w:rFonts w:hint="eastAsia" w:ascii="Times New Roman" w:hAnsi="Times New Roman" w:eastAsia="仿宋_GB2312" w:cs="仿宋_GB2312"/>
          <w:b w:val="0"/>
          <w:bCs w:val="0"/>
          <w:color w:val="auto"/>
          <w:sz w:val="32"/>
          <w:szCs w:val="32"/>
          <w:highlight w:val="none"/>
          <w:u w:val="none" w:color="auto"/>
        </w:rPr>
        <w:t>申请强制执行。</w:t>
      </w:r>
    </w:p>
    <w:p w14:paraId="7722D9E0">
      <w:pPr>
        <w:keepNext w:val="0"/>
        <w:keepLines w:val="0"/>
        <w:pageBreakBefore w:val="0"/>
        <w:kinsoku/>
        <w:wordWrap/>
        <w:overflowPunct/>
        <w:topLinePunct w:val="0"/>
        <w:autoSpaceDE/>
        <w:autoSpaceDN/>
        <w:bidi w:val="0"/>
        <w:adjustRightInd w:val="0"/>
        <w:snapToGrid w:val="0"/>
        <w:spacing w:after="0" w:line="500" w:lineRule="exact"/>
        <w:ind w:firstLine="640" w:firstLineChars="200"/>
        <w:textAlignment w:val="auto"/>
        <w:rPr>
          <w:rFonts w:hint="eastAsia" w:ascii="Times New Roman" w:hAnsi="Times New Roman" w:eastAsia="仿宋_GB2312" w:cs="仿宋_GB2312"/>
          <w:b w:val="0"/>
          <w:bCs w:val="0"/>
          <w:color w:val="auto"/>
          <w:sz w:val="32"/>
          <w:szCs w:val="32"/>
          <w:highlight w:val="none"/>
          <w:u w:val="none" w:color="auto"/>
        </w:rPr>
      </w:pPr>
      <w:r>
        <w:rPr>
          <w:rFonts w:hint="eastAsia" w:ascii="Times New Roman" w:hAnsi="Times New Roman" w:eastAsia="仿宋_GB2312" w:cs="仿宋_GB2312"/>
          <w:b w:val="0"/>
          <w:bCs w:val="0"/>
          <w:color w:val="auto"/>
          <w:sz w:val="32"/>
          <w:szCs w:val="32"/>
          <w:highlight w:val="none"/>
          <w:u w:val="none" w:color="auto"/>
        </w:rPr>
        <w:t>2021年7月9日，南京市建邺区人民法院立案受理</w:t>
      </w:r>
      <w:r>
        <w:rPr>
          <w:rFonts w:hint="eastAsia" w:eastAsia="仿宋_GB2312" w:cs="仿宋_GB2312"/>
          <w:b w:val="0"/>
          <w:bCs w:val="0"/>
          <w:color w:val="auto"/>
          <w:sz w:val="32"/>
          <w:szCs w:val="32"/>
          <w:highlight w:val="none"/>
          <w:u w:val="none" w:color="auto"/>
          <w:lang w:eastAsia="zh-CN"/>
        </w:rPr>
        <w:t>江苏省金某种业公司</w:t>
      </w:r>
      <w:r>
        <w:rPr>
          <w:rFonts w:hint="eastAsia" w:ascii="Times New Roman" w:hAnsi="Times New Roman" w:eastAsia="仿宋_GB2312" w:cs="仿宋_GB2312"/>
          <w:b w:val="0"/>
          <w:bCs w:val="0"/>
          <w:color w:val="auto"/>
          <w:sz w:val="32"/>
          <w:szCs w:val="32"/>
          <w:highlight w:val="none"/>
          <w:u w:val="none" w:color="auto"/>
        </w:rPr>
        <w:t>诉</w:t>
      </w:r>
      <w:bookmarkStart w:id="205" w:name="book681|赵林"/>
      <w:r>
        <w:rPr>
          <w:rFonts w:hint="eastAsia" w:ascii="Times New Roman" w:hAnsi="Times New Roman" w:eastAsia="仿宋_GB2312" w:cs="仿宋_GB2312"/>
          <w:b w:val="0"/>
          <w:bCs w:val="0"/>
          <w:color w:val="auto"/>
          <w:sz w:val="32"/>
          <w:szCs w:val="32"/>
          <w:highlight w:val="none"/>
          <w:u w:val="none" w:color="auto"/>
        </w:rPr>
        <w:t>赵某</w:t>
      </w:r>
      <w:bookmarkEnd w:id="205"/>
      <w:r>
        <w:rPr>
          <w:rFonts w:hint="eastAsia" w:ascii="Times New Roman" w:hAnsi="Times New Roman" w:eastAsia="仿宋_GB2312" w:cs="仿宋_GB2312"/>
          <w:b w:val="0"/>
          <w:bCs w:val="0"/>
          <w:color w:val="auto"/>
          <w:sz w:val="32"/>
          <w:szCs w:val="32"/>
          <w:highlight w:val="none"/>
          <w:u w:val="none" w:color="auto"/>
        </w:rPr>
        <w:t>、</w:t>
      </w:r>
      <w:r>
        <w:rPr>
          <w:rFonts w:hint="eastAsia" w:eastAsia="仿宋_GB2312" w:cs="仿宋_GB2312"/>
          <w:b w:val="0"/>
          <w:bCs w:val="0"/>
          <w:color w:val="auto"/>
          <w:sz w:val="32"/>
          <w:szCs w:val="32"/>
          <w:highlight w:val="none"/>
          <w:u w:val="none" w:color="auto"/>
          <w:lang w:eastAsia="zh-CN"/>
        </w:rPr>
        <w:t>徐州市地某农资公司</w:t>
      </w:r>
      <w:r>
        <w:rPr>
          <w:rFonts w:hint="eastAsia" w:ascii="Times New Roman" w:hAnsi="Times New Roman" w:eastAsia="仿宋_GB2312" w:cs="仿宋_GB2312"/>
          <w:b w:val="0"/>
          <w:bCs w:val="0"/>
          <w:color w:val="auto"/>
          <w:sz w:val="32"/>
          <w:szCs w:val="32"/>
          <w:highlight w:val="none"/>
          <w:u w:val="none" w:color="auto"/>
        </w:rPr>
        <w:t>申请执行人执行异议之诉一案，南京市建邺区人民法院于2021年12月18日作出（2021）苏0105民初6822号民事判决，判决追加被申请人</w:t>
      </w:r>
      <w:bookmarkStart w:id="206" w:name="book682|赵林"/>
      <w:r>
        <w:rPr>
          <w:rFonts w:hint="eastAsia" w:ascii="Times New Roman" w:hAnsi="Times New Roman" w:eastAsia="仿宋_GB2312" w:cs="仿宋_GB2312"/>
          <w:b w:val="0"/>
          <w:bCs w:val="0"/>
          <w:color w:val="auto"/>
          <w:sz w:val="32"/>
          <w:szCs w:val="32"/>
          <w:highlight w:val="none"/>
          <w:u w:val="none" w:color="auto"/>
        </w:rPr>
        <w:t>赵某</w:t>
      </w:r>
      <w:bookmarkEnd w:id="206"/>
      <w:r>
        <w:rPr>
          <w:rFonts w:hint="eastAsia" w:ascii="Times New Roman" w:hAnsi="Times New Roman" w:eastAsia="仿宋_GB2312" w:cs="仿宋_GB2312"/>
          <w:b w:val="0"/>
          <w:bCs w:val="0"/>
          <w:color w:val="auto"/>
          <w:sz w:val="32"/>
          <w:szCs w:val="32"/>
          <w:highlight w:val="none"/>
          <w:u w:val="none" w:color="auto"/>
        </w:rPr>
        <w:t>为被执行人，在226号</w:t>
      </w:r>
      <w:r>
        <w:rPr>
          <w:rFonts w:hint="eastAsia" w:ascii="Times New Roman" w:hAnsi="Times New Roman" w:eastAsia="仿宋_GB2312" w:cs="仿宋_GB2312"/>
          <w:b w:val="0"/>
          <w:bCs w:val="0"/>
          <w:color w:val="auto"/>
          <w:sz w:val="32"/>
          <w:szCs w:val="32"/>
          <w:highlight w:val="none"/>
          <w:u w:val="none" w:color="auto"/>
          <w:lang w:eastAsia="zh-CN"/>
        </w:rPr>
        <w:t>案</w:t>
      </w:r>
      <w:r>
        <w:rPr>
          <w:rFonts w:hint="eastAsia" w:ascii="Times New Roman" w:hAnsi="Times New Roman" w:eastAsia="仿宋_GB2312" w:cs="仿宋_GB2312"/>
          <w:b w:val="0"/>
          <w:bCs w:val="0"/>
          <w:color w:val="auto"/>
          <w:sz w:val="32"/>
          <w:szCs w:val="32"/>
          <w:highlight w:val="none"/>
          <w:u w:val="none" w:color="auto"/>
        </w:rPr>
        <w:t>民事判决书</w:t>
      </w:r>
      <w:r>
        <w:rPr>
          <w:rFonts w:hint="eastAsia" w:ascii="Times New Roman" w:hAnsi="Times New Roman" w:eastAsia="仿宋_GB2312" w:cs="仿宋_GB2312"/>
          <w:b w:val="0"/>
          <w:bCs w:val="0"/>
          <w:color w:val="auto"/>
          <w:sz w:val="32"/>
          <w:szCs w:val="32"/>
          <w:highlight w:val="none"/>
          <w:u w:val="none" w:color="auto"/>
          <w:lang w:eastAsia="zh-CN"/>
        </w:rPr>
        <w:t>判令</w:t>
      </w:r>
      <w:r>
        <w:rPr>
          <w:rFonts w:hint="eastAsia" w:eastAsia="仿宋_GB2312" w:cs="仿宋_GB2312"/>
          <w:b w:val="0"/>
          <w:bCs w:val="0"/>
          <w:color w:val="auto"/>
          <w:sz w:val="32"/>
          <w:szCs w:val="32"/>
          <w:highlight w:val="none"/>
          <w:u w:val="none" w:color="auto"/>
          <w:lang w:eastAsia="zh-CN"/>
        </w:rPr>
        <w:t>徐州市地某农资公司</w:t>
      </w:r>
      <w:r>
        <w:rPr>
          <w:rFonts w:hint="eastAsia" w:ascii="Times New Roman" w:hAnsi="Times New Roman" w:eastAsia="仿宋_GB2312" w:cs="仿宋_GB2312"/>
          <w:b w:val="0"/>
          <w:bCs w:val="0"/>
          <w:color w:val="auto"/>
          <w:sz w:val="32"/>
          <w:szCs w:val="32"/>
          <w:highlight w:val="none"/>
          <w:u w:val="none" w:color="auto"/>
        </w:rPr>
        <w:t>承担的债务范围内承担连带清偿责任。</w:t>
      </w:r>
    </w:p>
    <w:p w14:paraId="177C1DB4">
      <w:pPr>
        <w:keepNext w:val="0"/>
        <w:keepLines w:val="0"/>
        <w:pageBreakBefore w:val="0"/>
        <w:kinsoku/>
        <w:wordWrap/>
        <w:overflowPunct/>
        <w:topLinePunct w:val="0"/>
        <w:autoSpaceDE/>
        <w:autoSpaceDN/>
        <w:bidi w:val="0"/>
        <w:adjustRightInd w:val="0"/>
        <w:snapToGrid w:val="0"/>
        <w:spacing w:after="0" w:line="500" w:lineRule="exact"/>
        <w:ind w:firstLine="640" w:firstLineChars="200"/>
        <w:textAlignment w:val="auto"/>
        <w:rPr>
          <w:rFonts w:hint="eastAsia" w:ascii="Times New Roman" w:hAnsi="Times New Roman" w:eastAsia="仿宋_GB2312" w:cs="仿宋_GB2312"/>
          <w:b w:val="0"/>
          <w:bCs w:val="0"/>
          <w:color w:val="auto"/>
          <w:sz w:val="32"/>
          <w:szCs w:val="32"/>
          <w:highlight w:val="none"/>
          <w:u w:val="none" w:color="auto"/>
        </w:rPr>
      </w:pPr>
      <w:r>
        <w:rPr>
          <w:rFonts w:hint="eastAsia" w:ascii="Times New Roman" w:hAnsi="Times New Roman" w:eastAsia="仿宋_GB2312" w:cs="仿宋_GB2312"/>
          <w:b w:val="0"/>
          <w:bCs w:val="0"/>
          <w:color w:val="auto"/>
          <w:sz w:val="32"/>
          <w:szCs w:val="32"/>
          <w:highlight w:val="none"/>
          <w:u w:val="none" w:color="auto"/>
        </w:rPr>
        <w:t>南京市建邺区人民法院于2021年7月22日作出（2021）苏0105执828号执行裁定，因被执行人</w:t>
      </w:r>
      <w:r>
        <w:rPr>
          <w:rFonts w:hint="eastAsia" w:eastAsia="仿宋_GB2312" w:cs="仿宋_GB2312"/>
          <w:b w:val="0"/>
          <w:bCs w:val="0"/>
          <w:color w:val="auto"/>
          <w:sz w:val="32"/>
          <w:szCs w:val="32"/>
          <w:highlight w:val="none"/>
          <w:u w:val="none" w:color="auto"/>
          <w:lang w:eastAsia="zh-CN"/>
        </w:rPr>
        <w:t>徐州市地某农资公司</w:t>
      </w:r>
      <w:r>
        <w:rPr>
          <w:rFonts w:hint="eastAsia" w:ascii="Times New Roman" w:hAnsi="Times New Roman" w:eastAsia="仿宋_GB2312" w:cs="仿宋_GB2312"/>
          <w:b w:val="0"/>
          <w:bCs w:val="0"/>
          <w:color w:val="auto"/>
          <w:sz w:val="32"/>
          <w:szCs w:val="32"/>
          <w:highlight w:val="none"/>
          <w:u w:val="none" w:color="auto"/>
        </w:rPr>
        <w:t>无财产可供执行，裁定终结本次执行程序。</w:t>
      </w:r>
    </w:p>
    <w:p w14:paraId="2DCBF2F8">
      <w:pPr>
        <w:keepNext w:val="0"/>
        <w:keepLines w:val="0"/>
        <w:pageBreakBefore w:val="0"/>
        <w:kinsoku/>
        <w:wordWrap/>
        <w:overflowPunct/>
        <w:topLinePunct w:val="0"/>
        <w:autoSpaceDE/>
        <w:autoSpaceDN/>
        <w:bidi w:val="0"/>
        <w:adjustRightInd w:val="0"/>
        <w:snapToGrid w:val="0"/>
        <w:spacing w:after="0" w:line="500" w:lineRule="exact"/>
        <w:ind w:firstLine="640" w:firstLineChars="200"/>
        <w:textAlignment w:val="auto"/>
        <w:rPr>
          <w:rFonts w:hint="eastAsia" w:ascii="Times New Roman" w:hAnsi="Times New Roman" w:eastAsia="仿宋_GB2312" w:cs="仿宋_GB2312"/>
          <w:b w:val="0"/>
          <w:bCs w:val="0"/>
          <w:color w:val="auto"/>
          <w:sz w:val="32"/>
          <w:szCs w:val="32"/>
          <w:highlight w:val="none"/>
          <w:u w:val="none" w:color="auto"/>
        </w:rPr>
      </w:pPr>
      <w:r>
        <w:rPr>
          <w:rFonts w:hint="eastAsia" w:ascii="Times New Roman" w:hAnsi="Times New Roman" w:eastAsia="仿宋_GB2312" w:cs="仿宋_GB2312"/>
          <w:b w:val="0"/>
          <w:bCs w:val="0"/>
          <w:color w:val="auto"/>
          <w:sz w:val="32"/>
          <w:szCs w:val="32"/>
          <w:highlight w:val="none"/>
          <w:u w:val="none" w:color="auto"/>
        </w:rPr>
        <w:t>2022年8月3日，南京市建邺区人民法院执行局组织当事人谈话，法院询问</w:t>
      </w:r>
      <w:bookmarkStart w:id="207" w:name="book444|赵大宝"/>
      <w:r>
        <w:rPr>
          <w:rFonts w:hint="eastAsia" w:ascii="Times New Roman" w:hAnsi="Times New Roman" w:eastAsia="仿宋_GB2312" w:cs="仿宋_GB2312"/>
          <w:b w:val="0"/>
          <w:bCs w:val="0"/>
          <w:color w:val="auto"/>
          <w:sz w:val="32"/>
          <w:szCs w:val="32"/>
          <w:highlight w:val="none"/>
          <w:u w:val="none" w:color="auto"/>
        </w:rPr>
        <w:t>赵某宝</w:t>
      </w:r>
      <w:bookmarkEnd w:id="207"/>
      <w:r>
        <w:rPr>
          <w:rFonts w:hint="eastAsia" w:ascii="Times New Roman" w:hAnsi="Times New Roman" w:eastAsia="仿宋_GB2312" w:cs="仿宋_GB2312"/>
          <w:b w:val="0"/>
          <w:bCs w:val="0"/>
          <w:color w:val="auto"/>
          <w:sz w:val="32"/>
          <w:szCs w:val="32"/>
          <w:highlight w:val="none"/>
          <w:u w:val="none" w:color="auto"/>
        </w:rPr>
        <w:t>“如果社保卡被冻，我们会给你解冻，但我们发现有几个账号为</w:t>
      </w:r>
      <w:bookmarkStart w:id="208" w:name="book683|赵林"/>
      <w:r>
        <w:rPr>
          <w:rFonts w:hint="eastAsia" w:ascii="Times New Roman" w:hAnsi="Times New Roman" w:eastAsia="仿宋_GB2312" w:cs="仿宋_GB2312"/>
          <w:b w:val="0"/>
          <w:bCs w:val="0"/>
          <w:color w:val="auto"/>
          <w:sz w:val="32"/>
          <w:szCs w:val="32"/>
          <w:highlight w:val="none"/>
          <w:u w:val="none" w:color="auto"/>
        </w:rPr>
        <w:t>赵某</w:t>
      </w:r>
      <w:bookmarkEnd w:id="208"/>
      <w:r>
        <w:rPr>
          <w:rFonts w:hint="eastAsia" w:ascii="Times New Roman" w:hAnsi="Times New Roman" w:eastAsia="仿宋_GB2312" w:cs="仿宋_GB2312"/>
          <w:b w:val="0"/>
          <w:bCs w:val="0"/>
          <w:color w:val="auto"/>
          <w:sz w:val="32"/>
          <w:szCs w:val="32"/>
          <w:highlight w:val="none"/>
          <w:u w:val="none" w:color="auto"/>
        </w:rPr>
        <w:t>及公司走账，这是怎么回事？”，</w:t>
      </w:r>
      <w:bookmarkStart w:id="209" w:name="book445|赵大宝"/>
      <w:r>
        <w:rPr>
          <w:rFonts w:hint="eastAsia" w:ascii="Times New Roman" w:hAnsi="Times New Roman" w:eastAsia="仿宋_GB2312" w:cs="仿宋_GB2312"/>
          <w:b w:val="0"/>
          <w:bCs w:val="0"/>
          <w:color w:val="auto"/>
          <w:sz w:val="32"/>
          <w:szCs w:val="32"/>
          <w:highlight w:val="none"/>
          <w:u w:val="none" w:color="auto"/>
        </w:rPr>
        <w:t>赵某宝</w:t>
      </w:r>
      <w:bookmarkEnd w:id="209"/>
      <w:r>
        <w:rPr>
          <w:rFonts w:hint="eastAsia" w:ascii="Times New Roman" w:hAnsi="Times New Roman" w:eastAsia="仿宋_GB2312" w:cs="仿宋_GB2312"/>
          <w:b w:val="0"/>
          <w:bCs w:val="0"/>
          <w:color w:val="auto"/>
          <w:sz w:val="32"/>
          <w:szCs w:val="32"/>
          <w:highlight w:val="none"/>
          <w:u w:val="none" w:color="auto"/>
        </w:rPr>
        <w:t>回复“是我自己做种子的，</w:t>
      </w:r>
      <w:bookmarkStart w:id="210" w:name="book684|赵林"/>
      <w:r>
        <w:rPr>
          <w:rFonts w:hint="eastAsia" w:ascii="Times New Roman" w:hAnsi="Times New Roman" w:eastAsia="仿宋_GB2312" w:cs="仿宋_GB2312"/>
          <w:b w:val="0"/>
          <w:bCs w:val="0"/>
          <w:color w:val="auto"/>
          <w:sz w:val="32"/>
          <w:szCs w:val="32"/>
          <w:highlight w:val="none"/>
          <w:u w:val="none" w:color="auto"/>
        </w:rPr>
        <w:t>赵某</w:t>
      </w:r>
      <w:bookmarkEnd w:id="210"/>
      <w:r>
        <w:rPr>
          <w:rFonts w:hint="eastAsia" w:ascii="Times New Roman" w:hAnsi="Times New Roman" w:eastAsia="仿宋_GB2312" w:cs="仿宋_GB2312"/>
          <w:b w:val="0"/>
          <w:bCs w:val="0"/>
          <w:color w:val="auto"/>
          <w:sz w:val="32"/>
          <w:szCs w:val="32"/>
          <w:highlight w:val="none"/>
          <w:u w:val="none" w:color="auto"/>
        </w:rPr>
        <w:t>是我的亲侄子。”</w:t>
      </w:r>
    </w:p>
    <w:p w14:paraId="25BE368F">
      <w:pPr>
        <w:keepNext w:val="0"/>
        <w:keepLines w:val="0"/>
        <w:pageBreakBefore w:val="0"/>
        <w:kinsoku/>
        <w:wordWrap/>
        <w:overflowPunct/>
        <w:topLinePunct w:val="0"/>
        <w:autoSpaceDE/>
        <w:autoSpaceDN/>
        <w:bidi w:val="0"/>
        <w:snapToGrid w:val="0"/>
        <w:spacing w:after="0" w:line="500" w:lineRule="exact"/>
        <w:ind w:firstLine="640" w:firstLineChars="200"/>
        <w:textAlignment w:val="auto"/>
        <w:rPr>
          <w:rFonts w:hint="eastAsia" w:ascii="Times New Roman" w:hAnsi="Times New Roman" w:eastAsia="仿宋_GB2312" w:cs="仿宋_GB2312"/>
          <w:b w:val="0"/>
          <w:bCs w:val="0"/>
          <w:color w:val="auto"/>
          <w:sz w:val="32"/>
          <w:szCs w:val="32"/>
          <w:highlight w:val="none"/>
          <w:u w:val="none" w:color="auto"/>
        </w:rPr>
      </w:pPr>
      <w:r>
        <w:rPr>
          <w:rFonts w:hint="eastAsia" w:ascii="Times New Roman" w:hAnsi="Times New Roman" w:eastAsia="仿宋_GB2312" w:cs="仿宋_GB2312"/>
          <w:b w:val="0"/>
          <w:bCs w:val="0"/>
          <w:color w:val="auto"/>
          <w:sz w:val="32"/>
          <w:szCs w:val="32"/>
          <w:highlight w:val="none"/>
          <w:u w:val="none" w:color="auto"/>
        </w:rPr>
        <w:t>为证明</w:t>
      </w:r>
      <w:r>
        <w:rPr>
          <w:rFonts w:hint="eastAsia" w:eastAsia="仿宋_GB2312" w:cs="仿宋_GB2312"/>
          <w:b w:val="0"/>
          <w:bCs w:val="0"/>
          <w:color w:val="auto"/>
          <w:sz w:val="32"/>
          <w:szCs w:val="32"/>
          <w:highlight w:val="none"/>
          <w:u w:val="none" w:color="auto"/>
          <w:lang w:eastAsia="zh-CN"/>
        </w:rPr>
        <w:t>江苏省金某种业公司</w:t>
      </w:r>
      <w:r>
        <w:rPr>
          <w:rFonts w:hint="eastAsia" w:ascii="Times New Roman" w:hAnsi="Times New Roman" w:eastAsia="仿宋_GB2312" w:cs="仿宋_GB2312"/>
          <w:b w:val="0"/>
          <w:bCs w:val="0"/>
          <w:color w:val="auto"/>
          <w:sz w:val="32"/>
          <w:szCs w:val="32"/>
          <w:highlight w:val="none"/>
          <w:u w:val="none" w:color="auto"/>
        </w:rPr>
        <w:t>独占许可销售“</w:t>
      </w:r>
      <w:r>
        <w:rPr>
          <w:rFonts w:hint="eastAsia" w:eastAsia="仿宋_GB2312" w:cs="仿宋_GB2312"/>
          <w:b w:val="0"/>
          <w:bCs w:val="0"/>
          <w:color w:val="auto"/>
          <w:sz w:val="32"/>
          <w:szCs w:val="32"/>
          <w:highlight w:val="none"/>
          <w:u w:val="none" w:color="auto"/>
          <w:lang w:eastAsia="zh-CN"/>
        </w:rPr>
        <w:t>金粳818</w:t>
      </w:r>
      <w:r>
        <w:rPr>
          <w:rFonts w:hint="eastAsia" w:ascii="Times New Roman" w:hAnsi="Times New Roman" w:eastAsia="仿宋_GB2312" w:cs="仿宋_GB2312"/>
          <w:b w:val="0"/>
          <w:bCs w:val="0"/>
          <w:color w:val="auto"/>
          <w:sz w:val="32"/>
          <w:szCs w:val="32"/>
          <w:highlight w:val="none"/>
          <w:u w:val="none" w:color="auto"/>
        </w:rPr>
        <w:t>”稻种具有合理利润，</w:t>
      </w:r>
      <w:r>
        <w:rPr>
          <w:rFonts w:hint="eastAsia" w:eastAsia="仿宋_GB2312" w:cs="仿宋_GB2312"/>
          <w:b w:val="0"/>
          <w:bCs w:val="0"/>
          <w:color w:val="auto"/>
          <w:sz w:val="32"/>
          <w:szCs w:val="32"/>
          <w:highlight w:val="none"/>
          <w:u w:val="none" w:color="auto"/>
          <w:lang w:eastAsia="zh-CN"/>
        </w:rPr>
        <w:t>徐州市地某农资公司</w:t>
      </w:r>
      <w:r>
        <w:rPr>
          <w:rFonts w:hint="eastAsia" w:ascii="Times New Roman" w:hAnsi="Times New Roman" w:eastAsia="仿宋_GB2312" w:cs="仿宋_GB2312"/>
          <w:b w:val="0"/>
          <w:bCs w:val="0"/>
          <w:color w:val="auto"/>
          <w:sz w:val="32"/>
          <w:szCs w:val="32"/>
          <w:highlight w:val="none"/>
          <w:u w:val="none" w:color="auto"/>
          <w:lang w:eastAsia="zh-CN"/>
        </w:rPr>
        <w:t>、</w:t>
      </w:r>
      <w:bookmarkStart w:id="211" w:name="book685|赵林"/>
      <w:r>
        <w:rPr>
          <w:rFonts w:hint="eastAsia" w:ascii="Times New Roman" w:hAnsi="Times New Roman" w:eastAsia="仿宋_GB2312" w:cs="仿宋_GB2312"/>
          <w:b w:val="0"/>
          <w:bCs w:val="0"/>
          <w:color w:val="auto"/>
          <w:sz w:val="32"/>
          <w:szCs w:val="32"/>
          <w:highlight w:val="none"/>
          <w:u w:val="none" w:color="auto"/>
          <w:lang w:eastAsia="zh-CN"/>
        </w:rPr>
        <w:t>赵某</w:t>
      </w:r>
      <w:bookmarkEnd w:id="211"/>
      <w:r>
        <w:rPr>
          <w:rFonts w:hint="eastAsia" w:ascii="Times New Roman" w:hAnsi="Times New Roman" w:eastAsia="仿宋_GB2312" w:cs="仿宋_GB2312"/>
          <w:b w:val="0"/>
          <w:bCs w:val="0"/>
          <w:color w:val="auto"/>
          <w:sz w:val="32"/>
          <w:szCs w:val="32"/>
          <w:highlight w:val="none"/>
          <w:u w:val="none" w:color="auto"/>
          <w:lang w:eastAsia="zh-CN"/>
        </w:rPr>
        <w:t>、</w:t>
      </w:r>
      <w:bookmarkStart w:id="212" w:name="book446|赵大宝"/>
      <w:r>
        <w:rPr>
          <w:rFonts w:hint="eastAsia" w:ascii="Times New Roman" w:hAnsi="Times New Roman" w:eastAsia="仿宋_GB2312" w:cs="仿宋_GB2312"/>
          <w:b w:val="0"/>
          <w:bCs w:val="0"/>
          <w:color w:val="auto"/>
          <w:sz w:val="32"/>
          <w:szCs w:val="32"/>
          <w:highlight w:val="none"/>
          <w:u w:val="none" w:color="auto"/>
          <w:lang w:eastAsia="zh-CN"/>
        </w:rPr>
        <w:t>赵某宝</w:t>
      </w:r>
      <w:bookmarkEnd w:id="212"/>
      <w:r>
        <w:rPr>
          <w:rFonts w:hint="eastAsia" w:ascii="Times New Roman" w:hAnsi="Times New Roman" w:eastAsia="仿宋_GB2312" w:cs="仿宋_GB2312"/>
          <w:b w:val="0"/>
          <w:bCs w:val="0"/>
          <w:color w:val="auto"/>
          <w:sz w:val="32"/>
          <w:szCs w:val="32"/>
          <w:highlight w:val="none"/>
          <w:u w:val="none" w:color="auto"/>
        </w:rPr>
        <w:t>的被诉侵权行为给其造成经济损失，</w:t>
      </w:r>
      <w:r>
        <w:rPr>
          <w:rFonts w:hint="eastAsia" w:eastAsia="仿宋_GB2312" w:cs="仿宋_GB2312"/>
          <w:b w:val="0"/>
          <w:bCs w:val="0"/>
          <w:color w:val="auto"/>
          <w:sz w:val="32"/>
          <w:szCs w:val="32"/>
          <w:highlight w:val="none"/>
          <w:u w:val="none" w:color="auto"/>
          <w:lang w:eastAsia="zh-CN"/>
        </w:rPr>
        <w:t>江苏省金某种业公司</w:t>
      </w:r>
      <w:r>
        <w:rPr>
          <w:rFonts w:hint="eastAsia" w:ascii="Times New Roman" w:hAnsi="Times New Roman" w:eastAsia="仿宋_GB2312" w:cs="仿宋_GB2312"/>
          <w:b w:val="0"/>
          <w:bCs w:val="0"/>
          <w:color w:val="auto"/>
          <w:sz w:val="32"/>
          <w:szCs w:val="32"/>
          <w:highlight w:val="none"/>
          <w:u w:val="none" w:color="auto"/>
        </w:rPr>
        <w:t>还提供了记账凭证封面2张及对应</w:t>
      </w:r>
      <w:r>
        <w:rPr>
          <w:rFonts w:hint="eastAsia" w:eastAsia="仿宋_GB2312" w:cs="仿宋_GB2312"/>
          <w:b w:val="0"/>
          <w:bCs w:val="0"/>
          <w:color w:val="auto"/>
          <w:sz w:val="32"/>
          <w:szCs w:val="32"/>
          <w:highlight w:val="none"/>
          <w:u w:val="none" w:color="auto"/>
          <w:lang w:eastAsia="zh-CN"/>
        </w:rPr>
        <w:t>江苏省金某种业公司</w:t>
      </w:r>
      <w:r>
        <w:rPr>
          <w:rFonts w:hint="eastAsia" w:ascii="Times New Roman" w:hAnsi="Times New Roman" w:eastAsia="仿宋_GB2312" w:cs="仿宋_GB2312"/>
          <w:b w:val="0"/>
          <w:bCs w:val="0"/>
          <w:color w:val="auto"/>
          <w:sz w:val="32"/>
          <w:szCs w:val="32"/>
          <w:highlight w:val="none"/>
          <w:u w:val="none" w:color="auto"/>
        </w:rPr>
        <w:t>开具的江苏</w:t>
      </w:r>
      <w:r>
        <w:rPr>
          <w:rFonts w:hint="eastAsia" w:ascii="Times New Roman" w:hAnsi="Times New Roman" w:eastAsia="仿宋_GB2312" w:cs="仿宋_GB2312"/>
          <w:b w:val="0"/>
          <w:bCs w:val="0"/>
          <w:color w:val="auto"/>
          <w:sz w:val="32"/>
          <w:szCs w:val="32"/>
          <w:highlight w:val="none"/>
          <w:u w:val="none" w:color="auto"/>
          <w:lang w:eastAsia="zh-CN"/>
        </w:rPr>
        <w:t>省</w:t>
      </w:r>
      <w:r>
        <w:rPr>
          <w:rFonts w:hint="eastAsia" w:ascii="Times New Roman" w:hAnsi="Times New Roman" w:eastAsia="仿宋_GB2312" w:cs="仿宋_GB2312"/>
          <w:b w:val="0"/>
          <w:bCs w:val="0"/>
          <w:color w:val="auto"/>
          <w:sz w:val="32"/>
          <w:szCs w:val="32"/>
          <w:highlight w:val="none"/>
          <w:u w:val="none" w:color="auto"/>
        </w:rPr>
        <w:t>增值税普通发票记账联5张，分别为2022年5月1日至2022年5月31日</w:t>
      </w:r>
      <w:r>
        <w:rPr>
          <w:rFonts w:hint="eastAsia" w:ascii="Times New Roman" w:hAnsi="Times New Roman" w:eastAsia="仿宋_GB2312" w:cs="仿宋_GB2312"/>
          <w:b w:val="0"/>
          <w:bCs w:val="0"/>
          <w:color w:val="auto"/>
          <w:sz w:val="32"/>
          <w:szCs w:val="32"/>
          <w:highlight w:val="none"/>
          <w:u w:val="none" w:color="auto"/>
          <w:lang w:eastAsia="zh-CN"/>
        </w:rPr>
        <w:t>、</w:t>
      </w:r>
      <w:r>
        <w:rPr>
          <w:rFonts w:hint="eastAsia" w:ascii="Times New Roman" w:hAnsi="Times New Roman" w:eastAsia="仿宋_GB2312" w:cs="仿宋_GB2312"/>
          <w:b w:val="0"/>
          <w:bCs w:val="0"/>
          <w:color w:val="auto"/>
          <w:sz w:val="32"/>
          <w:szCs w:val="32"/>
          <w:highlight w:val="none"/>
          <w:u w:val="none" w:color="auto"/>
        </w:rPr>
        <w:t>2022年6月1日至2022年6月30日的记账凭证封面</w:t>
      </w:r>
      <w:r>
        <w:rPr>
          <w:rFonts w:hint="eastAsia" w:ascii="Times New Roman" w:hAnsi="Times New Roman" w:eastAsia="仿宋_GB2312" w:cs="仿宋_GB2312"/>
          <w:b w:val="0"/>
          <w:bCs w:val="0"/>
          <w:color w:val="auto"/>
          <w:sz w:val="32"/>
          <w:szCs w:val="32"/>
          <w:highlight w:val="none"/>
          <w:u w:val="none" w:color="auto"/>
          <w:lang w:eastAsia="zh-CN"/>
        </w:rPr>
        <w:t>及</w:t>
      </w:r>
      <w:r>
        <w:rPr>
          <w:rFonts w:hint="eastAsia" w:ascii="Times New Roman" w:hAnsi="Times New Roman" w:eastAsia="仿宋_GB2312" w:cs="仿宋_GB2312"/>
          <w:b w:val="0"/>
          <w:bCs w:val="0"/>
          <w:color w:val="auto"/>
          <w:sz w:val="32"/>
          <w:szCs w:val="32"/>
          <w:highlight w:val="none"/>
          <w:u w:val="none" w:color="auto"/>
        </w:rPr>
        <w:t>2022年6月27日向</w:t>
      </w:r>
      <w:bookmarkStart w:id="213" w:name="book146|江苏五图河种业有限公司"/>
      <w:r>
        <w:rPr>
          <w:rFonts w:hint="eastAsia" w:ascii="Times New Roman" w:hAnsi="Times New Roman" w:eastAsia="仿宋_GB2312" w:cs="仿宋_GB2312"/>
          <w:b w:val="0"/>
          <w:bCs w:val="0"/>
          <w:color w:val="auto"/>
          <w:sz w:val="32"/>
          <w:szCs w:val="32"/>
          <w:highlight w:val="none"/>
          <w:u w:val="none" w:color="auto"/>
        </w:rPr>
        <w:t>江苏某</w:t>
      </w:r>
      <w:r>
        <w:rPr>
          <w:rFonts w:hint="eastAsia" w:eastAsia="仿宋_GB2312" w:cs="仿宋_GB2312"/>
          <w:b w:val="0"/>
          <w:bCs w:val="0"/>
          <w:color w:val="auto"/>
          <w:sz w:val="32"/>
          <w:szCs w:val="32"/>
          <w:highlight w:val="none"/>
          <w:u w:val="none" w:color="auto"/>
          <w:lang w:eastAsia="zh-CN"/>
        </w:rPr>
        <w:t>甲</w:t>
      </w:r>
      <w:r>
        <w:rPr>
          <w:rFonts w:hint="eastAsia" w:ascii="Times New Roman" w:hAnsi="Times New Roman" w:eastAsia="仿宋_GB2312" w:cs="仿宋_GB2312"/>
          <w:b w:val="0"/>
          <w:bCs w:val="0"/>
          <w:color w:val="auto"/>
          <w:sz w:val="32"/>
          <w:szCs w:val="32"/>
          <w:highlight w:val="none"/>
          <w:u w:val="none" w:color="auto"/>
        </w:rPr>
        <w:t>种业公司</w:t>
      </w:r>
      <w:bookmarkEnd w:id="213"/>
      <w:r>
        <w:rPr>
          <w:rFonts w:hint="eastAsia" w:ascii="Times New Roman" w:hAnsi="Times New Roman" w:eastAsia="仿宋_GB2312" w:cs="仿宋_GB2312"/>
          <w:b w:val="0"/>
          <w:bCs w:val="0"/>
          <w:color w:val="auto"/>
          <w:sz w:val="32"/>
          <w:szCs w:val="32"/>
          <w:highlight w:val="none"/>
          <w:u w:val="none" w:color="auto"/>
        </w:rPr>
        <w:t>开具的增值税普通发票，显示“种子种苗＊</w:t>
      </w:r>
      <w:r>
        <w:rPr>
          <w:rFonts w:hint="eastAsia" w:eastAsia="仿宋_GB2312" w:cs="仿宋_GB2312"/>
          <w:b w:val="0"/>
          <w:bCs w:val="0"/>
          <w:color w:val="auto"/>
          <w:sz w:val="32"/>
          <w:szCs w:val="32"/>
          <w:highlight w:val="none"/>
          <w:u w:val="none" w:color="auto"/>
          <w:lang w:eastAsia="zh-CN"/>
        </w:rPr>
        <w:t>金粳818</w:t>
      </w:r>
      <w:r>
        <w:rPr>
          <w:rFonts w:hint="eastAsia" w:ascii="Times New Roman" w:hAnsi="Times New Roman" w:eastAsia="仿宋_GB2312" w:cs="仿宋_GB2312"/>
          <w:b w:val="0"/>
          <w:bCs w:val="0"/>
          <w:color w:val="auto"/>
          <w:sz w:val="32"/>
          <w:szCs w:val="32"/>
          <w:highlight w:val="none"/>
          <w:u w:val="none" w:color="auto"/>
        </w:rPr>
        <w:t>”，单位公斤，数量7500，单价7，金额52500元；2022年6月29日向</w:t>
      </w:r>
      <w:bookmarkStart w:id="214" w:name="book149|江苏星禾种业有限公司"/>
      <w:r>
        <w:rPr>
          <w:rFonts w:hint="eastAsia" w:ascii="Times New Roman" w:hAnsi="Times New Roman" w:eastAsia="仿宋_GB2312" w:cs="仿宋_GB2312"/>
          <w:b w:val="0"/>
          <w:bCs w:val="0"/>
          <w:color w:val="auto"/>
          <w:sz w:val="32"/>
          <w:szCs w:val="32"/>
          <w:highlight w:val="none"/>
          <w:u w:val="none" w:color="auto"/>
        </w:rPr>
        <w:t>江苏某</w:t>
      </w:r>
      <w:r>
        <w:rPr>
          <w:rFonts w:hint="eastAsia" w:eastAsia="仿宋_GB2312" w:cs="仿宋_GB2312"/>
          <w:b w:val="0"/>
          <w:bCs w:val="0"/>
          <w:color w:val="auto"/>
          <w:sz w:val="32"/>
          <w:szCs w:val="32"/>
          <w:highlight w:val="none"/>
          <w:u w:val="none" w:color="auto"/>
          <w:lang w:eastAsia="zh-CN"/>
        </w:rPr>
        <w:t>乙</w:t>
      </w:r>
      <w:r>
        <w:rPr>
          <w:rFonts w:hint="eastAsia" w:ascii="Times New Roman" w:hAnsi="Times New Roman" w:eastAsia="仿宋_GB2312" w:cs="仿宋_GB2312"/>
          <w:b w:val="0"/>
          <w:bCs w:val="0"/>
          <w:color w:val="auto"/>
          <w:sz w:val="32"/>
          <w:szCs w:val="32"/>
          <w:highlight w:val="none"/>
          <w:u w:val="none" w:color="auto"/>
        </w:rPr>
        <w:t>种业公司</w:t>
      </w:r>
      <w:bookmarkEnd w:id="214"/>
      <w:r>
        <w:rPr>
          <w:rFonts w:hint="eastAsia" w:ascii="Times New Roman" w:hAnsi="Times New Roman" w:eastAsia="仿宋_GB2312" w:cs="仿宋_GB2312"/>
          <w:b w:val="0"/>
          <w:bCs w:val="0"/>
          <w:color w:val="auto"/>
          <w:sz w:val="32"/>
          <w:szCs w:val="32"/>
          <w:highlight w:val="none"/>
          <w:u w:val="none" w:color="auto"/>
        </w:rPr>
        <w:t>开具的发票，显示“种子种苗＊</w:t>
      </w:r>
      <w:r>
        <w:rPr>
          <w:rFonts w:hint="eastAsia" w:eastAsia="仿宋_GB2312" w:cs="仿宋_GB2312"/>
          <w:b w:val="0"/>
          <w:bCs w:val="0"/>
          <w:color w:val="auto"/>
          <w:sz w:val="32"/>
          <w:szCs w:val="32"/>
          <w:highlight w:val="none"/>
          <w:u w:val="none" w:color="auto"/>
          <w:lang w:eastAsia="zh-CN"/>
        </w:rPr>
        <w:t>金粳818</w:t>
      </w:r>
      <w:r>
        <w:rPr>
          <w:rFonts w:hint="eastAsia" w:ascii="Times New Roman" w:hAnsi="Times New Roman" w:eastAsia="仿宋_GB2312" w:cs="仿宋_GB2312"/>
          <w:b w:val="0"/>
          <w:bCs w:val="0"/>
          <w:color w:val="auto"/>
          <w:sz w:val="32"/>
          <w:szCs w:val="32"/>
          <w:highlight w:val="none"/>
          <w:u w:val="none" w:color="auto"/>
        </w:rPr>
        <w:t>”，单位公斤，数量12000，单价7，金额84000元；2022年6月25日向</w:t>
      </w:r>
      <w:bookmarkStart w:id="215" w:name="book121|江苏省东海农场种子有限公司"/>
      <w:r>
        <w:rPr>
          <w:rFonts w:hint="eastAsia" w:ascii="Times New Roman" w:hAnsi="Times New Roman" w:eastAsia="仿宋_GB2312" w:cs="仿宋_GB2312"/>
          <w:b w:val="0"/>
          <w:bCs w:val="0"/>
          <w:color w:val="auto"/>
          <w:sz w:val="32"/>
          <w:szCs w:val="32"/>
          <w:highlight w:val="none"/>
          <w:u w:val="none" w:color="auto"/>
        </w:rPr>
        <w:t>江苏某</w:t>
      </w:r>
      <w:r>
        <w:rPr>
          <w:rFonts w:hint="eastAsia" w:eastAsia="仿宋_GB2312" w:cs="仿宋_GB2312"/>
          <w:b w:val="0"/>
          <w:bCs w:val="0"/>
          <w:color w:val="auto"/>
          <w:sz w:val="32"/>
          <w:szCs w:val="32"/>
          <w:highlight w:val="none"/>
          <w:u w:val="none" w:color="auto"/>
          <w:lang w:eastAsia="zh-CN"/>
        </w:rPr>
        <w:t>丙</w:t>
      </w:r>
      <w:r>
        <w:rPr>
          <w:rFonts w:hint="eastAsia" w:ascii="Times New Roman" w:hAnsi="Times New Roman" w:eastAsia="仿宋_GB2312" w:cs="仿宋_GB2312"/>
          <w:b w:val="0"/>
          <w:bCs w:val="0"/>
          <w:color w:val="auto"/>
          <w:sz w:val="32"/>
          <w:szCs w:val="32"/>
          <w:highlight w:val="none"/>
          <w:u w:val="none" w:color="auto"/>
        </w:rPr>
        <w:t>种子公司</w:t>
      </w:r>
      <w:bookmarkEnd w:id="215"/>
      <w:r>
        <w:rPr>
          <w:rFonts w:hint="eastAsia" w:ascii="Times New Roman" w:hAnsi="Times New Roman" w:eastAsia="仿宋_GB2312" w:cs="仿宋_GB2312"/>
          <w:b w:val="0"/>
          <w:bCs w:val="0"/>
          <w:color w:val="auto"/>
          <w:sz w:val="32"/>
          <w:szCs w:val="32"/>
          <w:highlight w:val="none"/>
          <w:u w:val="none" w:color="auto"/>
        </w:rPr>
        <w:t>开具的发票，显示“种子种苗＊</w:t>
      </w:r>
      <w:r>
        <w:rPr>
          <w:rFonts w:hint="eastAsia" w:eastAsia="仿宋_GB2312" w:cs="仿宋_GB2312"/>
          <w:b w:val="0"/>
          <w:bCs w:val="0"/>
          <w:color w:val="auto"/>
          <w:sz w:val="32"/>
          <w:szCs w:val="32"/>
          <w:highlight w:val="none"/>
          <w:u w:val="none" w:color="auto"/>
          <w:lang w:eastAsia="zh-CN"/>
        </w:rPr>
        <w:t>金粳818</w:t>
      </w:r>
      <w:r>
        <w:rPr>
          <w:rFonts w:hint="eastAsia" w:ascii="Times New Roman" w:hAnsi="Times New Roman" w:eastAsia="仿宋_GB2312" w:cs="仿宋_GB2312"/>
          <w:b w:val="0"/>
          <w:bCs w:val="0"/>
          <w:color w:val="auto"/>
          <w:sz w:val="32"/>
          <w:szCs w:val="32"/>
          <w:highlight w:val="none"/>
          <w:u w:val="none" w:color="auto"/>
        </w:rPr>
        <w:t>”，单位公斤，数量5000，单价6，金额30000元；2022年6月23日向</w:t>
      </w:r>
      <w:bookmarkStart w:id="216" w:name="book122|江苏省东海农场种子有限公司"/>
      <w:r>
        <w:rPr>
          <w:rFonts w:hint="eastAsia" w:ascii="Times New Roman" w:hAnsi="Times New Roman" w:eastAsia="仿宋_GB2312" w:cs="仿宋_GB2312"/>
          <w:b w:val="0"/>
          <w:bCs w:val="0"/>
          <w:color w:val="auto"/>
          <w:sz w:val="32"/>
          <w:szCs w:val="32"/>
          <w:highlight w:val="none"/>
          <w:u w:val="none" w:color="auto"/>
        </w:rPr>
        <w:t>江苏某</w:t>
      </w:r>
      <w:r>
        <w:rPr>
          <w:rFonts w:hint="eastAsia" w:eastAsia="仿宋_GB2312" w:cs="仿宋_GB2312"/>
          <w:b w:val="0"/>
          <w:bCs w:val="0"/>
          <w:color w:val="auto"/>
          <w:sz w:val="32"/>
          <w:szCs w:val="32"/>
          <w:highlight w:val="none"/>
          <w:u w:val="none" w:color="auto"/>
          <w:lang w:eastAsia="zh-CN"/>
        </w:rPr>
        <w:t>丁</w:t>
      </w:r>
      <w:r>
        <w:rPr>
          <w:rFonts w:hint="eastAsia" w:ascii="Times New Roman" w:hAnsi="Times New Roman" w:eastAsia="仿宋_GB2312" w:cs="仿宋_GB2312"/>
          <w:b w:val="0"/>
          <w:bCs w:val="0"/>
          <w:color w:val="auto"/>
          <w:sz w:val="32"/>
          <w:szCs w:val="32"/>
          <w:highlight w:val="none"/>
          <w:u w:val="none" w:color="auto"/>
        </w:rPr>
        <w:t>种子公司</w:t>
      </w:r>
      <w:bookmarkEnd w:id="216"/>
      <w:r>
        <w:rPr>
          <w:rFonts w:hint="eastAsia" w:ascii="Times New Roman" w:hAnsi="Times New Roman" w:eastAsia="仿宋_GB2312" w:cs="仿宋_GB2312"/>
          <w:b w:val="0"/>
          <w:bCs w:val="0"/>
          <w:color w:val="auto"/>
          <w:sz w:val="32"/>
          <w:szCs w:val="32"/>
          <w:highlight w:val="none"/>
          <w:u w:val="none" w:color="auto"/>
        </w:rPr>
        <w:t>开具的发票，显示“种子种苗＊</w:t>
      </w:r>
      <w:r>
        <w:rPr>
          <w:rFonts w:hint="eastAsia" w:eastAsia="仿宋_GB2312" w:cs="仿宋_GB2312"/>
          <w:b w:val="0"/>
          <w:bCs w:val="0"/>
          <w:color w:val="auto"/>
          <w:sz w:val="32"/>
          <w:szCs w:val="32"/>
          <w:highlight w:val="none"/>
          <w:u w:val="none" w:color="auto"/>
          <w:lang w:eastAsia="zh-CN"/>
        </w:rPr>
        <w:t>金粳818</w:t>
      </w:r>
      <w:r>
        <w:rPr>
          <w:rFonts w:hint="eastAsia" w:ascii="Times New Roman" w:hAnsi="Times New Roman" w:eastAsia="仿宋_GB2312" w:cs="仿宋_GB2312"/>
          <w:b w:val="0"/>
          <w:bCs w:val="0"/>
          <w:color w:val="auto"/>
          <w:sz w:val="32"/>
          <w:szCs w:val="32"/>
          <w:highlight w:val="none"/>
          <w:u w:val="none" w:color="auto"/>
        </w:rPr>
        <w:t>”，单位公斤，数量5500，单价7，金额38500元；2022年6月23日向</w:t>
      </w:r>
      <w:bookmarkStart w:id="217" w:name="book103|江苏省大华种业集团有限公司白马湖分公司"/>
      <w:r>
        <w:rPr>
          <w:rFonts w:hint="eastAsia" w:ascii="Times New Roman" w:hAnsi="Times New Roman" w:eastAsia="仿宋_GB2312" w:cs="仿宋_GB2312"/>
          <w:b w:val="0"/>
          <w:bCs w:val="0"/>
          <w:color w:val="auto"/>
          <w:sz w:val="32"/>
          <w:szCs w:val="32"/>
          <w:highlight w:val="none"/>
          <w:u w:val="none" w:color="auto"/>
        </w:rPr>
        <w:t>江苏某</w:t>
      </w:r>
      <w:r>
        <w:rPr>
          <w:rFonts w:hint="eastAsia" w:eastAsia="仿宋_GB2312" w:cs="仿宋_GB2312"/>
          <w:b w:val="0"/>
          <w:bCs w:val="0"/>
          <w:color w:val="auto"/>
          <w:sz w:val="32"/>
          <w:szCs w:val="32"/>
          <w:highlight w:val="none"/>
          <w:u w:val="none" w:color="auto"/>
          <w:lang w:eastAsia="zh-CN"/>
        </w:rPr>
        <w:t>戊种业</w:t>
      </w:r>
      <w:r>
        <w:rPr>
          <w:rFonts w:hint="eastAsia" w:ascii="Times New Roman" w:hAnsi="Times New Roman" w:eastAsia="仿宋_GB2312" w:cs="仿宋_GB2312"/>
          <w:b w:val="0"/>
          <w:bCs w:val="0"/>
          <w:color w:val="auto"/>
          <w:sz w:val="32"/>
          <w:szCs w:val="32"/>
          <w:highlight w:val="none"/>
          <w:u w:val="none" w:color="auto"/>
        </w:rPr>
        <w:t>公司</w:t>
      </w:r>
      <w:bookmarkEnd w:id="217"/>
      <w:r>
        <w:rPr>
          <w:rFonts w:hint="eastAsia" w:ascii="Times New Roman" w:hAnsi="Times New Roman" w:eastAsia="仿宋_GB2312" w:cs="仿宋_GB2312"/>
          <w:b w:val="0"/>
          <w:bCs w:val="0"/>
          <w:color w:val="auto"/>
          <w:sz w:val="32"/>
          <w:szCs w:val="32"/>
          <w:highlight w:val="none"/>
          <w:u w:val="none" w:color="auto"/>
        </w:rPr>
        <w:t>开具的发票，显示“种子种苗＊</w:t>
      </w:r>
      <w:r>
        <w:rPr>
          <w:rFonts w:hint="eastAsia" w:eastAsia="仿宋_GB2312" w:cs="仿宋_GB2312"/>
          <w:b w:val="0"/>
          <w:bCs w:val="0"/>
          <w:color w:val="auto"/>
          <w:sz w:val="32"/>
          <w:szCs w:val="32"/>
          <w:highlight w:val="none"/>
          <w:u w:val="none" w:color="auto"/>
          <w:lang w:eastAsia="zh-CN"/>
        </w:rPr>
        <w:t>金粳818</w:t>
      </w:r>
      <w:r>
        <w:rPr>
          <w:rFonts w:hint="eastAsia" w:ascii="Times New Roman" w:hAnsi="Times New Roman" w:eastAsia="仿宋_GB2312" w:cs="仿宋_GB2312"/>
          <w:b w:val="0"/>
          <w:bCs w:val="0"/>
          <w:color w:val="auto"/>
          <w:sz w:val="32"/>
          <w:szCs w:val="32"/>
          <w:highlight w:val="none"/>
          <w:u w:val="none" w:color="auto"/>
        </w:rPr>
        <w:t>”，单位公斤，数量2600，单价7，金额18200元。</w:t>
      </w:r>
    </w:p>
    <w:p w14:paraId="2DB5B356">
      <w:pPr>
        <w:keepNext w:val="0"/>
        <w:keepLines w:val="0"/>
        <w:pageBreakBefore w:val="0"/>
        <w:kinsoku/>
        <w:wordWrap/>
        <w:overflowPunct/>
        <w:topLinePunct w:val="0"/>
        <w:autoSpaceDE/>
        <w:autoSpaceDN/>
        <w:bidi w:val="0"/>
        <w:snapToGrid w:val="0"/>
        <w:spacing w:after="0" w:line="500" w:lineRule="exact"/>
        <w:ind w:firstLine="640" w:firstLineChars="200"/>
        <w:textAlignment w:val="auto"/>
        <w:rPr>
          <w:rFonts w:hint="eastAsia" w:ascii="Times New Roman" w:hAnsi="Times New Roman" w:eastAsia="仿宋_GB2312" w:cs="仿宋_GB2312"/>
          <w:b w:val="0"/>
          <w:bCs w:val="0"/>
          <w:color w:val="auto"/>
          <w:sz w:val="32"/>
          <w:szCs w:val="32"/>
          <w:highlight w:val="none"/>
          <w:u w:val="none" w:color="auto"/>
        </w:rPr>
      </w:pPr>
      <w:r>
        <w:rPr>
          <w:rFonts w:hint="eastAsia" w:ascii="Times New Roman" w:hAnsi="Times New Roman" w:eastAsia="仿宋_GB2312" w:cs="仿宋_GB2312"/>
          <w:b w:val="0"/>
          <w:bCs w:val="0"/>
          <w:color w:val="auto"/>
          <w:sz w:val="32"/>
          <w:szCs w:val="32"/>
          <w:highlight w:val="none"/>
          <w:u w:val="none" w:color="auto"/>
        </w:rPr>
        <w:t>关于保全担保费，</w:t>
      </w:r>
      <w:r>
        <w:rPr>
          <w:rFonts w:hint="eastAsia" w:eastAsia="仿宋_GB2312" w:cs="仿宋_GB2312"/>
          <w:b w:val="0"/>
          <w:bCs w:val="0"/>
          <w:color w:val="auto"/>
          <w:sz w:val="32"/>
          <w:szCs w:val="32"/>
          <w:highlight w:val="none"/>
          <w:u w:val="none" w:color="auto"/>
          <w:lang w:eastAsia="zh-CN"/>
        </w:rPr>
        <w:t>江苏省金某种业公司</w:t>
      </w:r>
      <w:r>
        <w:rPr>
          <w:rFonts w:hint="eastAsia" w:ascii="Times New Roman" w:hAnsi="Times New Roman" w:eastAsia="仿宋_GB2312" w:cs="仿宋_GB2312"/>
          <w:b w:val="0"/>
          <w:bCs w:val="0"/>
          <w:color w:val="auto"/>
          <w:sz w:val="32"/>
          <w:szCs w:val="32"/>
          <w:highlight w:val="none"/>
          <w:u w:val="none" w:color="auto"/>
        </w:rPr>
        <w:t>提交了</w:t>
      </w:r>
      <w:bookmarkStart w:id="218" w:name="book145|江苏卓实诉讼保全担保有限公司"/>
      <w:r>
        <w:rPr>
          <w:rFonts w:hint="eastAsia" w:ascii="Times New Roman" w:hAnsi="Times New Roman" w:eastAsia="仿宋_GB2312" w:cs="仿宋_GB2312"/>
          <w:b w:val="0"/>
          <w:bCs w:val="0"/>
          <w:color w:val="auto"/>
          <w:sz w:val="32"/>
          <w:szCs w:val="32"/>
          <w:highlight w:val="none"/>
          <w:u w:val="none" w:color="auto"/>
        </w:rPr>
        <w:t>江苏某担保公司</w:t>
      </w:r>
      <w:bookmarkEnd w:id="218"/>
      <w:r>
        <w:rPr>
          <w:rFonts w:hint="eastAsia" w:ascii="Times New Roman" w:hAnsi="Times New Roman" w:eastAsia="仿宋_GB2312" w:cs="仿宋_GB2312"/>
          <w:b w:val="0"/>
          <w:bCs w:val="0"/>
          <w:color w:val="auto"/>
          <w:sz w:val="32"/>
          <w:szCs w:val="32"/>
          <w:highlight w:val="none"/>
          <w:u w:val="none" w:color="auto"/>
        </w:rPr>
        <w:t>2022年6月10日向其开具的发票1张，金额为3000元。</w:t>
      </w:r>
    </w:p>
    <w:p w14:paraId="54D3EFD7">
      <w:pPr>
        <w:keepNext w:val="0"/>
        <w:keepLines w:val="0"/>
        <w:pageBreakBefore w:val="0"/>
        <w:kinsoku/>
        <w:wordWrap/>
        <w:overflowPunct/>
        <w:topLinePunct w:val="0"/>
        <w:autoSpaceDE/>
        <w:autoSpaceDN/>
        <w:bidi w:val="0"/>
        <w:snapToGrid w:val="0"/>
        <w:spacing w:after="0" w:line="500" w:lineRule="exact"/>
        <w:ind w:firstLine="640" w:firstLineChars="200"/>
        <w:textAlignment w:val="auto"/>
        <w:rPr>
          <w:rFonts w:hint="eastAsia" w:ascii="Times New Roman" w:hAnsi="Times New Roman" w:eastAsia="仿宋_GB2312" w:cs="仿宋_GB2312"/>
          <w:b w:val="0"/>
          <w:bCs w:val="0"/>
          <w:color w:val="auto"/>
          <w:sz w:val="32"/>
          <w:szCs w:val="32"/>
          <w:highlight w:val="none"/>
          <w:u w:val="none" w:color="auto"/>
        </w:rPr>
      </w:pPr>
      <w:r>
        <w:rPr>
          <w:rFonts w:hint="eastAsia" w:ascii="Times New Roman" w:hAnsi="Times New Roman" w:eastAsia="仿宋_GB2312" w:cs="仿宋_GB2312"/>
          <w:b w:val="0"/>
          <w:bCs w:val="0"/>
          <w:color w:val="auto"/>
          <w:sz w:val="32"/>
          <w:szCs w:val="32"/>
          <w:highlight w:val="none"/>
          <w:u w:val="none" w:color="auto"/>
        </w:rPr>
        <w:t>关于交通费，</w:t>
      </w:r>
      <w:r>
        <w:rPr>
          <w:rFonts w:hint="eastAsia" w:eastAsia="仿宋_GB2312" w:cs="仿宋_GB2312"/>
          <w:b w:val="0"/>
          <w:bCs w:val="0"/>
          <w:color w:val="auto"/>
          <w:sz w:val="32"/>
          <w:szCs w:val="32"/>
          <w:highlight w:val="none"/>
          <w:u w:val="none" w:color="auto"/>
          <w:lang w:eastAsia="zh-CN"/>
        </w:rPr>
        <w:t>江苏省金某种业公司</w:t>
      </w:r>
      <w:r>
        <w:rPr>
          <w:rFonts w:hint="eastAsia" w:ascii="Times New Roman" w:hAnsi="Times New Roman" w:eastAsia="仿宋_GB2312" w:cs="仿宋_GB2312"/>
          <w:b w:val="0"/>
          <w:bCs w:val="0"/>
          <w:color w:val="auto"/>
          <w:sz w:val="32"/>
          <w:szCs w:val="32"/>
          <w:highlight w:val="none"/>
          <w:u w:val="none" w:color="auto"/>
        </w:rPr>
        <w:t>提交了3张增值税发票，开票日期分别为2022年6月5日、2022年6月5日、2022年9月21日，金额分别为88元、140元、248元；2022年5月27日出租车发票一张，金额为73.3元。关于餐饮票，</w:t>
      </w:r>
      <w:r>
        <w:rPr>
          <w:rFonts w:hint="eastAsia" w:eastAsia="仿宋_GB2312" w:cs="仿宋_GB2312"/>
          <w:b w:val="0"/>
          <w:bCs w:val="0"/>
          <w:color w:val="auto"/>
          <w:sz w:val="32"/>
          <w:szCs w:val="32"/>
          <w:highlight w:val="none"/>
          <w:u w:val="none" w:color="auto"/>
          <w:lang w:eastAsia="zh-CN"/>
        </w:rPr>
        <w:t>江苏省金某种业公司</w:t>
      </w:r>
      <w:r>
        <w:rPr>
          <w:rFonts w:hint="eastAsia" w:ascii="Times New Roman" w:hAnsi="Times New Roman" w:eastAsia="仿宋_GB2312" w:cs="仿宋_GB2312"/>
          <w:b w:val="0"/>
          <w:bCs w:val="0"/>
          <w:color w:val="auto"/>
          <w:sz w:val="32"/>
          <w:szCs w:val="32"/>
          <w:highlight w:val="none"/>
          <w:u w:val="none" w:color="auto"/>
        </w:rPr>
        <w:t>提交了2022年5月31日开具的发票1张，金额为212元。关于加油费，</w:t>
      </w:r>
      <w:r>
        <w:rPr>
          <w:rFonts w:hint="eastAsia" w:eastAsia="仿宋_GB2312" w:cs="仿宋_GB2312"/>
          <w:b w:val="0"/>
          <w:bCs w:val="0"/>
          <w:color w:val="auto"/>
          <w:sz w:val="32"/>
          <w:szCs w:val="32"/>
          <w:highlight w:val="none"/>
          <w:u w:val="none" w:color="auto"/>
          <w:lang w:eastAsia="zh-CN"/>
        </w:rPr>
        <w:t>江苏省金某种业公司</w:t>
      </w:r>
      <w:r>
        <w:rPr>
          <w:rFonts w:hint="eastAsia" w:ascii="Times New Roman" w:hAnsi="Times New Roman" w:eastAsia="仿宋_GB2312" w:cs="仿宋_GB2312"/>
          <w:b w:val="0"/>
          <w:bCs w:val="0"/>
          <w:color w:val="auto"/>
          <w:sz w:val="32"/>
          <w:szCs w:val="32"/>
          <w:highlight w:val="none"/>
          <w:u w:val="none" w:color="auto"/>
        </w:rPr>
        <w:t>提交了2张发票，日期分别为2022年5月27日、2022年6月1日，金额分别为420元、102.73元。关于住宿费，</w:t>
      </w:r>
      <w:r>
        <w:rPr>
          <w:rFonts w:hint="eastAsia" w:eastAsia="仿宋_GB2312" w:cs="仿宋_GB2312"/>
          <w:b w:val="0"/>
          <w:bCs w:val="0"/>
          <w:color w:val="auto"/>
          <w:sz w:val="32"/>
          <w:szCs w:val="32"/>
          <w:highlight w:val="none"/>
          <w:u w:val="none" w:color="auto"/>
          <w:lang w:eastAsia="zh-CN"/>
        </w:rPr>
        <w:t>江苏省金某种业公司</w:t>
      </w:r>
      <w:r>
        <w:rPr>
          <w:rFonts w:hint="eastAsia" w:ascii="Times New Roman" w:hAnsi="Times New Roman" w:eastAsia="仿宋_GB2312" w:cs="仿宋_GB2312"/>
          <w:b w:val="0"/>
          <w:bCs w:val="0"/>
          <w:color w:val="auto"/>
          <w:sz w:val="32"/>
          <w:szCs w:val="32"/>
          <w:highlight w:val="none"/>
          <w:u w:val="none" w:color="auto"/>
        </w:rPr>
        <w:t>提交了发票2张，开票日期分别为2022年5月27日、2022年5月30日，金额分别为397元、307元。上述发票金额共计1988.03元。</w:t>
      </w:r>
    </w:p>
    <w:p w14:paraId="39178A37">
      <w:pPr>
        <w:keepNext w:val="0"/>
        <w:keepLines w:val="0"/>
        <w:pageBreakBefore w:val="0"/>
        <w:kinsoku/>
        <w:wordWrap/>
        <w:overflowPunct/>
        <w:topLinePunct w:val="0"/>
        <w:autoSpaceDE/>
        <w:autoSpaceDN/>
        <w:bidi w:val="0"/>
        <w:adjustRightInd w:val="0"/>
        <w:snapToGrid w:val="0"/>
        <w:spacing w:after="0" w:line="500" w:lineRule="exact"/>
        <w:ind w:firstLine="640" w:firstLineChars="200"/>
        <w:textAlignment w:val="auto"/>
        <w:rPr>
          <w:rFonts w:hint="eastAsia" w:ascii="Times New Roman" w:hAnsi="Times New Roman" w:eastAsia="仿宋_GB2312" w:cs="仿宋_GB2312"/>
          <w:b w:val="0"/>
          <w:bCs w:val="0"/>
          <w:color w:val="auto"/>
          <w:sz w:val="32"/>
          <w:szCs w:val="32"/>
          <w:highlight w:val="none"/>
          <w:u w:val="none" w:color="auto"/>
        </w:rPr>
      </w:pPr>
      <w:r>
        <w:rPr>
          <w:rFonts w:hint="eastAsia" w:ascii="Times New Roman" w:hAnsi="Times New Roman" w:eastAsia="仿宋_GB2312" w:cs="仿宋_GB2312"/>
          <w:b w:val="0"/>
          <w:bCs w:val="0"/>
          <w:color w:val="auto"/>
          <w:sz w:val="32"/>
          <w:szCs w:val="32"/>
          <w:highlight w:val="none"/>
          <w:u w:val="none" w:color="auto"/>
        </w:rPr>
        <w:t>关于公证费，</w:t>
      </w:r>
      <w:r>
        <w:rPr>
          <w:rFonts w:hint="eastAsia" w:eastAsia="仿宋_GB2312" w:cs="仿宋_GB2312"/>
          <w:b w:val="0"/>
          <w:bCs w:val="0"/>
          <w:color w:val="auto"/>
          <w:sz w:val="32"/>
          <w:szCs w:val="32"/>
          <w:highlight w:val="none"/>
          <w:u w:val="none" w:color="auto"/>
          <w:lang w:eastAsia="zh-CN"/>
        </w:rPr>
        <w:t>江苏省金某种业公司</w:t>
      </w:r>
      <w:r>
        <w:rPr>
          <w:rFonts w:hint="eastAsia" w:ascii="Times New Roman" w:hAnsi="Times New Roman" w:eastAsia="仿宋_GB2312" w:cs="仿宋_GB2312"/>
          <w:b w:val="0"/>
          <w:bCs w:val="0"/>
          <w:color w:val="auto"/>
          <w:sz w:val="32"/>
          <w:szCs w:val="32"/>
          <w:highlight w:val="none"/>
          <w:u w:val="none" w:color="auto"/>
        </w:rPr>
        <w:t>提交了</w:t>
      </w:r>
      <w:r>
        <w:rPr>
          <w:rFonts w:hint="eastAsia" w:eastAsia="仿宋_GB2312" w:cs="仿宋_GB2312"/>
          <w:b w:val="0"/>
          <w:bCs w:val="0"/>
          <w:color w:val="auto"/>
          <w:sz w:val="32"/>
          <w:szCs w:val="32"/>
          <w:highlight w:val="none"/>
          <w:u w:val="none" w:color="auto"/>
          <w:lang w:eastAsia="zh-CN"/>
        </w:rPr>
        <w:t>秦淮公证处</w:t>
      </w:r>
      <w:r>
        <w:rPr>
          <w:rFonts w:hint="eastAsia" w:ascii="Times New Roman" w:hAnsi="Times New Roman" w:eastAsia="仿宋_GB2312" w:cs="仿宋_GB2312"/>
          <w:b w:val="0"/>
          <w:bCs w:val="0"/>
          <w:color w:val="auto"/>
          <w:sz w:val="32"/>
          <w:szCs w:val="32"/>
          <w:highlight w:val="none"/>
          <w:u w:val="none" w:color="auto"/>
        </w:rPr>
        <w:t>2022年6月8日向其开具的发票2张，金额分别为1000元和10000元，以及2022年9月26日向其开具的发票1张，金额为6000元。上述发票金额共计17000元。</w:t>
      </w:r>
    </w:p>
    <w:p w14:paraId="6A50C849">
      <w:pPr>
        <w:keepNext w:val="0"/>
        <w:keepLines w:val="0"/>
        <w:pageBreakBefore w:val="0"/>
        <w:kinsoku/>
        <w:wordWrap/>
        <w:overflowPunct/>
        <w:topLinePunct w:val="0"/>
        <w:autoSpaceDE/>
        <w:autoSpaceDN/>
        <w:bidi w:val="0"/>
        <w:adjustRightInd w:val="0"/>
        <w:snapToGrid w:val="0"/>
        <w:spacing w:after="0" w:line="500" w:lineRule="exact"/>
        <w:ind w:firstLine="640" w:firstLineChars="200"/>
        <w:textAlignment w:val="auto"/>
        <w:rPr>
          <w:rFonts w:hint="eastAsia" w:ascii="Times New Roman" w:hAnsi="Times New Roman" w:eastAsia="仿宋_GB2312" w:cs="仿宋_GB2312"/>
          <w:b w:val="0"/>
          <w:bCs w:val="0"/>
          <w:color w:val="auto"/>
          <w:sz w:val="32"/>
          <w:szCs w:val="32"/>
          <w:highlight w:val="none"/>
          <w:u w:val="none" w:color="auto"/>
        </w:rPr>
      </w:pPr>
      <w:r>
        <w:rPr>
          <w:rFonts w:hint="eastAsia" w:ascii="Times New Roman" w:hAnsi="Times New Roman" w:eastAsia="仿宋_GB2312" w:cs="仿宋_GB2312"/>
          <w:b w:val="0"/>
          <w:bCs w:val="0"/>
          <w:color w:val="auto"/>
          <w:sz w:val="32"/>
          <w:szCs w:val="32"/>
          <w:highlight w:val="none"/>
          <w:u w:val="none" w:color="auto"/>
        </w:rPr>
        <w:t>关于鉴定费，中国水稻研究所2022年12月13日向</w:t>
      </w:r>
      <w:r>
        <w:rPr>
          <w:rFonts w:hint="eastAsia" w:eastAsia="仿宋_GB2312" w:cs="仿宋_GB2312"/>
          <w:b w:val="0"/>
          <w:bCs w:val="0"/>
          <w:color w:val="auto"/>
          <w:sz w:val="32"/>
          <w:szCs w:val="32"/>
          <w:highlight w:val="none"/>
          <w:u w:val="none" w:color="auto"/>
          <w:lang w:eastAsia="zh-CN"/>
        </w:rPr>
        <w:t>江苏省金某种业公司</w:t>
      </w:r>
      <w:r>
        <w:rPr>
          <w:rFonts w:hint="eastAsia" w:ascii="Times New Roman" w:hAnsi="Times New Roman" w:eastAsia="仿宋_GB2312" w:cs="仿宋_GB2312"/>
          <w:b w:val="0"/>
          <w:bCs w:val="0"/>
          <w:color w:val="auto"/>
          <w:sz w:val="32"/>
          <w:szCs w:val="32"/>
          <w:highlight w:val="none"/>
          <w:u w:val="none" w:color="auto"/>
        </w:rPr>
        <w:t>开具发票1张，金额为1500元。</w:t>
      </w:r>
    </w:p>
    <w:p w14:paraId="60ED42F5">
      <w:pPr>
        <w:keepNext w:val="0"/>
        <w:keepLines w:val="0"/>
        <w:pageBreakBefore w:val="0"/>
        <w:kinsoku/>
        <w:wordWrap/>
        <w:overflowPunct/>
        <w:topLinePunct w:val="0"/>
        <w:autoSpaceDE/>
        <w:autoSpaceDN/>
        <w:bidi w:val="0"/>
        <w:adjustRightInd w:val="0"/>
        <w:snapToGrid w:val="0"/>
        <w:spacing w:after="0" w:line="500" w:lineRule="exact"/>
        <w:ind w:firstLine="640" w:firstLineChars="200"/>
        <w:textAlignment w:val="auto"/>
        <w:rPr>
          <w:rFonts w:hint="eastAsia" w:ascii="Times New Roman" w:hAnsi="Times New Roman" w:eastAsia="仿宋_GB2312" w:cs="仿宋_GB2312"/>
          <w:b w:val="0"/>
          <w:bCs w:val="0"/>
          <w:color w:val="auto"/>
          <w:sz w:val="32"/>
          <w:szCs w:val="32"/>
          <w:highlight w:val="none"/>
          <w:u w:val="none" w:color="auto"/>
        </w:rPr>
      </w:pPr>
      <w:r>
        <w:rPr>
          <w:rFonts w:hint="eastAsia" w:eastAsia="仿宋_GB2312" w:cs="仿宋_GB2312"/>
          <w:b w:val="0"/>
          <w:bCs w:val="0"/>
          <w:color w:val="auto"/>
          <w:sz w:val="32"/>
          <w:szCs w:val="32"/>
          <w:highlight w:val="none"/>
          <w:u w:val="none" w:color="auto"/>
          <w:lang w:eastAsia="zh-CN"/>
        </w:rPr>
        <w:t>江苏省金某种业公司</w:t>
      </w:r>
      <w:r>
        <w:rPr>
          <w:rFonts w:hint="eastAsia" w:ascii="Times New Roman" w:hAnsi="Times New Roman" w:eastAsia="仿宋_GB2312" w:cs="仿宋_GB2312"/>
          <w:b w:val="0"/>
          <w:bCs w:val="0"/>
          <w:color w:val="auto"/>
          <w:sz w:val="32"/>
          <w:szCs w:val="32"/>
          <w:highlight w:val="none"/>
          <w:u w:val="none" w:color="auto"/>
        </w:rPr>
        <w:t>主张</w:t>
      </w:r>
      <w:r>
        <w:rPr>
          <w:rFonts w:hint="eastAsia" w:eastAsia="仿宋_GB2312" w:cs="仿宋_GB2312"/>
          <w:b w:val="0"/>
          <w:bCs w:val="0"/>
          <w:color w:val="auto"/>
          <w:sz w:val="32"/>
          <w:szCs w:val="32"/>
          <w:highlight w:val="none"/>
          <w:u w:val="none" w:color="auto"/>
          <w:lang w:eastAsia="zh-CN"/>
        </w:rPr>
        <w:t>徐州市地某农资公司</w:t>
      </w:r>
      <w:r>
        <w:rPr>
          <w:rFonts w:hint="eastAsia" w:ascii="Times New Roman" w:hAnsi="Times New Roman" w:eastAsia="仿宋_GB2312" w:cs="仿宋_GB2312"/>
          <w:b w:val="0"/>
          <w:bCs w:val="0"/>
          <w:color w:val="auto"/>
          <w:sz w:val="32"/>
          <w:szCs w:val="32"/>
          <w:highlight w:val="none"/>
          <w:u w:val="none" w:color="auto"/>
          <w:lang w:eastAsia="zh-CN"/>
        </w:rPr>
        <w:t>、</w:t>
      </w:r>
      <w:bookmarkStart w:id="219" w:name="book686|赵林"/>
      <w:r>
        <w:rPr>
          <w:rFonts w:hint="eastAsia" w:ascii="Times New Roman" w:hAnsi="Times New Roman" w:eastAsia="仿宋_GB2312" w:cs="仿宋_GB2312"/>
          <w:b w:val="0"/>
          <w:bCs w:val="0"/>
          <w:color w:val="auto"/>
          <w:sz w:val="32"/>
          <w:szCs w:val="32"/>
          <w:highlight w:val="none"/>
          <w:u w:val="none" w:color="auto"/>
          <w:lang w:eastAsia="zh-CN"/>
        </w:rPr>
        <w:t>赵某</w:t>
      </w:r>
      <w:bookmarkEnd w:id="219"/>
      <w:r>
        <w:rPr>
          <w:rFonts w:hint="eastAsia" w:ascii="Times New Roman" w:hAnsi="Times New Roman" w:eastAsia="仿宋_GB2312" w:cs="仿宋_GB2312"/>
          <w:b w:val="0"/>
          <w:bCs w:val="0"/>
          <w:color w:val="auto"/>
          <w:sz w:val="32"/>
          <w:szCs w:val="32"/>
          <w:highlight w:val="none"/>
          <w:u w:val="none" w:color="auto"/>
          <w:lang w:eastAsia="zh-CN"/>
        </w:rPr>
        <w:t>、</w:t>
      </w:r>
      <w:bookmarkStart w:id="220" w:name="book447|赵大宝"/>
      <w:r>
        <w:rPr>
          <w:rFonts w:hint="eastAsia" w:ascii="Times New Roman" w:hAnsi="Times New Roman" w:eastAsia="仿宋_GB2312" w:cs="仿宋_GB2312"/>
          <w:b w:val="0"/>
          <w:bCs w:val="0"/>
          <w:color w:val="auto"/>
          <w:sz w:val="32"/>
          <w:szCs w:val="32"/>
          <w:highlight w:val="none"/>
          <w:u w:val="none" w:color="auto"/>
          <w:lang w:eastAsia="zh-CN"/>
        </w:rPr>
        <w:t>赵某宝</w:t>
      </w:r>
      <w:bookmarkEnd w:id="220"/>
      <w:r>
        <w:rPr>
          <w:rFonts w:hint="eastAsia" w:ascii="Times New Roman" w:hAnsi="Times New Roman" w:eastAsia="仿宋_GB2312" w:cs="仿宋_GB2312"/>
          <w:b w:val="0"/>
          <w:bCs w:val="0"/>
          <w:color w:val="auto"/>
          <w:sz w:val="32"/>
          <w:szCs w:val="32"/>
          <w:highlight w:val="none"/>
          <w:u w:val="none" w:color="auto"/>
        </w:rPr>
        <w:t>故意侵权且情节严重，请求适用惩罚性赔偿，并明确计算方式为：根据其提交的</w:t>
      </w:r>
      <w:r>
        <w:rPr>
          <w:rFonts w:hint="eastAsia" w:ascii="Times New Roman" w:hAnsi="Times New Roman" w:eastAsia="仿宋_GB2312" w:cs="仿宋_GB2312"/>
          <w:b w:val="0"/>
          <w:bCs w:val="0"/>
          <w:color w:val="auto"/>
          <w:sz w:val="32"/>
          <w:szCs w:val="32"/>
          <w:highlight w:val="none"/>
          <w:u w:val="none" w:color="auto"/>
          <w:lang w:eastAsia="zh-CN"/>
        </w:rPr>
        <w:t>证据，</w:t>
      </w:r>
      <w:bookmarkStart w:id="221" w:name="book687|赵林"/>
      <w:r>
        <w:rPr>
          <w:rFonts w:hint="eastAsia" w:ascii="Times New Roman" w:hAnsi="Times New Roman" w:eastAsia="仿宋_GB2312" w:cs="仿宋_GB2312"/>
          <w:b w:val="0"/>
          <w:bCs w:val="0"/>
          <w:color w:val="auto"/>
          <w:sz w:val="32"/>
          <w:szCs w:val="32"/>
          <w:highlight w:val="none"/>
          <w:u w:val="none" w:color="auto"/>
        </w:rPr>
        <w:t>赵某</w:t>
      </w:r>
      <w:bookmarkEnd w:id="221"/>
      <w:r>
        <w:rPr>
          <w:rFonts w:hint="eastAsia" w:ascii="Times New Roman" w:hAnsi="Times New Roman" w:eastAsia="仿宋_GB2312" w:cs="仿宋_GB2312"/>
          <w:b w:val="0"/>
          <w:bCs w:val="0"/>
          <w:color w:val="auto"/>
          <w:sz w:val="32"/>
          <w:szCs w:val="32"/>
          <w:highlight w:val="none"/>
          <w:u w:val="none" w:color="auto"/>
        </w:rPr>
        <w:t>在微信群内称</w:t>
      </w:r>
      <w:r>
        <w:rPr>
          <w:rFonts w:hint="eastAsia" w:eastAsia="仿宋_GB2312" w:cs="仿宋_GB2312"/>
          <w:b w:val="0"/>
          <w:bCs w:val="0"/>
          <w:color w:val="auto"/>
          <w:sz w:val="32"/>
          <w:szCs w:val="32"/>
          <w:highlight w:val="none"/>
          <w:u w:val="none" w:color="auto"/>
          <w:lang w:eastAsia="zh-CN"/>
        </w:rPr>
        <w:t>徐州市地某农资公司</w:t>
      </w:r>
      <w:r>
        <w:rPr>
          <w:rFonts w:hint="eastAsia" w:ascii="Times New Roman" w:hAnsi="Times New Roman" w:eastAsia="仿宋_GB2312" w:cs="仿宋_GB2312"/>
          <w:b w:val="0"/>
          <w:bCs w:val="0"/>
          <w:color w:val="auto"/>
          <w:sz w:val="32"/>
          <w:szCs w:val="32"/>
          <w:highlight w:val="none"/>
          <w:u w:val="none" w:color="auto"/>
        </w:rPr>
        <w:t>于2021年12月5日至12月19日期间，共13场会议，收款达800万元，以“</w:t>
      </w:r>
      <w:r>
        <w:rPr>
          <w:rFonts w:hint="eastAsia" w:eastAsia="仿宋_GB2312" w:cs="仿宋_GB2312"/>
          <w:b w:val="0"/>
          <w:bCs w:val="0"/>
          <w:color w:val="auto"/>
          <w:sz w:val="32"/>
          <w:szCs w:val="32"/>
          <w:highlight w:val="none"/>
          <w:u w:val="none" w:color="auto"/>
          <w:lang w:eastAsia="zh-CN"/>
        </w:rPr>
        <w:t>金粳818</w:t>
      </w:r>
      <w:r>
        <w:rPr>
          <w:rFonts w:hint="eastAsia" w:ascii="Times New Roman" w:hAnsi="Times New Roman" w:eastAsia="仿宋_GB2312" w:cs="仿宋_GB2312"/>
          <w:b w:val="0"/>
          <w:bCs w:val="0"/>
          <w:color w:val="auto"/>
          <w:sz w:val="32"/>
          <w:szCs w:val="32"/>
          <w:highlight w:val="none"/>
          <w:u w:val="none" w:color="auto"/>
        </w:rPr>
        <w:t>”稻种占1/10计算，侵权销售额不低于80万元，</w:t>
      </w:r>
      <w:r>
        <w:rPr>
          <w:rFonts w:hint="eastAsia" w:ascii="Times New Roman" w:hAnsi="Times New Roman" w:eastAsia="仿宋_GB2312" w:cs="仿宋_GB2312"/>
          <w:b w:val="0"/>
          <w:bCs w:val="0"/>
          <w:color w:val="auto"/>
          <w:sz w:val="32"/>
          <w:szCs w:val="32"/>
          <w:highlight w:val="none"/>
          <w:u w:val="none" w:color="auto"/>
          <w:lang w:eastAsia="zh-CN"/>
        </w:rPr>
        <w:t>以</w:t>
      </w:r>
      <w:r>
        <w:rPr>
          <w:rFonts w:hint="eastAsia" w:ascii="Times New Roman" w:hAnsi="Times New Roman" w:eastAsia="仿宋_GB2312" w:cs="仿宋_GB2312"/>
          <w:b w:val="0"/>
          <w:bCs w:val="0"/>
          <w:color w:val="auto"/>
          <w:sz w:val="32"/>
          <w:szCs w:val="32"/>
          <w:highlight w:val="none"/>
          <w:u w:val="none" w:color="auto"/>
          <w:lang w:val="en-US" w:eastAsia="zh-CN"/>
        </w:rPr>
        <w:t>80万元为计算基数</w:t>
      </w:r>
      <w:r>
        <w:rPr>
          <w:rFonts w:hint="eastAsia" w:ascii="Times New Roman" w:hAnsi="Times New Roman" w:eastAsia="仿宋_GB2312" w:cs="仿宋_GB2312"/>
          <w:b w:val="0"/>
          <w:bCs w:val="0"/>
          <w:color w:val="auto"/>
          <w:sz w:val="32"/>
          <w:szCs w:val="32"/>
          <w:highlight w:val="none"/>
          <w:u w:val="none" w:color="auto"/>
        </w:rPr>
        <w:t>按照5倍计算</w:t>
      </w:r>
      <w:r>
        <w:rPr>
          <w:rFonts w:hint="eastAsia" w:ascii="Times New Roman" w:hAnsi="Times New Roman" w:eastAsia="仿宋_GB2312" w:cs="仿宋_GB2312"/>
          <w:b w:val="0"/>
          <w:bCs w:val="0"/>
          <w:color w:val="auto"/>
          <w:sz w:val="32"/>
          <w:szCs w:val="32"/>
          <w:highlight w:val="none"/>
          <w:u w:val="none" w:color="auto"/>
          <w:lang w:eastAsia="zh-CN"/>
        </w:rPr>
        <w:t>，赔偿金额</w:t>
      </w:r>
      <w:r>
        <w:rPr>
          <w:rFonts w:hint="eastAsia" w:ascii="Times New Roman" w:hAnsi="Times New Roman" w:eastAsia="仿宋_GB2312" w:cs="仿宋_GB2312"/>
          <w:b w:val="0"/>
          <w:bCs w:val="0"/>
          <w:color w:val="auto"/>
          <w:sz w:val="32"/>
          <w:szCs w:val="32"/>
          <w:highlight w:val="none"/>
          <w:u w:val="none" w:color="auto"/>
        </w:rPr>
        <w:t>为400万元，</w:t>
      </w:r>
      <w:r>
        <w:rPr>
          <w:rFonts w:hint="eastAsia" w:ascii="Times New Roman" w:hAnsi="Times New Roman" w:eastAsia="仿宋_GB2312" w:cs="仿宋_GB2312"/>
          <w:b w:val="0"/>
          <w:bCs w:val="0"/>
          <w:color w:val="auto"/>
          <w:sz w:val="32"/>
          <w:szCs w:val="32"/>
          <w:highlight w:val="none"/>
          <w:u w:val="none" w:color="auto"/>
          <w:lang w:eastAsia="zh-CN"/>
        </w:rPr>
        <w:t>本案中其仅</w:t>
      </w:r>
      <w:r>
        <w:rPr>
          <w:rFonts w:hint="eastAsia" w:ascii="Times New Roman" w:hAnsi="Times New Roman" w:eastAsia="仿宋_GB2312" w:cs="仿宋_GB2312"/>
          <w:b w:val="0"/>
          <w:bCs w:val="0"/>
          <w:color w:val="auto"/>
          <w:sz w:val="32"/>
          <w:szCs w:val="32"/>
          <w:highlight w:val="none"/>
          <w:u w:val="none" w:color="auto"/>
        </w:rPr>
        <w:t>要求</w:t>
      </w:r>
      <w:r>
        <w:rPr>
          <w:rFonts w:hint="eastAsia" w:eastAsia="仿宋_GB2312" w:cs="仿宋_GB2312"/>
          <w:b w:val="0"/>
          <w:bCs w:val="0"/>
          <w:color w:val="auto"/>
          <w:sz w:val="32"/>
          <w:szCs w:val="32"/>
          <w:highlight w:val="none"/>
          <w:u w:val="none" w:color="auto"/>
          <w:lang w:eastAsia="zh-CN"/>
        </w:rPr>
        <w:t>徐州市地某农资公司</w:t>
      </w:r>
      <w:r>
        <w:rPr>
          <w:rFonts w:hint="eastAsia" w:ascii="Times New Roman" w:hAnsi="Times New Roman" w:eastAsia="仿宋_GB2312" w:cs="仿宋_GB2312"/>
          <w:b w:val="0"/>
          <w:bCs w:val="0"/>
          <w:color w:val="auto"/>
          <w:sz w:val="32"/>
          <w:szCs w:val="32"/>
          <w:highlight w:val="none"/>
          <w:u w:val="none" w:color="auto"/>
          <w:lang w:eastAsia="zh-CN"/>
        </w:rPr>
        <w:t>、</w:t>
      </w:r>
      <w:bookmarkStart w:id="222" w:name="book688|赵林"/>
      <w:r>
        <w:rPr>
          <w:rFonts w:hint="eastAsia" w:ascii="Times New Roman" w:hAnsi="Times New Roman" w:eastAsia="仿宋_GB2312" w:cs="仿宋_GB2312"/>
          <w:b w:val="0"/>
          <w:bCs w:val="0"/>
          <w:color w:val="auto"/>
          <w:sz w:val="32"/>
          <w:szCs w:val="32"/>
          <w:highlight w:val="none"/>
          <w:u w:val="none" w:color="auto"/>
          <w:lang w:eastAsia="zh-CN"/>
        </w:rPr>
        <w:t>赵某</w:t>
      </w:r>
      <w:bookmarkEnd w:id="222"/>
      <w:r>
        <w:rPr>
          <w:rFonts w:hint="eastAsia" w:ascii="Times New Roman" w:hAnsi="Times New Roman" w:eastAsia="仿宋_GB2312" w:cs="仿宋_GB2312"/>
          <w:b w:val="0"/>
          <w:bCs w:val="0"/>
          <w:color w:val="auto"/>
          <w:sz w:val="32"/>
          <w:szCs w:val="32"/>
          <w:highlight w:val="none"/>
          <w:u w:val="none" w:color="auto"/>
          <w:lang w:eastAsia="zh-CN"/>
        </w:rPr>
        <w:t>、</w:t>
      </w:r>
      <w:bookmarkStart w:id="223" w:name="book448|赵大宝"/>
      <w:r>
        <w:rPr>
          <w:rFonts w:hint="eastAsia" w:ascii="Times New Roman" w:hAnsi="Times New Roman" w:eastAsia="仿宋_GB2312" w:cs="仿宋_GB2312"/>
          <w:b w:val="0"/>
          <w:bCs w:val="0"/>
          <w:color w:val="auto"/>
          <w:sz w:val="32"/>
          <w:szCs w:val="32"/>
          <w:highlight w:val="none"/>
          <w:u w:val="none" w:color="auto"/>
          <w:lang w:eastAsia="zh-CN"/>
        </w:rPr>
        <w:t>赵某宝</w:t>
      </w:r>
      <w:bookmarkEnd w:id="223"/>
      <w:r>
        <w:rPr>
          <w:rFonts w:hint="eastAsia" w:ascii="Times New Roman" w:hAnsi="Times New Roman" w:eastAsia="仿宋_GB2312" w:cs="仿宋_GB2312"/>
          <w:b w:val="0"/>
          <w:bCs w:val="0"/>
          <w:color w:val="auto"/>
          <w:sz w:val="32"/>
          <w:szCs w:val="32"/>
          <w:highlight w:val="none"/>
          <w:u w:val="none" w:color="auto"/>
        </w:rPr>
        <w:t>赔偿300万元。</w:t>
      </w:r>
    </w:p>
    <w:p w14:paraId="5E0FF188">
      <w:pPr>
        <w:keepNext w:val="0"/>
        <w:keepLines w:val="0"/>
        <w:pageBreakBefore w:val="0"/>
        <w:kinsoku/>
        <w:wordWrap/>
        <w:overflowPunct/>
        <w:topLinePunct w:val="0"/>
        <w:autoSpaceDE/>
        <w:autoSpaceDN/>
        <w:bidi w:val="0"/>
        <w:adjustRightInd w:val="0"/>
        <w:snapToGrid w:val="0"/>
        <w:spacing w:after="0" w:line="500" w:lineRule="exact"/>
        <w:ind w:firstLine="640" w:firstLineChars="200"/>
        <w:textAlignment w:val="auto"/>
        <w:rPr>
          <w:rFonts w:hint="eastAsia" w:ascii="Times New Roman" w:hAnsi="Times New Roman" w:eastAsia="仿宋_GB2312" w:cs="仿宋_GB2312"/>
          <w:b w:val="0"/>
          <w:bCs w:val="0"/>
          <w:color w:val="auto"/>
          <w:sz w:val="32"/>
          <w:szCs w:val="32"/>
          <w:highlight w:val="none"/>
          <w:u w:val="none" w:color="auto"/>
        </w:rPr>
      </w:pPr>
      <w:r>
        <w:rPr>
          <w:rFonts w:hint="eastAsia" w:ascii="Times New Roman" w:hAnsi="Times New Roman" w:eastAsia="仿宋_GB2312" w:cs="仿宋_GB2312"/>
          <w:b w:val="0"/>
          <w:bCs w:val="0"/>
          <w:color w:val="auto"/>
          <w:sz w:val="32"/>
          <w:szCs w:val="32"/>
          <w:highlight w:val="none"/>
          <w:u w:val="none" w:color="auto"/>
          <w:lang w:eastAsia="zh-CN"/>
        </w:rPr>
        <w:t>一审</w:t>
      </w:r>
      <w:r>
        <w:rPr>
          <w:rFonts w:hint="eastAsia" w:ascii="Times New Roman" w:hAnsi="Times New Roman" w:eastAsia="仿宋_GB2312" w:cs="仿宋_GB2312"/>
          <w:b w:val="0"/>
          <w:bCs w:val="0"/>
          <w:color w:val="auto"/>
          <w:sz w:val="32"/>
          <w:szCs w:val="32"/>
          <w:highlight w:val="none"/>
          <w:u w:val="none" w:color="auto"/>
        </w:rPr>
        <w:t>审理过程中，</w:t>
      </w:r>
      <w:r>
        <w:rPr>
          <w:rFonts w:hint="eastAsia" w:eastAsia="仿宋_GB2312" w:cs="仿宋_GB2312"/>
          <w:b w:val="0"/>
          <w:bCs w:val="0"/>
          <w:color w:val="auto"/>
          <w:sz w:val="32"/>
          <w:szCs w:val="32"/>
          <w:highlight w:val="none"/>
          <w:u w:val="none" w:color="auto"/>
          <w:lang w:eastAsia="zh-CN"/>
        </w:rPr>
        <w:t>江苏省金某种业公司</w:t>
      </w:r>
      <w:r>
        <w:rPr>
          <w:rFonts w:hint="eastAsia" w:ascii="Times New Roman" w:hAnsi="Times New Roman" w:eastAsia="仿宋_GB2312" w:cs="仿宋_GB2312"/>
          <w:b w:val="0"/>
          <w:bCs w:val="0"/>
          <w:color w:val="auto"/>
          <w:sz w:val="32"/>
          <w:szCs w:val="32"/>
          <w:highlight w:val="none"/>
          <w:u w:val="none" w:color="auto"/>
        </w:rPr>
        <w:t>就</w:t>
      </w:r>
      <w:r>
        <w:rPr>
          <w:rFonts w:hint="eastAsia" w:eastAsia="仿宋_GB2312" w:cs="仿宋_GB2312"/>
          <w:b w:val="0"/>
          <w:bCs w:val="0"/>
          <w:color w:val="auto"/>
          <w:sz w:val="32"/>
          <w:szCs w:val="32"/>
          <w:highlight w:val="none"/>
          <w:u w:val="none" w:color="auto"/>
          <w:lang w:eastAsia="zh-CN"/>
        </w:rPr>
        <w:t>天津某研究所</w:t>
      </w:r>
      <w:r>
        <w:rPr>
          <w:rFonts w:hint="eastAsia" w:ascii="Times New Roman" w:hAnsi="Times New Roman" w:eastAsia="仿宋_GB2312" w:cs="仿宋_GB2312"/>
          <w:b w:val="0"/>
          <w:bCs w:val="0"/>
          <w:color w:val="auto"/>
          <w:sz w:val="32"/>
          <w:szCs w:val="32"/>
          <w:highlight w:val="none"/>
          <w:u w:val="none" w:color="auto"/>
        </w:rPr>
        <w:t>的资格问题提交说明称，其从天津市农业农村委员会网站“政务公开”栏目“通知公告”中查询到《关于印发2021年天津市水稻品种试验方案的通知》《天津市农业发展服务中心关于印发2022年天津市水稻品种试验方案的通知》，显示</w:t>
      </w:r>
      <w:r>
        <w:rPr>
          <w:rFonts w:hint="eastAsia" w:eastAsia="仿宋_GB2312" w:cs="仿宋_GB2312"/>
          <w:b w:val="0"/>
          <w:bCs w:val="0"/>
          <w:color w:val="auto"/>
          <w:sz w:val="32"/>
          <w:szCs w:val="32"/>
          <w:highlight w:val="none"/>
          <w:u w:val="none" w:color="auto"/>
          <w:lang w:eastAsia="zh-CN"/>
        </w:rPr>
        <w:t>天津某研究所</w:t>
      </w:r>
      <w:r>
        <w:rPr>
          <w:rFonts w:hint="eastAsia" w:ascii="Times New Roman" w:hAnsi="Times New Roman" w:eastAsia="仿宋_GB2312" w:cs="仿宋_GB2312"/>
          <w:b w:val="0"/>
          <w:bCs w:val="0"/>
          <w:color w:val="auto"/>
          <w:sz w:val="32"/>
          <w:szCs w:val="32"/>
          <w:highlight w:val="none"/>
          <w:u w:val="none" w:color="auto"/>
        </w:rPr>
        <w:t>均作为独立的育种单位或水稻试验主持、承试单位。</w:t>
      </w:r>
      <w:bookmarkStart w:id="224" w:name="book449|赵大宝"/>
      <w:r>
        <w:rPr>
          <w:rFonts w:hint="eastAsia" w:ascii="Times New Roman" w:hAnsi="Times New Roman" w:eastAsia="仿宋_GB2312" w:cs="仿宋_GB2312"/>
          <w:b w:val="0"/>
          <w:bCs w:val="0"/>
          <w:color w:val="auto"/>
          <w:sz w:val="32"/>
          <w:szCs w:val="32"/>
          <w:highlight w:val="none"/>
          <w:u w:val="none" w:color="auto"/>
        </w:rPr>
        <w:t>赵某宝</w:t>
      </w:r>
      <w:bookmarkEnd w:id="224"/>
      <w:r>
        <w:rPr>
          <w:rFonts w:hint="eastAsia" w:ascii="Times New Roman" w:hAnsi="Times New Roman" w:eastAsia="仿宋_GB2312" w:cs="仿宋_GB2312"/>
          <w:b w:val="0"/>
          <w:bCs w:val="0"/>
          <w:color w:val="auto"/>
          <w:sz w:val="32"/>
          <w:szCs w:val="32"/>
          <w:highlight w:val="none"/>
          <w:u w:val="none" w:color="auto"/>
        </w:rPr>
        <w:t>就其银行流水提交说明称，</w:t>
      </w:r>
      <w:bookmarkStart w:id="225" w:name="book450|赵大宝"/>
      <w:r>
        <w:rPr>
          <w:rFonts w:hint="eastAsia" w:ascii="Times New Roman" w:hAnsi="Times New Roman" w:eastAsia="仿宋_GB2312" w:cs="仿宋_GB2312"/>
          <w:b w:val="0"/>
          <w:bCs w:val="0"/>
          <w:color w:val="auto"/>
          <w:sz w:val="32"/>
          <w:szCs w:val="32"/>
          <w:highlight w:val="none"/>
          <w:u w:val="none" w:color="auto"/>
        </w:rPr>
        <w:t>赵某宝</w:t>
      </w:r>
      <w:bookmarkEnd w:id="225"/>
      <w:r>
        <w:rPr>
          <w:rFonts w:hint="eastAsia" w:ascii="Times New Roman" w:hAnsi="Times New Roman" w:eastAsia="仿宋_GB2312" w:cs="仿宋_GB2312"/>
          <w:b w:val="0"/>
          <w:bCs w:val="0"/>
          <w:color w:val="auto"/>
          <w:sz w:val="32"/>
          <w:szCs w:val="32"/>
          <w:highlight w:val="none"/>
          <w:u w:val="none" w:color="auto"/>
        </w:rPr>
        <w:t>与</w:t>
      </w:r>
      <w:bookmarkStart w:id="226" w:name="book628|支传侠"/>
      <w:r>
        <w:rPr>
          <w:rFonts w:hint="eastAsia" w:ascii="Times New Roman" w:hAnsi="Times New Roman" w:eastAsia="仿宋_GB2312" w:cs="仿宋_GB2312"/>
          <w:b w:val="0"/>
          <w:bCs w:val="0"/>
          <w:color w:val="auto"/>
          <w:sz w:val="32"/>
          <w:szCs w:val="32"/>
          <w:highlight w:val="none"/>
          <w:u w:val="none" w:color="auto"/>
        </w:rPr>
        <w:t>支某侠</w:t>
      </w:r>
      <w:bookmarkEnd w:id="226"/>
      <w:r>
        <w:rPr>
          <w:rFonts w:hint="eastAsia" w:ascii="Times New Roman" w:hAnsi="Times New Roman" w:eastAsia="仿宋_GB2312" w:cs="仿宋_GB2312"/>
          <w:b w:val="0"/>
          <w:bCs w:val="0"/>
          <w:color w:val="auto"/>
          <w:sz w:val="32"/>
          <w:szCs w:val="32"/>
          <w:highlight w:val="none"/>
          <w:u w:val="none" w:color="auto"/>
        </w:rPr>
        <w:t>的款项往来，大部分是</w:t>
      </w:r>
      <w:bookmarkStart w:id="227" w:name="book629|支传侠"/>
      <w:r>
        <w:rPr>
          <w:rFonts w:hint="eastAsia" w:ascii="Times New Roman" w:hAnsi="Times New Roman" w:eastAsia="仿宋_GB2312" w:cs="仿宋_GB2312"/>
          <w:b w:val="0"/>
          <w:bCs w:val="0"/>
          <w:color w:val="auto"/>
          <w:sz w:val="32"/>
          <w:szCs w:val="32"/>
          <w:highlight w:val="none"/>
          <w:u w:val="none" w:color="auto"/>
        </w:rPr>
        <w:t>支某侠</w:t>
      </w:r>
      <w:bookmarkEnd w:id="227"/>
      <w:r>
        <w:rPr>
          <w:rFonts w:hint="eastAsia" w:ascii="Times New Roman" w:hAnsi="Times New Roman" w:eastAsia="仿宋_GB2312" w:cs="仿宋_GB2312"/>
          <w:b w:val="0"/>
          <w:bCs w:val="0"/>
          <w:color w:val="auto"/>
          <w:sz w:val="32"/>
          <w:szCs w:val="32"/>
          <w:highlight w:val="none"/>
          <w:u w:val="none" w:color="auto"/>
        </w:rPr>
        <w:t>资金紧张，</w:t>
      </w:r>
      <w:bookmarkStart w:id="228" w:name="book451|赵大宝"/>
      <w:r>
        <w:rPr>
          <w:rFonts w:hint="eastAsia" w:ascii="Times New Roman" w:hAnsi="Times New Roman" w:eastAsia="仿宋_GB2312" w:cs="仿宋_GB2312"/>
          <w:b w:val="0"/>
          <w:bCs w:val="0"/>
          <w:color w:val="auto"/>
          <w:sz w:val="32"/>
          <w:szCs w:val="32"/>
          <w:highlight w:val="none"/>
          <w:u w:val="none" w:color="auto"/>
        </w:rPr>
        <w:t>赵某宝</w:t>
      </w:r>
      <w:bookmarkEnd w:id="228"/>
      <w:r>
        <w:rPr>
          <w:rFonts w:hint="eastAsia" w:ascii="Times New Roman" w:hAnsi="Times New Roman" w:eastAsia="仿宋_GB2312" w:cs="仿宋_GB2312"/>
          <w:b w:val="0"/>
          <w:bCs w:val="0"/>
          <w:color w:val="auto"/>
          <w:sz w:val="32"/>
          <w:szCs w:val="32"/>
          <w:highlight w:val="none"/>
          <w:u w:val="none" w:color="auto"/>
        </w:rPr>
        <w:t>帮忙代</w:t>
      </w:r>
      <w:bookmarkStart w:id="229" w:name="book630|支传侠"/>
      <w:r>
        <w:rPr>
          <w:rFonts w:hint="eastAsia" w:ascii="Times New Roman" w:hAnsi="Times New Roman" w:eastAsia="仿宋_GB2312" w:cs="仿宋_GB2312"/>
          <w:b w:val="0"/>
          <w:bCs w:val="0"/>
          <w:color w:val="auto"/>
          <w:sz w:val="32"/>
          <w:szCs w:val="32"/>
          <w:highlight w:val="none"/>
          <w:u w:val="none" w:color="auto"/>
        </w:rPr>
        <w:t>支某侠</w:t>
      </w:r>
      <w:bookmarkEnd w:id="229"/>
      <w:r>
        <w:rPr>
          <w:rFonts w:hint="eastAsia" w:ascii="Times New Roman" w:hAnsi="Times New Roman" w:eastAsia="仿宋_GB2312" w:cs="仿宋_GB2312"/>
          <w:b w:val="0"/>
          <w:bCs w:val="0"/>
          <w:color w:val="auto"/>
          <w:sz w:val="32"/>
          <w:szCs w:val="32"/>
          <w:highlight w:val="none"/>
          <w:u w:val="none" w:color="auto"/>
        </w:rPr>
        <w:t>先行偿还信用卡，个别款项是双方的业务往来款项，例如旅游费、购买化肥；</w:t>
      </w:r>
      <w:bookmarkStart w:id="230" w:name="book452|赵大宝"/>
      <w:r>
        <w:rPr>
          <w:rFonts w:hint="eastAsia" w:ascii="Times New Roman" w:hAnsi="Times New Roman" w:eastAsia="仿宋_GB2312" w:cs="仿宋_GB2312"/>
          <w:b w:val="0"/>
          <w:bCs w:val="0"/>
          <w:color w:val="auto"/>
          <w:sz w:val="32"/>
          <w:szCs w:val="32"/>
          <w:highlight w:val="none"/>
          <w:u w:val="none" w:color="auto"/>
        </w:rPr>
        <w:t>赵某宝</w:t>
      </w:r>
      <w:bookmarkEnd w:id="230"/>
      <w:r>
        <w:rPr>
          <w:rFonts w:hint="eastAsia" w:ascii="Times New Roman" w:hAnsi="Times New Roman" w:eastAsia="仿宋_GB2312" w:cs="仿宋_GB2312"/>
          <w:b w:val="0"/>
          <w:bCs w:val="0"/>
          <w:color w:val="auto"/>
          <w:sz w:val="32"/>
          <w:szCs w:val="32"/>
          <w:highlight w:val="none"/>
          <w:u w:val="none" w:color="auto"/>
        </w:rPr>
        <w:t>给</w:t>
      </w:r>
      <w:bookmarkStart w:id="231" w:name="book689|赵林"/>
      <w:r>
        <w:rPr>
          <w:rFonts w:hint="eastAsia" w:ascii="Times New Roman" w:hAnsi="Times New Roman" w:eastAsia="仿宋_GB2312" w:cs="仿宋_GB2312"/>
          <w:b w:val="0"/>
          <w:bCs w:val="0"/>
          <w:color w:val="auto"/>
          <w:sz w:val="32"/>
          <w:szCs w:val="32"/>
          <w:highlight w:val="none"/>
          <w:u w:val="none" w:color="auto"/>
        </w:rPr>
        <w:t>赵某</w:t>
      </w:r>
      <w:bookmarkEnd w:id="231"/>
      <w:r>
        <w:rPr>
          <w:rFonts w:hint="eastAsia" w:ascii="Times New Roman" w:hAnsi="Times New Roman" w:eastAsia="仿宋_GB2312" w:cs="仿宋_GB2312"/>
          <w:b w:val="0"/>
          <w:bCs w:val="0"/>
          <w:color w:val="auto"/>
          <w:sz w:val="32"/>
          <w:szCs w:val="32"/>
          <w:highlight w:val="none"/>
          <w:u w:val="none" w:color="auto"/>
        </w:rPr>
        <w:t>的转账，均是</w:t>
      </w:r>
      <w:bookmarkStart w:id="232" w:name="book690|赵林"/>
      <w:r>
        <w:rPr>
          <w:rFonts w:hint="eastAsia" w:ascii="Times New Roman" w:hAnsi="Times New Roman" w:eastAsia="仿宋_GB2312" w:cs="仿宋_GB2312"/>
          <w:b w:val="0"/>
          <w:bCs w:val="0"/>
          <w:color w:val="auto"/>
          <w:sz w:val="32"/>
          <w:szCs w:val="32"/>
          <w:highlight w:val="none"/>
          <w:u w:val="none" w:color="auto"/>
        </w:rPr>
        <w:t>赵某</w:t>
      </w:r>
      <w:bookmarkEnd w:id="232"/>
      <w:r>
        <w:rPr>
          <w:rFonts w:hint="eastAsia" w:ascii="Times New Roman" w:hAnsi="Times New Roman" w:eastAsia="仿宋_GB2312" w:cs="仿宋_GB2312"/>
          <w:b w:val="0"/>
          <w:bCs w:val="0"/>
          <w:color w:val="auto"/>
          <w:sz w:val="32"/>
          <w:szCs w:val="32"/>
          <w:highlight w:val="none"/>
          <w:u w:val="none" w:color="auto"/>
        </w:rPr>
        <w:t>急用钱向</w:t>
      </w:r>
      <w:bookmarkStart w:id="233" w:name="book453|赵大宝"/>
      <w:r>
        <w:rPr>
          <w:rFonts w:hint="eastAsia" w:ascii="Times New Roman" w:hAnsi="Times New Roman" w:eastAsia="仿宋_GB2312" w:cs="仿宋_GB2312"/>
          <w:b w:val="0"/>
          <w:bCs w:val="0"/>
          <w:color w:val="auto"/>
          <w:sz w:val="32"/>
          <w:szCs w:val="32"/>
          <w:highlight w:val="none"/>
          <w:u w:val="none" w:color="auto"/>
        </w:rPr>
        <w:t>赵某宝</w:t>
      </w:r>
      <w:bookmarkEnd w:id="233"/>
      <w:r>
        <w:rPr>
          <w:rFonts w:hint="eastAsia" w:ascii="Times New Roman" w:hAnsi="Times New Roman" w:eastAsia="仿宋_GB2312" w:cs="仿宋_GB2312"/>
          <w:b w:val="0"/>
          <w:bCs w:val="0"/>
          <w:color w:val="auto"/>
          <w:sz w:val="32"/>
          <w:szCs w:val="32"/>
          <w:highlight w:val="none"/>
          <w:u w:val="none" w:color="auto"/>
        </w:rPr>
        <w:t>借款，至今还没有偿还；</w:t>
      </w:r>
      <w:bookmarkStart w:id="234" w:name="book454|赵大宝"/>
      <w:r>
        <w:rPr>
          <w:rFonts w:hint="eastAsia" w:ascii="Times New Roman" w:hAnsi="Times New Roman" w:eastAsia="仿宋_GB2312" w:cs="仿宋_GB2312"/>
          <w:b w:val="0"/>
          <w:bCs w:val="0"/>
          <w:color w:val="auto"/>
          <w:sz w:val="32"/>
          <w:szCs w:val="32"/>
          <w:highlight w:val="none"/>
          <w:u w:val="none" w:color="auto"/>
        </w:rPr>
        <w:t>赵某宝</w:t>
      </w:r>
      <w:bookmarkEnd w:id="234"/>
      <w:r>
        <w:rPr>
          <w:rFonts w:hint="eastAsia" w:ascii="Times New Roman" w:hAnsi="Times New Roman" w:eastAsia="仿宋_GB2312" w:cs="仿宋_GB2312"/>
          <w:b w:val="0"/>
          <w:bCs w:val="0"/>
          <w:color w:val="auto"/>
          <w:sz w:val="32"/>
          <w:szCs w:val="32"/>
          <w:highlight w:val="none"/>
          <w:u w:val="none" w:color="auto"/>
        </w:rPr>
        <w:t>向</w:t>
      </w:r>
      <w:r>
        <w:rPr>
          <w:rFonts w:hint="eastAsia" w:eastAsia="仿宋_GB2312" w:cs="仿宋_GB2312"/>
          <w:b w:val="0"/>
          <w:bCs w:val="0"/>
          <w:color w:val="auto"/>
          <w:sz w:val="32"/>
          <w:szCs w:val="32"/>
          <w:highlight w:val="none"/>
          <w:u w:val="none" w:color="auto"/>
          <w:lang w:eastAsia="zh-CN"/>
        </w:rPr>
        <w:t>金某公司</w:t>
      </w:r>
      <w:r>
        <w:rPr>
          <w:rFonts w:hint="eastAsia" w:ascii="Times New Roman" w:hAnsi="Times New Roman" w:eastAsia="仿宋_GB2312" w:cs="仿宋_GB2312"/>
          <w:b w:val="0"/>
          <w:bCs w:val="0"/>
          <w:color w:val="auto"/>
          <w:sz w:val="32"/>
          <w:szCs w:val="32"/>
          <w:highlight w:val="none"/>
          <w:u w:val="none" w:color="auto"/>
        </w:rPr>
        <w:t>所有转款均是购买肥料的货款；</w:t>
      </w:r>
      <w:bookmarkStart w:id="235" w:name="book455|赵大宝"/>
      <w:r>
        <w:rPr>
          <w:rFonts w:hint="eastAsia" w:ascii="Times New Roman" w:hAnsi="Times New Roman" w:eastAsia="仿宋_GB2312" w:cs="仿宋_GB2312"/>
          <w:b w:val="0"/>
          <w:bCs w:val="0"/>
          <w:color w:val="auto"/>
          <w:sz w:val="32"/>
          <w:szCs w:val="32"/>
          <w:highlight w:val="none"/>
          <w:u w:val="none" w:color="auto"/>
        </w:rPr>
        <w:t>赵某宝</w:t>
      </w:r>
      <w:bookmarkEnd w:id="235"/>
      <w:r>
        <w:rPr>
          <w:rFonts w:hint="eastAsia" w:ascii="Times New Roman" w:hAnsi="Times New Roman" w:eastAsia="仿宋_GB2312" w:cs="仿宋_GB2312"/>
          <w:b w:val="0"/>
          <w:bCs w:val="0"/>
          <w:color w:val="auto"/>
          <w:sz w:val="32"/>
          <w:szCs w:val="32"/>
          <w:highlight w:val="none"/>
          <w:u w:val="none" w:color="auto"/>
        </w:rPr>
        <w:t>向</w:t>
      </w:r>
      <w:r>
        <w:rPr>
          <w:rFonts w:hint="eastAsia" w:eastAsia="仿宋_GB2312" w:cs="仿宋_GB2312"/>
          <w:b w:val="0"/>
          <w:bCs w:val="0"/>
          <w:color w:val="auto"/>
          <w:sz w:val="32"/>
          <w:szCs w:val="32"/>
          <w:highlight w:val="none"/>
          <w:u w:val="none" w:color="auto"/>
          <w:lang w:eastAsia="zh-CN"/>
        </w:rPr>
        <w:t>北京某种业公司</w:t>
      </w:r>
      <w:r>
        <w:rPr>
          <w:rFonts w:hint="eastAsia" w:ascii="Times New Roman" w:hAnsi="Times New Roman" w:eastAsia="仿宋_GB2312" w:cs="仿宋_GB2312"/>
          <w:b w:val="0"/>
          <w:bCs w:val="0"/>
          <w:color w:val="auto"/>
          <w:sz w:val="32"/>
          <w:szCs w:val="32"/>
          <w:highlight w:val="none"/>
          <w:u w:val="none" w:color="auto"/>
        </w:rPr>
        <w:t>转账、向</w:t>
      </w:r>
      <w:r>
        <w:rPr>
          <w:rFonts w:hint="eastAsia" w:eastAsia="仿宋_GB2312" w:cs="仿宋_GB2312"/>
          <w:b w:val="0"/>
          <w:bCs w:val="0"/>
          <w:color w:val="auto"/>
          <w:sz w:val="32"/>
          <w:szCs w:val="32"/>
          <w:highlight w:val="none"/>
          <w:u w:val="none" w:color="auto"/>
          <w:lang w:eastAsia="zh-CN"/>
        </w:rPr>
        <w:t>安徽某甲公司</w:t>
      </w:r>
      <w:r>
        <w:rPr>
          <w:rFonts w:hint="eastAsia" w:ascii="Times New Roman" w:hAnsi="Times New Roman" w:eastAsia="仿宋_GB2312" w:cs="仿宋_GB2312"/>
          <w:b w:val="0"/>
          <w:bCs w:val="0"/>
          <w:color w:val="auto"/>
          <w:sz w:val="32"/>
          <w:szCs w:val="32"/>
          <w:highlight w:val="none"/>
          <w:u w:val="none" w:color="auto"/>
        </w:rPr>
        <w:t>转账、向</w:t>
      </w:r>
      <w:bookmarkStart w:id="236" w:name="book153|安徽创富有限公司"/>
      <w:r>
        <w:rPr>
          <w:rFonts w:hint="eastAsia" w:ascii="Times New Roman" w:hAnsi="Times New Roman" w:eastAsia="仿宋_GB2312" w:cs="仿宋_GB2312"/>
          <w:b w:val="0"/>
          <w:bCs w:val="0"/>
          <w:color w:val="auto"/>
          <w:sz w:val="32"/>
          <w:szCs w:val="32"/>
          <w:highlight w:val="none"/>
          <w:u w:val="none" w:color="auto"/>
        </w:rPr>
        <w:t>安徽某</w:t>
      </w:r>
      <w:r>
        <w:rPr>
          <w:rFonts w:hint="eastAsia" w:eastAsia="仿宋_GB2312" w:cs="仿宋_GB2312"/>
          <w:b w:val="0"/>
          <w:bCs w:val="0"/>
          <w:color w:val="auto"/>
          <w:sz w:val="32"/>
          <w:szCs w:val="32"/>
          <w:highlight w:val="none"/>
          <w:u w:val="none" w:color="auto"/>
          <w:lang w:eastAsia="zh-CN"/>
        </w:rPr>
        <w:t>乙</w:t>
      </w:r>
      <w:r>
        <w:rPr>
          <w:rFonts w:hint="eastAsia" w:ascii="Times New Roman" w:hAnsi="Times New Roman" w:eastAsia="仿宋_GB2312" w:cs="仿宋_GB2312"/>
          <w:b w:val="0"/>
          <w:bCs w:val="0"/>
          <w:color w:val="auto"/>
          <w:sz w:val="32"/>
          <w:szCs w:val="32"/>
          <w:highlight w:val="none"/>
          <w:u w:val="none" w:color="auto"/>
        </w:rPr>
        <w:t>公司</w:t>
      </w:r>
      <w:bookmarkEnd w:id="236"/>
      <w:r>
        <w:rPr>
          <w:rFonts w:hint="eastAsia" w:ascii="Times New Roman" w:hAnsi="Times New Roman" w:eastAsia="仿宋_GB2312" w:cs="仿宋_GB2312"/>
          <w:b w:val="0"/>
          <w:bCs w:val="0"/>
          <w:color w:val="auto"/>
          <w:sz w:val="32"/>
          <w:szCs w:val="32"/>
          <w:highlight w:val="none"/>
          <w:u w:val="none" w:color="auto"/>
        </w:rPr>
        <w:t>转账，均是购买杂交稻种的货款；会务费是同行业之间或者个人或者客户之间进行的业务交流费用。经询问，</w:t>
      </w:r>
      <w:r>
        <w:rPr>
          <w:rFonts w:hint="eastAsia" w:eastAsia="仿宋_GB2312" w:cs="仿宋_GB2312"/>
          <w:b w:val="0"/>
          <w:bCs w:val="0"/>
          <w:color w:val="auto"/>
          <w:sz w:val="32"/>
          <w:szCs w:val="32"/>
          <w:highlight w:val="none"/>
          <w:u w:val="none" w:color="auto"/>
          <w:lang w:eastAsia="zh-CN"/>
        </w:rPr>
        <w:t>徐州市地某农资公司</w:t>
      </w:r>
      <w:r>
        <w:rPr>
          <w:rFonts w:hint="eastAsia" w:ascii="Times New Roman" w:hAnsi="Times New Roman" w:eastAsia="仿宋_GB2312" w:cs="仿宋_GB2312"/>
          <w:b w:val="0"/>
          <w:bCs w:val="0"/>
          <w:color w:val="auto"/>
          <w:sz w:val="32"/>
          <w:szCs w:val="32"/>
          <w:highlight w:val="none"/>
          <w:u w:val="none" w:color="auto"/>
        </w:rPr>
        <w:t>称</w:t>
      </w:r>
      <w:bookmarkStart w:id="237" w:name="book631|支传侠"/>
      <w:r>
        <w:rPr>
          <w:rFonts w:hint="eastAsia" w:ascii="Times New Roman" w:hAnsi="Times New Roman" w:eastAsia="仿宋_GB2312" w:cs="仿宋_GB2312"/>
          <w:b w:val="0"/>
          <w:bCs w:val="0"/>
          <w:color w:val="auto"/>
          <w:sz w:val="32"/>
          <w:szCs w:val="32"/>
          <w:highlight w:val="none"/>
          <w:u w:val="none" w:color="auto"/>
        </w:rPr>
        <w:t>支某侠</w:t>
      </w:r>
      <w:bookmarkEnd w:id="237"/>
      <w:r>
        <w:rPr>
          <w:rFonts w:hint="eastAsia" w:ascii="Times New Roman" w:hAnsi="Times New Roman" w:eastAsia="仿宋_GB2312" w:cs="仿宋_GB2312"/>
          <w:b w:val="0"/>
          <w:bCs w:val="0"/>
          <w:color w:val="auto"/>
          <w:sz w:val="32"/>
          <w:szCs w:val="32"/>
          <w:highlight w:val="none"/>
          <w:u w:val="none" w:color="auto"/>
        </w:rPr>
        <w:t>与其无劳动关系，前案判决后已不再销售</w:t>
      </w:r>
      <w:r>
        <w:rPr>
          <w:rFonts w:hint="eastAsia" w:ascii="Times New Roman" w:hAnsi="Times New Roman" w:eastAsia="仿宋_GB2312" w:cs="仿宋_GB2312"/>
          <w:b w:val="0"/>
          <w:bCs w:val="0"/>
          <w:color w:val="auto"/>
          <w:sz w:val="32"/>
          <w:szCs w:val="32"/>
          <w:highlight w:val="none"/>
          <w:u w:val="none" w:color="auto"/>
          <w:lang w:eastAsia="zh-CN"/>
        </w:rPr>
        <w:t>被诉侵权种子</w:t>
      </w:r>
      <w:r>
        <w:rPr>
          <w:rFonts w:hint="eastAsia" w:ascii="Times New Roman" w:hAnsi="Times New Roman" w:eastAsia="仿宋_GB2312" w:cs="仿宋_GB2312"/>
          <w:b w:val="0"/>
          <w:bCs w:val="0"/>
          <w:color w:val="auto"/>
          <w:sz w:val="32"/>
          <w:szCs w:val="32"/>
          <w:highlight w:val="none"/>
          <w:u w:val="none" w:color="auto"/>
        </w:rPr>
        <w:t>，农村的粮食交易并无销售合同、发票，无法提供与经营相关的财务账簿、合同等资料；</w:t>
      </w:r>
      <w:bookmarkStart w:id="238" w:name="book691|赵林"/>
      <w:r>
        <w:rPr>
          <w:rFonts w:hint="eastAsia" w:ascii="Times New Roman" w:hAnsi="Times New Roman" w:eastAsia="仿宋_GB2312" w:cs="仿宋_GB2312"/>
          <w:b w:val="0"/>
          <w:bCs w:val="0"/>
          <w:color w:val="auto"/>
          <w:sz w:val="32"/>
          <w:szCs w:val="32"/>
          <w:highlight w:val="none"/>
          <w:u w:val="none" w:color="auto"/>
        </w:rPr>
        <w:t>赵某</w:t>
      </w:r>
      <w:bookmarkEnd w:id="238"/>
      <w:r>
        <w:rPr>
          <w:rFonts w:hint="eastAsia" w:ascii="Times New Roman" w:hAnsi="Times New Roman" w:eastAsia="仿宋_GB2312" w:cs="仿宋_GB2312"/>
          <w:b w:val="0"/>
          <w:bCs w:val="0"/>
          <w:color w:val="auto"/>
          <w:sz w:val="32"/>
          <w:szCs w:val="32"/>
          <w:highlight w:val="none"/>
          <w:u w:val="none" w:color="auto"/>
        </w:rPr>
        <w:t>称“徐州地王种管收一体化服务群”主要是服务群、信息共享群。</w:t>
      </w:r>
    </w:p>
    <w:p w14:paraId="3468BB46">
      <w:pPr>
        <w:keepNext w:val="0"/>
        <w:keepLines w:val="0"/>
        <w:pageBreakBefore w:val="0"/>
        <w:kinsoku/>
        <w:wordWrap/>
        <w:overflowPunct/>
        <w:topLinePunct w:val="0"/>
        <w:autoSpaceDE/>
        <w:autoSpaceDN/>
        <w:bidi w:val="0"/>
        <w:adjustRightInd w:val="0"/>
        <w:snapToGrid w:val="0"/>
        <w:spacing w:after="0" w:line="500" w:lineRule="exact"/>
        <w:ind w:firstLine="640" w:firstLineChars="200"/>
        <w:textAlignment w:val="auto"/>
        <w:rPr>
          <w:rFonts w:hint="eastAsia" w:ascii="Times New Roman" w:hAnsi="Times New Roman" w:eastAsia="仿宋_GB2312" w:cs="仿宋_GB2312"/>
          <w:b w:val="0"/>
          <w:bCs w:val="0"/>
          <w:color w:val="auto"/>
          <w:sz w:val="32"/>
          <w:szCs w:val="32"/>
          <w:highlight w:val="none"/>
          <w:u w:val="none" w:color="auto"/>
        </w:rPr>
      </w:pPr>
      <w:r>
        <w:rPr>
          <w:rFonts w:hint="eastAsia" w:ascii="Times New Roman" w:hAnsi="Times New Roman" w:eastAsia="仿宋_GB2312" w:cs="仿宋_GB2312"/>
          <w:b w:val="0"/>
          <w:bCs w:val="0"/>
          <w:color w:val="auto"/>
          <w:sz w:val="32"/>
          <w:szCs w:val="32"/>
          <w:highlight w:val="none"/>
          <w:u w:val="none" w:color="auto"/>
          <w:lang w:eastAsia="zh-CN"/>
        </w:rPr>
        <w:t>一审法院</w:t>
      </w:r>
      <w:r>
        <w:rPr>
          <w:rFonts w:hint="eastAsia" w:ascii="Times New Roman" w:hAnsi="Times New Roman" w:eastAsia="仿宋_GB2312" w:cs="仿宋_GB2312"/>
          <w:b w:val="0"/>
          <w:bCs w:val="0"/>
          <w:color w:val="auto"/>
          <w:sz w:val="32"/>
          <w:szCs w:val="32"/>
          <w:highlight w:val="none"/>
          <w:u w:val="none" w:color="auto"/>
        </w:rPr>
        <w:t>认为</w:t>
      </w:r>
      <w:r>
        <w:rPr>
          <w:rFonts w:hint="eastAsia" w:ascii="Times New Roman" w:hAnsi="Times New Roman" w:eastAsia="仿宋_GB2312" w:cs="仿宋_GB2312"/>
          <w:b w:val="0"/>
          <w:bCs w:val="0"/>
          <w:color w:val="auto"/>
          <w:sz w:val="32"/>
          <w:szCs w:val="32"/>
          <w:highlight w:val="none"/>
          <w:u w:val="none" w:color="auto"/>
          <w:lang w:eastAsia="zh-CN"/>
        </w:rPr>
        <w:t>：</w:t>
      </w:r>
      <w:r>
        <w:rPr>
          <w:rFonts w:hint="eastAsia" w:ascii="Times New Roman" w:hAnsi="Times New Roman" w:eastAsia="仿宋_GB2312" w:cs="仿宋_GB2312"/>
          <w:b w:val="0"/>
          <w:bCs w:val="0"/>
          <w:color w:val="auto"/>
          <w:sz w:val="32"/>
          <w:szCs w:val="32"/>
          <w:highlight w:val="none"/>
          <w:u w:val="none" w:color="auto"/>
        </w:rPr>
        <w:t>根据当事人诉辩主张，</w:t>
      </w:r>
      <w:r>
        <w:rPr>
          <w:rFonts w:hint="eastAsia" w:ascii="Times New Roman" w:hAnsi="Times New Roman" w:eastAsia="仿宋_GB2312" w:cs="仿宋_GB2312"/>
          <w:b w:val="0"/>
          <w:bCs w:val="0"/>
          <w:color w:val="auto"/>
          <w:sz w:val="32"/>
          <w:szCs w:val="32"/>
          <w:highlight w:val="none"/>
          <w:u w:val="none" w:color="auto"/>
          <w:lang w:val="zh-CN"/>
        </w:rPr>
        <w:t>本案争议焦点是</w:t>
      </w:r>
      <w:r>
        <w:rPr>
          <w:rFonts w:hint="eastAsia" w:ascii="Times New Roman" w:hAnsi="Times New Roman" w:eastAsia="仿宋_GB2312" w:cs="仿宋_GB2312"/>
          <w:b w:val="0"/>
          <w:bCs w:val="0"/>
          <w:color w:val="auto"/>
          <w:sz w:val="32"/>
          <w:szCs w:val="32"/>
          <w:highlight w:val="none"/>
          <w:u w:val="none" w:color="auto"/>
        </w:rPr>
        <w:t>：</w:t>
      </w:r>
      <w:r>
        <w:rPr>
          <w:rFonts w:hint="eastAsia" w:ascii="Times New Roman" w:hAnsi="Times New Roman" w:eastAsia="仿宋_GB2312" w:cs="仿宋_GB2312"/>
          <w:b w:val="0"/>
          <w:bCs w:val="0"/>
          <w:color w:val="auto"/>
          <w:sz w:val="32"/>
          <w:szCs w:val="32"/>
          <w:highlight w:val="none"/>
          <w:u w:val="none" w:color="auto"/>
          <w:lang w:eastAsia="zh-CN"/>
        </w:rPr>
        <w:t>（一）</w:t>
      </w:r>
      <w:r>
        <w:rPr>
          <w:rFonts w:hint="eastAsia" w:eastAsia="仿宋_GB2312" w:cs="仿宋_GB2312"/>
          <w:b w:val="0"/>
          <w:bCs w:val="0"/>
          <w:snapToGrid w:val="0"/>
          <w:color w:val="auto"/>
          <w:sz w:val="32"/>
          <w:szCs w:val="32"/>
          <w:highlight w:val="none"/>
          <w:u w:val="none" w:color="auto"/>
          <w:lang w:eastAsia="zh-CN"/>
        </w:rPr>
        <w:t>江苏省金某种业公司</w:t>
      </w:r>
      <w:r>
        <w:rPr>
          <w:rFonts w:hint="eastAsia" w:ascii="Times New Roman" w:hAnsi="Times New Roman" w:eastAsia="仿宋_GB2312" w:cs="仿宋_GB2312"/>
          <w:b w:val="0"/>
          <w:bCs w:val="0"/>
          <w:snapToGrid w:val="0"/>
          <w:color w:val="auto"/>
          <w:sz w:val="32"/>
          <w:szCs w:val="32"/>
          <w:highlight w:val="none"/>
          <w:u w:val="none" w:color="auto"/>
        </w:rPr>
        <w:t>的主体是否适格；</w:t>
      </w:r>
      <w:r>
        <w:rPr>
          <w:rFonts w:hint="eastAsia" w:ascii="Times New Roman" w:hAnsi="Times New Roman" w:eastAsia="仿宋_GB2312" w:cs="仿宋_GB2312"/>
          <w:b w:val="0"/>
          <w:bCs w:val="0"/>
          <w:snapToGrid w:val="0"/>
          <w:color w:val="auto"/>
          <w:sz w:val="32"/>
          <w:szCs w:val="32"/>
          <w:highlight w:val="none"/>
          <w:u w:val="none" w:color="auto"/>
          <w:lang w:eastAsia="zh-CN"/>
        </w:rPr>
        <w:t>（二）</w:t>
      </w:r>
      <w:r>
        <w:rPr>
          <w:rFonts w:hint="eastAsia" w:eastAsia="仿宋_GB2312" w:cs="仿宋_GB2312"/>
          <w:b w:val="0"/>
          <w:bCs w:val="0"/>
          <w:color w:val="auto"/>
          <w:sz w:val="32"/>
          <w:szCs w:val="32"/>
          <w:highlight w:val="none"/>
          <w:u w:val="none" w:color="auto"/>
          <w:lang w:eastAsia="zh-CN"/>
        </w:rPr>
        <w:t>徐州市地某农资公司</w:t>
      </w:r>
      <w:r>
        <w:rPr>
          <w:rFonts w:hint="eastAsia" w:ascii="Times New Roman" w:hAnsi="Times New Roman" w:eastAsia="仿宋_GB2312" w:cs="仿宋_GB2312"/>
          <w:b w:val="0"/>
          <w:bCs w:val="0"/>
          <w:color w:val="auto"/>
          <w:sz w:val="32"/>
          <w:szCs w:val="32"/>
          <w:highlight w:val="none"/>
          <w:u w:val="none" w:color="auto"/>
          <w:lang w:eastAsia="zh-CN"/>
        </w:rPr>
        <w:t>、</w:t>
      </w:r>
      <w:bookmarkStart w:id="239" w:name="book692|赵林"/>
      <w:r>
        <w:rPr>
          <w:rFonts w:hint="eastAsia" w:ascii="Times New Roman" w:hAnsi="Times New Roman" w:eastAsia="仿宋_GB2312" w:cs="仿宋_GB2312"/>
          <w:b w:val="0"/>
          <w:bCs w:val="0"/>
          <w:color w:val="auto"/>
          <w:sz w:val="32"/>
          <w:szCs w:val="32"/>
          <w:highlight w:val="none"/>
          <w:u w:val="none" w:color="auto"/>
          <w:lang w:eastAsia="zh-CN"/>
        </w:rPr>
        <w:t>赵某</w:t>
      </w:r>
      <w:bookmarkEnd w:id="239"/>
      <w:r>
        <w:rPr>
          <w:rFonts w:hint="eastAsia" w:ascii="Times New Roman" w:hAnsi="Times New Roman" w:eastAsia="仿宋_GB2312" w:cs="仿宋_GB2312"/>
          <w:b w:val="0"/>
          <w:bCs w:val="0"/>
          <w:color w:val="auto"/>
          <w:sz w:val="32"/>
          <w:szCs w:val="32"/>
          <w:highlight w:val="none"/>
          <w:u w:val="none" w:color="auto"/>
          <w:lang w:eastAsia="zh-CN"/>
        </w:rPr>
        <w:t>、</w:t>
      </w:r>
      <w:bookmarkStart w:id="240" w:name="book456|赵大宝"/>
      <w:r>
        <w:rPr>
          <w:rFonts w:hint="eastAsia" w:ascii="Times New Roman" w:hAnsi="Times New Roman" w:eastAsia="仿宋_GB2312" w:cs="仿宋_GB2312"/>
          <w:b w:val="0"/>
          <w:bCs w:val="0"/>
          <w:color w:val="auto"/>
          <w:sz w:val="32"/>
          <w:szCs w:val="32"/>
          <w:highlight w:val="none"/>
          <w:u w:val="none" w:color="auto"/>
          <w:lang w:eastAsia="zh-CN"/>
        </w:rPr>
        <w:t>赵某宝</w:t>
      </w:r>
      <w:bookmarkEnd w:id="240"/>
      <w:r>
        <w:rPr>
          <w:rFonts w:hint="eastAsia" w:ascii="Times New Roman" w:hAnsi="Times New Roman" w:eastAsia="仿宋_GB2312" w:cs="仿宋_GB2312"/>
          <w:b w:val="0"/>
          <w:bCs w:val="0"/>
          <w:color w:val="auto"/>
          <w:sz w:val="32"/>
          <w:szCs w:val="32"/>
          <w:highlight w:val="none"/>
          <w:u w:val="none" w:color="auto"/>
        </w:rPr>
        <w:t>是否实施了侵害涉案植物新品种权的行为；</w:t>
      </w:r>
      <w:r>
        <w:rPr>
          <w:rFonts w:hint="eastAsia" w:ascii="Times New Roman" w:hAnsi="Times New Roman" w:eastAsia="仿宋_GB2312" w:cs="仿宋_GB2312"/>
          <w:b w:val="0"/>
          <w:bCs w:val="0"/>
          <w:color w:val="auto"/>
          <w:sz w:val="32"/>
          <w:szCs w:val="32"/>
          <w:highlight w:val="none"/>
          <w:u w:val="none" w:color="auto"/>
          <w:lang w:eastAsia="zh-CN"/>
        </w:rPr>
        <w:t>（三）</w:t>
      </w:r>
      <w:r>
        <w:rPr>
          <w:rFonts w:hint="eastAsia" w:ascii="Times New Roman" w:hAnsi="Times New Roman" w:eastAsia="仿宋_GB2312" w:cs="仿宋_GB2312"/>
          <w:b w:val="0"/>
          <w:bCs w:val="0"/>
          <w:color w:val="auto"/>
          <w:sz w:val="32"/>
          <w:szCs w:val="32"/>
          <w:highlight w:val="none"/>
          <w:u w:val="none" w:color="auto"/>
        </w:rPr>
        <w:t>如果侵权成立，</w:t>
      </w:r>
      <w:r>
        <w:rPr>
          <w:rFonts w:hint="eastAsia" w:eastAsia="仿宋_GB2312" w:cs="仿宋_GB2312"/>
          <w:b w:val="0"/>
          <w:bCs w:val="0"/>
          <w:color w:val="auto"/>
          <w:sz w:val="32"/>
          <w:szCs w:val="32"/>
          <w:highlight w:val="none"/>
          <w:u w:val="none" w:color="auto"/>
          <w:lang w:eastAsia="zh-CN"/>
        </w:rPr>
        <w:t>徐州市地某农资公司</w:t>
      </w:r>
      <w:r>
        <w:rPr>
          <w:rFonts w:hint="eastAsia" w:ascii="Times New Roman" w:hAnsi="Times New Roman" w:eastAsia="仿宋_GB2312" w:cs="仿宋_GB2312"/>
          <w:b w:val="0"/>
          <w:bCs w:val="0"/>
          <w:color w:val="auto"/>
          <w:sz w:val="32"/>
          <w:szCs w:val="32"/>
          <w:highlight w:val="none"/>
          <w:u w:val="none" w:color="auto"/>
          <w:lang w:eastAsia="zh-CN"/>
        </w:rPr>
        <w:t>、</w:t>
      </w:r>
      <w:bookmarkStart w:id="241" w:name="book693|赵林"/>
      <w:r>
        <w:rPr>
          <w:rFonts w:hint="eastAsia" w:ascii="Times New Roman" w:hAnsi="Times New Roman" w:eastAsia="仿宋_GB2312" w:cs="仿宋_GB2312"/>
          <w:b w:val="0"/>
          <w:bCs w:val="0"/>
          <w:color w:val="auto"/>
          <w:sz w:val="32"/>
          <w:szCs w:val="32"/>
          <w:highlight w:val="none"/>
          <w:u w:val="none" w:color="auto"/>
          <w:lang w:eastAsia="zh-CN"/>
        </w:rPr>
        <w:t>赵某</w:t>
      </w:r>
      <w:bookmarkEnd w:id="241"/>
      <w:r>
        <w:rPr>
          <w:rFonts w:hint="eastAsia" w:ascii="Times New Roman" w:hAnsi="Times New Roman" w:eastAsia="仿宋_GB2312" w:cs="仿宋_GB2312"/>
          <w:b w:val="0"/>
          <w:bCs w:val="0"/>
          <w:color w:val="auto"/>
          <w:sz w:val="32"/>
          <w:szCs w:val="32"/>
          <w:highlight w:val="none"/>
          <w:u w:val="none" w:color="auto"/>
          <w:lang w:eastAsia="zh-CN"/>
        </w:rPr>
        <w:t>、</w:t>
      </w:r>
      <w:bookmarkStart w:id="242" w:name="book457|赵大宝"/>
      <w:r>
        <w:rPr>
          <w:rFonts w:hint="eastAsia" w:ascii="Times New Roman" w:hAnsi="Times New Roman" w:eastAsia="仿宋_GB2312" w:cs="仿宋_GB2312"/>
          <w:b w:val="0"/>
          <w:bCs w:val="0"/>
          <w:color w:val="auto"/>
          <w:sz w:val="32"/>
          <w:szCs w:val="32"/>
          <w:highlight w:val="none"/>
          <w:u w:val="none" w:color="auto"/>
          <w:lang w:eastAsia="zh-CN"/>
        </w:rPr>
        <w:t>赵某宝</w:t>
      </w:r>
      <w:bookmarkEnd w:id="242"/>
      <w:r>
        <w:rPr>
          <w:rFonts w:hint="eastAsia" w:ascii="Times New Roman" w:hAnsi="Times New Roman" w:eastAsia="仿宋_GB2312" w:cs="仿宋_GB2312"/>
          <w:b w:val="0"/>
          <w:bCs w:val="0"/>
          <w:color w:val="auto"/>
          <w:sz w:val="32"/>
          <w:szCs w:val="32"/>
          <w:highlight w:val="none"/>
          <w:u w:val="none" w:color="auto"/>
        </w:rPr>
        <w:t>应当承担何种民事责任。</w:t>
      </w:r>
    </w:p>
    <w:p w14:paraId="5194A3B8">
      <w:pPr>
        <w:keepNext w:val="0"/>
        <w:keepLines w:val="0"/>
        <w:pageBreakBefore w:val="0"/>
        <w:kinsoku/>
        <w:wordWrap/>
        <w:overflowPunct/>
        <w:topLinePunct w:val="0"/>
        <w:autoSpaceDE/>
        <w:autoSpaceDN/>
        <w:bidi w:val="0"/>
        <w:snapToGrid w:val="0"/>
        <w:spacing w:after="0" w:line="500" w:lineRule="exact"/>
        <w:ind w:firstLine="640" w:firstLineChars="200"/>
        <w:textAlignment w:val="auto"/>
        <w:rPr>
          <w:rFonts w:hint="eastAsia" w:ascii="Times New Roman" w:hAnsi="Times New Roman" w:eastAsia="仿宋_GB2312" w:cs="仿宋_GB2312"/>
          <w:b w:val="0"/>
          <w:bCs w:val="0"/>
          <w:color w:val="auto"/>
          <w:sz w:val="32"/>
          <w:szCs w:val="32"/>
          <w:highlight w:val="none"/>
          <w:u w:val="none" w:color="auto"/>
        </w:rPr>
      </w:pPr>
      <w:r>
        <w:rPr>
          <w:rFonts w:hint="eastAsia" w:ascii="Times New Roman" w:hAnsi="Times New Roman" w:eastAsia="仿宋_GB2312" w:cs="仿宋_GB2312"/>
          <w:b w:val="0"/>
          <w:bCs w:val="0"/>
          <w:color w:val="auto"/>
          <w:sz w:val="32"/>
          <w:szCs w:val="32"/>
          <w:highlight w:val="none"/>
          <w:u w:val="none" w:color="auto"/>
        </w:rPr>
        <w:t>关于第一个争议焦点，根据《最高人民法院关于审理侵害植物新品种权纠纷案件具体应用法律问题的若干规定》第一条</w:t>
      </w:r>
      <w:r>
        <w:rPr>
          <w:rFonts w:hint="eastAsia" w:ascii="Times New Roman" w:hAnsi="Times New Roman" w:eastAsia="仿宋_GB2312" w:cs="仿宋_GB2312"/>
          <w:b w:val="0"/>
          <w:bCs w:val="0"/>
          <w:color w:val="auto"/>
          <w:sz w:val="32"/>
          <w:szCs w:val="32"/>
          <w:highlight w:val="none"/>
          <w:u w:val="none" w:color="auto"/>
          <w:lang w:eastAsia="zh-CN"/>
        </w:rPr>
        <w:t>之</w:t>
      </w:r>
      <w:r>
        <w:rPr>
          <w:rFonts w:hint="eastAsia" w:ascii="Times New Roman" w:hAnsi="Times New Roman" w:eastAsia="仿宋_GB2312" w:cs="仿宋_GB2312"/>
          <w:b w:val="0"/>
          <w:bCs w:val="0"/>
          <w:color w:val="auto"/>
          <w:sz w:val="32"/>
          <w:szCs w:val="32"/>
          <w:highlight w:val="none"/>
          <w:u w:val="none" w:color="auto"/>
        </w:rPr>
        <w:t>规定，植物新品种权所有人或者利害关系人认为植物新品种权受到侵犯的，可以依法向人民法院提起诉讼。前款所称利害关系人，包括植物新品种实施许可合同的被许可人、品种权财产权利的合法继承人等。独占实施许可合同的被许可人可以单独向人民法院提起诉讼；排他实施许可合同的被许可人可以和品种权人共同起诉，也可以在品种权人不起诉时，自行提起诉讼；普通实施许可合同的被许可人经品种权人明确授权，可以提起诉讼。本案中，“</w:t>
      </w:r>
      <w:r>
        <w:rPr>
          <w:rFonts w:hint="eastAsia" w:eastAsia="仿宋_GB2312" w:cs="仿宋_GB2312"/>
          <w:b w:val="0"/>
          <w:bCs w:val="0"/>
          <w:color w:val="auto"/>
          <w:sz w:val="32"/>
          <w:szCs w:val="32"/>
          <w:highlight w:val="none"/>
          <w:u w:val="none" w:color="auto"/>
          <w:lang w:eastAsia="zh-CN"/>
        </w:rPr>
        <w:t>金粳818</w:t>
      </w:r>
      <w:r>
        <w:rPr>
          <w:rFonts w:hint="eastAsia" w:ascii="Times New Roman" w:hAnsi="Times New Roman" w:eastAsia="仿宋_GB2312" w:cs="仿宋_GB2312"/>
          <w:b w:val="0"/>
          <w:bCs w:val="0"/>
          <w:color w:val="auto"/>
          <w:sz w:val="32"/>
          <w:szCs w:val="32"/>
          <w:highlight w:val="none"/>
          <w:u w:val="none" w:color="auto"/>
        </w:rPr>
        <w:t>”</w:t>
      </w:r>
      <w:r>
        <w:rPr>
          <w:rFonts w:hint="eastAsia" w:ascii="Times New Roman" w:hAnsi="Times New Roman" w:eastAsia="仿宋_GB2312" w:cs="仿宋_GB2312"/>
          <w:b w:val="0"/>
          <w:bCs w:val="0"/>
          <w:color w:val="auto"/>
          <w:sz w:val="32"/>
          <w:szCs w:val="32"/>
          <w:highlight w:val="none"/>
          <w:u w:val="none" w:color="auto"/>
          <w:lang w:eastAsia="zh-CN"/>
        </w:rPr>
        <w:t>植物新品种</w:t>
      </w:r>
      <w:r>
        <w:rPr>
          <w:rFonts w:hint="eastAsia" w:ascii="Times New Roman" w:hAnsi="Times New Roman" w:eastAsia="仿宋_GB2312" w:cs="仿宋_GB2312"/>
          <w:b w:val="0"/>
          <w:bCs w:val="0"/>
          <w:color w:val="auto"/>
          <w:sz w:val="32"/>
          <w:szCs w:val="32"/>
          <w:highlight w:val="none"/>
          <w:u w:val="none" w:color="auto"/>
        </w:rPr>
        <w:t>于2018年11月8日获得授权，现处于保护期内，</w:t>
      </w:r>
      <w:r>
        <w:rPr>
          <w:rFonts w:hint="eastAsia" w:eastAsia="仿宋_GB2312" w:cs="仿宋_GB2312"/>
          <w:b w:val="0"/>
          <w:bCs w:val="0"/>
          <w:color w:val="auto"/>
          <w:sz w:val="32"/>
          <w:szCs w:val="32"/>
          <w:highlight w:val="none"/>
          <w:u w:val="none" w:color="auto"/>
          <w:lang w:eastAsia="zh-CN"/>
        </w:rPr>
        <w:t>江苏省金某种业公司</w:t>
      </w:r>
      <w:r>
        <w:rPr>
          <w:rFonts w:hint="eastAsia" w:ascii="Times New Roman" w:hAnsi="Times New Roman" w:eastAsia="仿宋_GB2312" w:cs="仿宋_GB2312"/>
          <w:b w:val="0"/>
          <w:bCs w:val="0"/>
          <w:color w:val="auto"/>
          <w:sz w:val="32"/>
          <w:szCs w:val="32"/>
          <w:highlight w:val="none"/>
          <w:u w:val="none" w:color="auto"/>
        </w:rPr>
        <w:t>经品种权人</w:t>
      </w:r>
      <w:r>
        <w:rPr>
          <w:rFonts w:hint="eastAsia" w:eastAsia="仿宋_GB2312" w:cs="仿宋_GB2312"/>
          <w:b w:val="0"/>
          <w:bCs w:val="0"/>
          <w:color w:val="auto"/>
          <w:sz w:val="32"/>
          <w:szCs w:val="32"/>
          <w:highlight w:val="none"/>
          <w:u w:val="none" w:color="auto"/>
          <w:lang w:eastAsia="zh-CN"/>
        </w:rPr>
        <w:t>天津某研究所</w:t>
      </w:r>
      <w:r>
        <w:rPr>
          <w:rFonts w:hint="eastAsia" w:ascii="Times New Roman" w:hAnsi="Times New Roman" w:eastAsia="仿宋_GB2312" w:cs="仿宋_GB2312"/>
          <w:b w:val="0"/>
          <w:bCs w:val="0"/>
          <w:color w:val="auto"/>
          <w:sz w:val="32"/>
          <w:szCs w:val="32"/>
          <w:highlight w:val="none"/>
          <w:u w:val="none" w:color="auto"/>
        </w:rPr>
        <w:t>授权，获得了“</w:t>
      </w:r>
      <w:r>
        <w:rPr>
          <w:rFonts w:hint="eastAsia" w:eastAsia="仿宋_GB2312" w:cs="仿宋_GB2312"/>
          <w:b w:val="0"/>
          <w:bCs w:val="0"/>
          <w:color w:val="auto"/>
          <w:sz w:val="32"/>
          <w:szCs w:val="32"/>
          <w:highlight w:val="none"/>
          <w:u w:val="none" w:color="auto"/>
          <w:lang w:eastAsia="zh-CN"/>
        </w:rPr>
        <w:t>金粳818</w:t>
      </w:r>
      <w:r>
        <w:rPr>
          <w:rFonts w:hint="eastAsia" w:ascii="Times New Roman" w:hAnsi="Times New Roman" w:eastAsia="仿宋_GB2312" w:cs="仿宋_GB2312"/>
          <w:b w:val="0"/>
          <w:bCs w:val="0"/>
          <w:color w:val="auto"/>
          <w:sz w:val="32"/>
          <w:szCs w:val="32"/>
          <w:highlight w:val="none"/>
          <w:u w:val="none" w:color="auto"/>
        </w:rPr>
        <w:t>”</w:t>
      </w:r>
      <w:r>
        <w:rPr>
          <w:rFonts w:hint="eastAsia" w:ascii="Times New Roman" w:hAnsi="Times New Roman" w:eastAsia="仿宋_GB2312" w:cs="仿宋_GB2312"/>
          <w:b w:val="0"/>
          <w:bCs w:val="0"/>
          <w:color w:val="auto"/>
          <w:sz w:val="32"/>
          <w:szCs w:val="32"/>
          <w:highlight w:val="none"/>
          <w:u w:val="none" w:color="auto"/>
          <w:lang w:eastAsia="zh-CN"/>
        </w:rPr>
        <w:t>植物新品种</w:t>
      </w:r>
      <w:r>
        <w:rPr>
          <w:rFonts w:hint="eastAsia" w:ascii="Times New Roman" w:hAnsi="Times New Roman" w:eastAsia="仿宋_GB2312" w:cs="仿宋_GB2312"/>
          <w:b w:val="0"/>
          <w:bCs w:val="0"/>
          <w:color w:val="auto"/>
          <w:sz w:val="32"/>
          <w:szCs w:val="32"/>
          <w:highlight w:val="none"/>
          <w:u w:val="none" w:color="auto"/>
        </w:rPr>
        <w:t>的独占实施许可权，有权单独向人民法院提起诉讼。</w:t>
      </w:r>
      <w:r>
        <w:rPr>
          <w:rFonts w:hint="eastAsia" w:eastAsia="仿宋_GB2312" w:cs="仿宋_GB2312"/>
          <w:b w:val="0"/>
          <w:bCs w:val="0"/>
          <w:color w:val="auto"/>
          <w:sz w:val="32"/>
          <w:szCs w:val="32"/>
          <w:highlight w:val="none"/>
          <w:u w:val="none" w:color="auto"/>
          <w:lang w:eastAsia="zh-CN"/>
        </w:rPr>
        <w:t>徐州市地某农资公司</w:t>
      </w:r>
      <w:r>
        <w:rPr>
          <w:rFonts w:hint="eastAsia" w:ascii="Times New Roman" w:hAnsi="Times New Roman" w:eastAsia="仿宋_GB2312" w:cs="仿宋_GB2312"/>
          <w:b w:val="0"/>
          <w:bCs w:val="0"/>
          <w:color w:val="auto"/>
          <w:sz w:val="32"/>
          <w:szCs w:val="32"/>
          <w:highlight w:val="none"/>
          <w:u w:val="none" w:color="auto"/>
        </w:rPr>
        <w:t>、</w:t>
      </w:r>
      <w:bookmarkStart w:id="243" w:name="book694|赵林"/>
      <w:r>
        <w:rPr>
          <w:rFonts w:hint="eastAsia" w:ascii="Times New Roman" w:hAnsi="Times New Roman" w:eastAsia="仿宋_GB2312" w:cs="仿宋_GB2312"/>
          <w:b w:val="0"/>
          <w:bCs w:val="0"/>
          <w:color w:val="auto"/>
          <w:sz w:val="32"/>
          <w:szCs w:val="32"/>
          <w:highlight w:val="none"/>
          <w:u w:val="none" w:color="auto"/>
        </w:rPr>
        <w:t>赵某</w:t>
      </w:r>
      <w:bookmarkEnd w:id="243"/>
      <w:r>
        <w:rPr>
          <w:rFonts w:hint="eastAsia" w:ascii="Times New Roman" w:hAnsi="Times New Roman" w:eastAsia="仿宋_GB2312" w:cs="仿宋_GB2312"/>
          <w:b w:val="0"/>
          <w:bCs w:val="0"/>
          <w:color w:val="auto"/>
          <w:sz w:val="32"/>
          <w:szCs w:val="32"/>
          <w:highlight w:val="none"/>
          <w:u w:val="none" w:color="auto"/>
        </w:rPr>
        <w:t>主张</w:t>
      </w:r>
      <w:r>
        <w:rPr>
          <w:rFonts w:hint="eastAsia" w:eastAsia="仿宋_GB2312" w:cs="仿宋_GB2312"/>
          <w:b w:val="0"/>
          <w:bCs w:val="0"/>
          <w:color w:val="auto"/>
          <w:sz w:val="32"/>
          <w:szCs w:val="32"/>
          <w:highlight w:val="none"/>
          <w:u w:val="none" w:color="auto"/>
          <w:lang w:eastAsia="zh-CN"/>
        </w:rPr>
        <w:t>江苏省金某种业公司</w:t>
      </w:r>
      <w:r>
        <w:rPr>
          <w:rFonts w:hint="eastAsia" w:ascii="Times New Roman" w:hAnsi="Times New Roman" w:eastAsia="仿宋_GB2312" w:cs="仿宋_GB2312"/>
          <w:b w:val="0"/>
          <w:bCs w:val="0"/>
          <w:color w:val="auto"/>
          <w:sz w:val="32"/>
          <w:szCs w:val="32"/>
          <w:highlight w:val="none"/>
          <w:u w:val="none" w:color="auto"/>
        </w:rPr>
        <w:t>未提交许可合同，授权主体不明确，权利主体已变更，</w:t>
      </w:r>
      <w:r>
        <w:rPr>
          <w:rFonts w:hint="eastAsia" w:eastAsia="仿宋_GB2312" w:cs="仿宋_GB2312"/>
          <w:b w:val="0"/>
          <w:bCs w:val="0"/>
          <w:color w:val="auto"/>
          <w:sz w:val="32"/>
          <w:szCs w:val="32"/>
          <w:highlight w:val="none"/>
          <w:u w:val="none" w:color="auto"/>
          <w:lang w:eastAsia="zh-CN"/>
        </w:rPr>
        <w:t>江苏省金某种业公司</w:t>
      </w:r>
      <w:r>
        <w:rPr>
          <w:rFonts w:hint="eastAsia" w:ascii="Times New Roman" w:hAnsi="Times New Roman" w:eastAsia="仿宋_GB2312" w:cs="仿宋_GB2312"/>
          <w:b w:val="0"/>
          <w:bCs w:val="0"/>
          <w:color w:val="auto"/>
          <w:sz w:val="32"/>
          <w:szCs w:val="32"/>
          <w:highlight w:val="none"/>
          <w:u w:val="none" w:color="auto"/>
        </w:rPr>
        <w:t>无权使用</w:t>
      </w:r>
      <w:r>
        <w:rPr>
          <w:rFonts w:hint="eastAsia" w:eastAsia="仿宋_GB2312" w:cs="仿宋_GB2312"/>
          <w:b w:val="0"/>
          <w:bCs w:val="0"/>
          <w:color w:val="auto"/>
          <w:sz w:val="32"/>
          <w:szCs w:val="32"/>
          <w:highlight w:val="none"/>
          <w:u w:val="none" w:color="auto"/>
          <w:lang w:eastAsia="zh-CN"/>
        </w:rPr>
        <w:t>天津某研究所</w:t>
      </w:r>
      <w:r>
        <w:rPr>
          <w:rFonts w:hint="eastAsia" w:ascii="Times New Roman" w:hAnsi="Times New Roman" w:eastAsia="仿宋_GB2312" w:cs="仿宋_GB2312"/>
          <w:b w:val="0"/>
          <w:bCs w:val="0"/>
          <w:color w:val="auto"/>
          <w:sz w:val="32"/>
          <w:szCs w:val="32"/>
          <w:highlight w:val="none"/>
          <w:u w:val="none" w:color="auto"/>
        </w:rPr>
        <w:t>的公章，并提交了天津市农作物研究所（</w:t>
      </w:r>
      <w:r>
        <w:rPr>
          <w:rFonts w:hint="eastAsia" w:eastAsia="仿宋_GB2312" w:cs="仿宋_GB2312"/>
          <w:b w:val="0"/>
          <w:bCs w:val="0"/>
          <w:color w:val="auto"/>
          <w:sz w:val="32"/>
          <w:szCs w:val="32"/>
          <w:highlight w:val="none"/>
          <w:u w:val="none" w:color="auto"/>
          <w:lang w:eastAsia="zh-CN"/>
        </w:rPr>
        <w:t>天津某研究所</w:t>
      </w:r>
      <w:r>
        <w:rPr>
          <w:rFonts w:hint="eastAsia" w:ascii="Times New Roman" w:hAnsi="Times New Roman" w:eastAsia="仿宋_GB2312" w:cs="仿宋_GB2312"/>
          <w:b w:val="0"/>
          <w:bCs w:val="0"/>
          <w:color w:val="auto"/>
          <w:sz w:val="32"/>
          <w:szCs w:val="32"/>
          <w:highlight w:val="none"/>
          <w:u w:val="none" w:color="auto"/>
        </w:rPr>
        <w:t>）的工商查询信息，显示其经营期限为“</w:t>
      </w:r>
      <w:r>
        <w:rPr>
          <w:rFonts w:hint="eastAsia" w:ascii="Times New Roman" w:hAnsi="Times New Roman" w:eastAsia="仿宋_GB2312" w:cs="仿宋_GB2312"/>
          <w:b w:val="0"/>
          <w:bCs w:val="0"/>
          <w:color w:val="auto"/>
          <w:sz w:val="32"/>
          <w:szCs w:val="32"/>
          <w:highlight w:val="none"/>
          <w:u w:val="none" w:color="auto"/>
          <w:lang w:val="en-US" w:eastAsia="zh-CN"/>
        </w:rPr>
        <w:t>2015年3月13日至2020年3月13日</w:t>
      </w:r>
      <w:r>
        <w:rPr>
          <w:rFonts w:hint="eastAsia" w:ascii="Times New Roman" w:hAnsi="Times New Roman" w:eastAsia="仿宋_GB2312" w:cs="仿宋_GB2312"/>
          <w:b w:val="0"/>
          <w:bCs w:val="0"/>
          <w:color w:val="auto"/>
          <w:sz w:val="32"/>
          <w:szCs w:val="32"/>
          <w:highlight w:val="none"/>
          <w:u w:val="none" w:color="auto"/>
        </w:rPr>
        <w:t>”。</w:t>
      </w:r>
      <w:r>
        <w:rPr>
          <w:rFonts w:hint="eastAsia" w:ascii="Times New Roman" w:hAnsi="Times New Roman" w:eastAsia="仿宋_GB2312" w:cs="仿宋_GB2312"/>
          <w:b w:val="0"/>
          <w:bCs w:val="0"/>
          <w:color w:val="auto"/>
          <w:sz w:val="32"/>
          <w:szCs w:val="32"/>
          <w:highlight w:val="none"/>
          <w:u w:val="none" w:color="auto"/>
          <w:lang w:eastAsia="zh-CN"/>
        </w:rPr>
        <w:t>一审法院</w:t>
      </w:r>
      <w:r>
        <w:rPr>
          <w:rFonts w:hint="eastAsia" w:ascii="Times New Roman" w:hAnsi="Times New Roman" w:eastAsia="仿宋_GB2312" w:cs="仿宋_GB2312"/>
          <w:b w:val="0"/>
          <w:bCs w:val="0"/>
          <w:color w:val="auto"/>
          <w:sz w:val="32"/>
          <w:szCs w:val="32"/>
          <w:highlight w:val="none"/>
          <w:u w:val="none" w:color="auto"/>
        </w:rPr>
        <w:t>认为，该查询信息显示</w:t>
      </w:r>
      <w:r>
        <w:rPr>
          <w:rFonts w:hint="eastAsia" w:ascii="Times New Roman" w:hAnsi="Times New Roman" w:eastAsia="仿宋_GB2312" w:cs="仿宋_GB2312"/>
          <w:b w:val="0"/>
          <w:bCs w:val="0"/>
          <w:color w:val="auto"/>
          <w:sz w:val="32"/>
          <w:szCs w:val="32"/>
          <w:highlight w:val="none"/>
          <w:u w:val="none" w:color="auto"/>
          <w:lang w:eastAsia="zh-CN"/>
        </w:rPr>
        <w:t>该单位</w:t>
      </w:r>
      <w:r>
        <w:rPr>
          <w:rFonts w:hint="eastAsia" w:ascii="Times New Roman" w:hAnsi="Times New Roman" w:eastAsia="仿宋_GB2312" w:cs="仿宋_GB2312"/>
          <w:b w:val="0"/>
          <w:bCs w:val="0"/>
          <w:color w:val="auto"/>
          <w:sz w:val="32"/>
          <w:szCs w:val="32"/>
          <w:highlight w:val="none"/>
          <w:u w:val="none" w:color="auto"/>
        </w:rPr>
        <w:t>状态为正常，并不能证明</w:t>
      </w:r>
      <w:r>
        <w:rPr>
          <w:rFonts w:hint="eastAsia" w:eastAsia="仿宋_GB2312" w:cs="仿宋_GB2312"/>
          <w:b w:val="0"/>
          <w:bCs w:val="0"/>
          <w:color w:val="auto"/>
          <w:sz w:val="32"/>
          <w:szCs w:val="32"/>
          <w:highlight w:val="none"/>
          <w:u w:val="none" w:color="auto"/>
          <w:lang w:eastAsia="zh-CN"/>
        </w:rPr>
        <w:t>天津某研究所</w:t>
      </w:r>
      <w:r>
        <w:rPr>
          <w:rFonts w:hint="eastAsia" w:ascii="Times New Roman" w:hAnsi="Times New Roman" w:eastAsia="仿宋_GB2312" w:cs="仿宋_GB2312"/>
          <w:b w:val="0"/>
          <w:bCs w:val="0"/>
          <w:color w:val="auto"/>
          <w:sz w:val="32"/>
          <w:szCs w:val="32"/>
          <w:highlight w:val="none"/>
          <w:u w:val="none" w:color="auto"/>
        </w:rPr>
        <w:t>已不存在，且</w:t>
      </w:r>
      <w:r>
        <w:rPr>
          <w:rFonts w:hint="eastAsia" w:eastAsia="仿宋_GB2312" w:cs="仿宋_GB2312"/>
          <w:b w:val="0"/>
          <w:bCs w:val="0"/>
          <w:color w:val="auto"/>
          <w:sz w:val="32"/>
          <w:szCs w:val="32"/>
          <w:highlight w:val="none"/>
          <w:u w:val="none" w:color="auto"/>
          <w:lang w:eastAsia="zh-CN"/>
        </w:rPr>
        <w:t>天津某研究所</w:t>
      </w:r>
      <w:r>
        <w:rPr>
          <w:rFonts w:hint="eastAsia" w:ascii="Times New Roman" w:hAnsi="Times New Roman" w:eastAsia="仿宋_GB2312" w:cs="仿宋_GB2312"/>
          <w:b w:val="0"/>
          <w:bCs w:val="0"/>
          <w:color w:val="auto"/>
          <w:sz w:val="32"/>
          <w:szCs w:val="32"/>
          <w:highlight w:val="none"/>
          <w:u w:val="none" w:color="auto"/>
        </w:rPr>
        <w:t>在上述经营期限内向被授权人</w:t>
      </w:r>
      <w:r>
        <w:rPr>
          <w:rFonts w:hint="eastAsia" w:eastAsia="仿宋_GB2312" w:cs="仿宋_GB2312"/>
          <w:b w:val="0"/>
          <w:bCs w:val="0"/>
          <w:color w:val="auto"/>
          <w:sz w:val="32"/>
          <w:szCs w:val="32"/>
          <w:highlight w:val="none"/>
          <w:u w:val="none" w:color="auto"/>
          <w:lang w:eastAsia="zh-CN"/>
        </w:rPr>
        <w:t>江苏省金某种业公司</w:t>
      </w:r>
      <w:r>
        <w:rPr>
          <w:rFonts w:hint="eastAsia" w:ascii="Times New Roman" w:hAnsi="Times New Roman" w:eastAsia="仿宋_GB2312" w:cs="仿宋_GB2312"/>
          <w:b w:val="0"/>
          <w:bCs w:val="0"/>
          <w:color w:val="auto"/>
          <w:sz w:val="32"/>
          <w:szCs w:val="32"/>
          <w:highlight w:val="none"/>
          <w:u w:val="none" w:color="auto"/>
        </w:rPr>
        <w:t>出具了《授权书》并盖有公章。该授权合法有效，</w:t>
      </w:r>
      <w:r>
        <w:rPr>
          <w:rFonts w:hint="eastAsia" w:eastAsia="仿宋_GB2312" w:cs="仿宋_GB2312"/>
          <w:b w:val="0"/>
          <w:bCs w:val="0"/>
          <w:color w:val="auto"/>
          <w:sz w:val="32"/>
          <w:szCs w:val="32"/>
          <w:highlight w:val="none"/>
          <w:u w:val="none" w:color="auto"/>
          <w:lang w:eastAsia="zh-CN"/>
        </w:rPr>
        <w:t>江苏省金某种业公司</w:t>
      </w:r>
      <w:r>
        <w:rPr>
          <w:rFonts w:hint="eastAsia" w:ascii="Times New Roman" w:hAnsi="Times New Roman" w:eastAsia="仿宋_GB2312" w:cs="仿宋_GB2312"/>
          <w:b w:val="0"/>
          <w:bCs w:val="0"/>
          <w:color w:val="auto"/>
          <w:sz w:val="32"/>
          <w:szCs w:val="32"/>
          <w:highlight w:val="none"/>
          <w:u w:val="none" w:color="auto"/>
        </w:rPr>
        <w:t>维权行为表明其已作出了承诺。作为植物新品种权独占实施许可的被许可人，</w:t>
      </w:r>
      <w:r>
        <w:rPr>
          <w:rFonts w:hint="eastAsia" w:eastAsia="仿宋_GB2312" w:cs="仿宋_GB2312"/>
          <w:b w:val="0"/>
          <w:bCs w:val="0"/>
          <w:color w:val="auto"/>
          <w:sz w:val="32"/>
          <w:szCs w:val="32"/>
          <w:highlight w:val="none"/>
          <w:u w:val="none" w:color="auto"/>
          <w:lang w:eastAsia="zh-CN"/>
        </w:rPr>
        <w:t>江苏省金某种业公司</w:t>
      </w:r>
      <w:r>
        <w:rPr>
          <w:rFonts w:hint="eastAsia" w:ascii="Times New Roman" w:hAnsi="Times New Roman" w:eastAsia="仿宋_GB2312" w:cs="仿宋_GB2312"/>
          <w:b w:val="0"/>
          <w:bCs w:val="0"/>
          <w:color w:val="auto"/>
          <w:sz w:val="32"/>
          <w:szCs w:val="32"/>
          <w:highlight w:val="none"/>
          <w:u w:val="none" w:color="auto"/>
        </w:rPr>
        <w:t>系适格</w:t>
      </w:r>
      <w:r>
        <w:rPr>
          <w:rFonts w:hint="eastAsia" w:ascii="Times New Roman" w:hAnsi="Times New Roman" w:eastAsia="仿宋_GB2312" w:cs="仿宋_GB2312"/>
          <w:b w:val="0"/>
          <w:bCs w:val="0"/>
          <w:color w:val="auto"/>
          <w:sz w:val="32"/>
          <w:szCs w:val="32"/>
          <w:highlight w:val="none"/>
          <w:u w:val="none" w:color="auto"/>
          <w:lang w:eastAsia="zh-CN"/>
        </w:rPr>
        <w:t>主体</w:t>
      </w:r>
      <w:r>
        <w:rPr>
          <w:rFonts w:hint="eastAsia" w:ascii="Times New Roman" w:hAnsi="Times New Roman" w:eastAsia="仿宋_GB2312" w:cs="仿宋_GB2312"/>
          <w:b w:val="0"/>
          <w:bCs w:val="0"/>
          <w:color w:val="auto"/>
          <w:sz w:val="32"/>
          <w:szCs w:val="32"/>
          <w:highlight w:val="none"/>
          <w:u w:val="none" w:color="auto"/>
        </w:rPr>
        <w:t>，其合法权益应受保护。对于</w:t>
      </w:r>
      <w:r>
        <w:rPr>
          <w:rFonts w:hint="eastAsia" w:eastAsia="仿宋_GB2312" w:cs="仿宋_GB2312"/>
          <w:b w:val="0"/>
          <w:bCs w:val="0"/>
          <w:color w:val="auto"/>
          <w:sz w:val="32"/>
          <w:szCs w:val="32"/>
          <w:highlight w:val="none"/>
          <w:u w:val="none" w:color="auto"/>
          <w:lang w:eastAsia="zh-CN"/>
        </w:rPr>
        <w:t>徐州市地某农资公司</w:t>
      </w:r>
      <w:r>
        <w:rPr>
          <w:rFonts w:hint="eastAsia" w:ascii="Times New Roman" w:hAnsi="Times New Roman" w:eastAsia="仿宋_GB2312" w:cs="仿宋_GB2312"/>
          <w:b w:val="0"/>
          <w:bCs w:val="0"/>
          <w:color w:val="auto"/>
          <w:sz w:val="32"/>
          <w:szCs w:val="32"/>
          <w:highlight w:val="none"/>
          <w:u w:val="none" w:color="auto"/>
        </w:rPr>
        <w:t>、</w:t>
      </w:r>
      <w:bookmarkStart w:id="244" w:name="book695|赵林"/>
      <w:r>
        <w:rPr>
          <w:rFonts w:hint="eastAsia" w:ascii="Times New Roman" w:hAnsi="Times New Roman" w:eastAsia="仿宋_GB2312" w:cs="仿宋_GB2312"/>
          <w:b w:val="0"/>
          <w:bCs w:val="0"/>
          <w:color w:val="auto"/>
          <w:sz w:val="32"/>
          <w:szCs w:val="32"/>
          <w:highlight w:val="none"/>
          <w:u w:val="none" w:color="auto"/>
        </w:rPr>
        <w:t>赵某</w:t>
      </w:r>
      <w:bookmarkEnd w:id="244"/>
      <w:r>
        <w:rPr>
          <w:rFonts w:hint="eastAsia" w:ascii="Times New Roman" w:hAnsi="Times New Roman" w:eastAsia="仿宋_GB2312" w:cs="仿宋_GB2312"/>
          <w:b w:val="0"/>
          <w:bCs w:val="0"/>
          <w:color w:val="auto"/>
          <w:sz w:val="32"/>
          <w:szCs w:val="32"/>
          <w:highlight w:val="none"/>
          <w:u w:val="none" w:color="auto"/>
        </w:rPr>
        <w:t>的上述抗辩主张，</w:t>
      </w:r>
      <w:r>
        <w:rPr>
          <w:rFonts w:hint="eastAsia" w:ascii="Times New Roman" w:hAnsi="Times New Roman" w:eastAsia="仿宋_GB2312" w:cs="仿宋_GB2312"/>
          <w:b w:val="0"/>
          <w:bCs w:val="0"/>
          <w:color w:val="auto"/>
          <w:sz w:val="32"/>
          <w:szCs w:val="32"/>
          <w:highlight w:val="none"/>
          <w:u w:val="none" w:color="auto"/>
          <w:lang w:eastAsia="zh-CN"/>
        </w:rPr>
        <w:t>一审法院</w:t>
      </w:r>
      <w:r>
        <w:rPr>
          <w:rFonts w:hint="eastAsia" w:ascii="Times New Roman" w:hAnsi="Times New Roman" w:eastAsia="仿宋_GB2312" w:cs="仿宋_GB2312"/>
          <w:b w:val="0"/>
          <w:bCs w:val="0"/>
          <w:color w:val="auto"/>
          <w:sz w:val="32"/>
          <w:szCs w:val="32"/>
          <w:highlight w:val="none"/>
          <w:u w:val="none" w:color="auto"/>
        </w:rPr>
        <w:t>不予采纳。</w:t>
      </w:r>
    </w:p>
    <w:p w14:paraId="4D60B5CC">
      <w:pPr>
        <w:keepNext w:val="0"/>
        <w:keepLines w:val="0"/>
        <w:pageBreakBefore w:val="0"/>
        <w:widowControl/>
        <w:kinsoku/>
        <w:wordWrap/>
        <w:overflowPunct/>
        <w:topLinePunct w:val="0"/>
        <w:autoSpaceDE/>
        <w:autoSpaceDN/>
        <w:bidi w:val="0"/>
        <w:snapToGrid w:val="0"/>
        <w:spacing w:after="0" w:line="500" w:lineRule="exact"/>
        <w:ind w:firstLine="640" w:firstLineChars="200"/>
        <w:textAlignment w:val="auto"/>
        <w:rPr>
          <w:rFonts w:hint="eastAsia" w:ascii="Times New Roman" w:hAnsi="Times New Roman" w:eastAsia="仿宋_GB2312" w:cs="仿宋_GB2312"/>
          <w:b w:val="0"/>
          <w:bCs w:val="0"/>
          <w:color w:val="auto"/>
          <w:sz w:val="32"/>
          <w:szCs w:val="32"/>
          <w:highlight w:val="none"/>
          <w:u w:val="none" w:color="auto"/>
        </w:rPr>
      </w:pPr>
      <w:r>
        <w:rPr>
          <w:rFonts w:hint="eastAsia" w:ascii="Times New Roman" w:hAnsi="Times New Roman" w:eastAsia="仿宋_GB2312" w:cs="仿宋_GB2312"/>
          <w:b w:val="0"/>
          <w:bCs w:val="0"/>
          <w:color w:val="auto"/>
          <w:sz w:val="32"/>
          <w:szCs w:val="32"/>
          <w:highlight w:val="none"/>
          <w:u w:val="none" w:color="auto"/>
        </w:rPr>
        <w:t>关于第二个争议焦点，根据《中华人民共和国种子法》</w:t>
      </w:r>
      <w:r>
        <w:rPr>
          <w:rFonts w:hint="eastAsia" w:ascii="Times New Roman" w:hAnsi="Times New Roman" w:eastAsia="仿宋_GB2312" w:cs="仿宋_GB2312"/>
          <w:b w:val="0"/>
          <w:bCs w:val="0"/>
          <w:color w:val="auto"/>
          <w:sz w:val="32"/>
          <w:szCs w:val="32"/>
          <w:highlight w:val="none"/>
          <w:u w:val="none" w:color="auto"/>
          <w:lang w:eastAsia="zh-CN"/>
        </w:rPr>
        <w:t>（以下简称种子法）</w:t>
      </w:r>
      <w:r>
        <w:rPr>
          <w:rFonts w:hint="eastAsia" w:ascii="Times New Roman" w:hAnsi="Times New Roman" w:eastAsia="仿宋_GB2312" w:cs="仿宋_GB2312"/>
          <w:b w:val="0"/>
          <w:bCs w:val="0"/>
          <w:color w:val="auto"/>
          <w:sz w:val="32"/>
          <w:szCs w:val="32"/>
          <w:highlight w:val="none"/>
          <w:u w:val="none" w:color="auto"/>
        </w:rPr>
        <w:t>第二十八条第二款</w:t>
      </w:r>
      <w:r>
        <w:rPr>
          <w:rFonts w:hint="eastAsia" w:ascii="Times New Roman" w:hAnsi="Times New Roman" w:eastAsia="仿宋_GB2312" w:cs="仿宋_GB2312"/>
          <w:b w:val="0"/>
          <w:bCs w:val="0"/>
          <w:color w:val="auto"/>
          <w:sz w:val="32"/>
          <w:szCs w:val="32"/>
          <w:highlight w:val="none"/>
          <w:u w:val="none" w:color="auto"/>
          <w:lang w:eastAsia="zh-CN"/>
        </w:rPr>
        <w:t>之</w:t>
      </w:r>
      <w:r>
        <w:rPr>
          <w:rFonts w:hint="eastAsia" w:ascii="Times New Roman" w:hAnsi="Times New Roman" w:eastAsia="仿宋_GB2312" w:cs="仿宋_GB2312"/>
          <w:b w:val="0"/>
          <w:bCs w:val="0"/>
          <w:color w:val="auto"/>
          <w:sz w:val="32"/>
          <w:szCs w:val="32"/>
          <w:highlight w:val="none"/>
          <w:u w:val="none" w:color="auto"/>
        </w:rPr>
        <w:t>规定，任何单位或者个人未经植物新品种权所有人许可，不得生产、繁殖和为繁殖而进行处理、许诺销售、销售、进口、出口以及为实施上述行为储存该授权品种的繁殖材料，不得为商业目的将该授权品种的繁殖材料重复使用于生产另一品种的繁殖材料。有关法律、行政法规另有规定的除外。本案中，</w:t>
      </w:r>
      <w:r>
        <w:rPr>
          <w:rFonts w:hint="eastAsia" w:eastAsia="仿宋_GB2312" w:cs="仿宋_GB2312"/>
          <w:b w:val="0"/>
          <w:bCs w:val="0"/>
          <w:color w:val="auto"/>
          <w:sz w:val="32"/>
          <w:szCs w:val="32"/>
          <w:highlight w:val="none"/>
          <w:u w:val="none" w:color="auto"/>
          <w:lang w:eastAsia="zh-CN"/>
        </w:rPr>
        <w:t>徐州市地某农资公司</w:t>
      </w:r>
      <w:r>
        <w:rPr>
          <w:rFonts w:hint="eastAsia" w:ascii="Times New Roman" w:hAnsi="Times New Roman" w:eastAsia="仿宋_GB2312" w:cs="仿宋_GB2312"/>
          <w:b w:val="0"/>
          <w:bCs w:val="0"/>
          <w:color w:val="auto"/>
          <w:sz w:val="32"/>
          <w:szCs w:val="32"/>
          <w:highlight w:val="none"/>
          <w:u w:val="none" w:color="auto"/>
          <w:lang w:eastAsia="zh-CN"/>
        </w:rPr>
        <w:t>、</w:t>
      </w:r>
      <w:bookmarkStart w:id="245" w:name="book696|赵林"/>
      <w:r>
        <w:rPr>
          <w:rFonts w:hint="eastAsia" w:ascii="Times New Roman" w:hAnsi="Times New Roman" w:eastAsia="仿宋_GB2312" w:cs="仿宋_GB2312"/>
          <w:b w:val="0"/>
          <w:bCs w:val="0"/>
          <w:color w:val="auto"/>
          <w:sz w:val="32"/>
          <w:szCs w:val="32"/>
          <w:highlight w:val="none"/>
          <w:u w:val="none" w:color="auto"/>
          <w:lang w:eastAsia="zh-CN"/>
        </w:rPr>
        <w:t>赵某</w:t>
      </w:r>
      <w:bookmarkEnd w:id="245"/>
      <w:r>
        <w:rPr>
          <w:rFonts w:hint="eastAsia" w:ascii="Times New Roman" w:hAnsi="Times New Roman" w:eastAsia="仿宋_GB2312" w:cs="仿宋_GB2312"/>
          <w:b w:val="0"/>
          <w:bCs w:val="0"/>
          <w:color w:val="auto"/>
          <w:sz w:val="32"/>
          <w:szCs w:val="32"/>
          <w:highlight w:val="none"/>
          <w:u w:val="none" w:color="auto"/>
          <w:lang w:eastAsia="zh-CN"/>
        </w:rPr>
        <w:t>、</w:t>
      </w:r>
      <w:bookmarkStart w:id="246" w:name="book458|赵大宝"/>
      <w:r>
        <w:rPr>
          <w:rFonts w:hint="eastAsia" w:ascii="Times New Roman" w:hAnsi="Times New Roman" w:eastAsia="仿宋_GB2312" w:cs="仿宋_GB2312"/>
          <w:b w:val="0"/>
          <w:bCs w:val="0"/>
          <w:color w:val="auto"/>
          <w:sz w:val="32"/>
          <w:szCs w:val="32"/>
          <w:highlight w:val="none"/>
          <w:u w:val="none" w:color="auto"/>
          <w:lang w:eastAsia="zh-CN"/>
        </w:rPr>
        <w:t>赵某宝</w:t>
      </w:r>
      <w:bookmarkEnd w:id="246"/>
      <w:r>
        <w:rPr>
          <w:rFonts w:hint="eastAsia" w:ascii="Times New Roman" w:hAnsi="Times New Roman" w:eastAsia="仿宋_GB2312" w:cs="仿宋_GB2312"/>
          <w:b w:val="0"/>
          <w:bCs w:val="0"/>
          <w:color w:val="auto"/>
          <w:sz w:val="32"/>
          <w:szCs w:val="32"/>
          <w:highlight w:val="none"/>
          <w:u w:val="none" w:color="auto"/>
        </w:rPr>
        <w:t>实施了侵害涉案植物新品种权的行为，主要理由如下：</w:t>
      </w:r>
    </w:p>
    <w:p w14:paraId="207B93CB">
      <w:pPr>
        <w:keepNext w:val="0"/>
        <w:keepLines w:val="0"/>
        <w:pageBreakBefore w:val="0"/>
        <w:widowControl/>
        <w:kinsoku/>
        <w:wordWrap/>
        <w:overflowPunct/>
        <w:topLinePunct w:val="0"/>
        <w:autoSpaceDE/>
        <w:autoSpaceDN/>
        <w:bidi w:val="0"/>
        <w:snapToGrid w:val="0"/>
        <w:spacing w:after="0" w:line="500" w:lineRule="exact"/>
        <w:ind w:firstLine="640" w:firstLineChars="200"/>
        <w:textAlignment w:val="auto"/>
        <w:rPr>
          <w:rFonts w:hint="eastAsia" w:ascii="Times New Roman" w:hAnsi="Times New Roman" w:eastAsia="仿宋_GB2312" w:cs="仿宋_GB2312"/>
          <w:b w:val="0"/>
          <w:bCs w:val="0"/>
          <w:color w:val="auto"/>
          <w:sz w:val="32"/>
          <w:szCs w:val="32"/>
          <w:highlight w:val="none"/>
          <w:u w:val="none" w:color="auto"/>
        </w:rPr>
      </w:pPr>
      <w:r>
        <w:rPr>
          <w:rFonts w:hint="eastAsia" w:ascii="Times New Roman" w:hAnsi="Times New Roman" w:eastAsia="仿宋_GB2312" w:cs="仿宋_GB2312"/>
          <w:b w:val="0"/>
          <w:bCs w:val="0"/>
          <w:color w:val="auto"/>
          <w:sz w:val="32"/>
          <w:szCs w:val="32"/>
          <w:highlight w:val="none"/>
          <w:u w:val="none" w:color="auto"/>
        </w:rPr>
        <w:t>第一，根据在案证据，</w:t>
      </w:r>
      <w:bookmarkStart w:id="247" w:name="book697|赵林"/>
      <w:r>
        <w:rPr>
          <w:rFonts w:hint="eastAsia" w:ascii="Times New Roman" w:hAnsi="Times New Roman" w:eastAsia="仿宋_GB2312" w:cs="仿宋_GB2312"/>
          <w:b w:val="0"/>
          <w:bCs w:val="0"/>
          <w:color w:val="auto"/>
          <w:sz w:val="32"/>
          <w:szCs w:val="32"/>
          <w:highlight w:val="none"/>
          <w:u w:val="none" w:color="auto"/>
          <w:lang w:eastAsia="zh-CN"/>
        </w:rPr>
        <w:t>赵某</w:t>
      </w:r>
      <w:bookmarkEnd w:id="247"/>
      <w:r>
        <w:rPr>
          <w:rFonts w:hint="eastAsia" w:ascii="Times New Roman" w:hAnsi="Times New Roman" w:eastAsia="仿宋_GB2312" w:cs="仿宋_GB2312"/>
          <w:b w:val="0"/>
          <w:bCs w:val="0"/>
          <w:color w:val="auto"/>
          <w:sz w:val="32"/>
          <w:szCs w:val="32"/>
          <w:highlight w:val="none"/>
          <w:u w:val="none" w:color="auto"/>
        </w:rPr>
        <w:t>在“徐州地王农业种管收一体化服务群”内发布有“谁有</w:t>
      </w:r>
      <w:r>
        <w:rPr>
          <w:rFonts w:hint="eastAsia" w:eastAsia="仿宋_GB2312" w:cs="仿宋_GB2312"/>
          <w:b w:val="0"/>
          <w:bCs w:val="0"/>
          <w:color w:val="auto"/>
          <w:sz w:val="32"/>
          <w:szCs w:val="32"/>
          <w:highlight w:val="none"/>
          <w:u w:val="none" w:color="auto"/>
          <w:lang w:eastAsia="zh-CN"/>
        </w:rPr>
        <w:t>金粳818</w:t>
      </w:r>
      <w:r>
        <w:rPr>
          <w:rFonts w:hint="eastAsia" w:ascii="Times New Roman" w:hAnsi="Times New Roman" w:eastAsia="仿宋_GB2312" w:cs="仿宋_GB2312"/>
          <w:b w:val="0"/>
          <w:bCs w:val="0"/>
          <w:color w:val="auto"/>
          <w:sz w:val="32"/>
          <w:szCs w:val="32"/>
          <w:highlight w:val="none"/>
          <w:u w:val="none" w:color="auto"/>
        </w:rPr>
        <w:t>没割的，我的种子，能进大车，</w:t>
      </w:r>
      <w:bookmarkStart w:id="248" w:name="book158|13395286111"/>
      <w:r>
        <w:rPr>
          <w:rFonts w:hint="eastAsia" w:ascii="Times New Roman" w:hAnsi="Times New Roman" w:eastAsia="仿宋_GB2312" w:cs="仿宋_GB2312"/>
          <w:b w:val="0"/>
          <w:bCs w:val="0"/>
          <w:color w:val="auto"/>
          <w:sz w:val="32"/>
          <w:szCs w:val="32"/>
          <w:highlight w:val="none"/>
          <w:u w:val="none" w:color="auto"/>
        </w:rPr>
        <w:t>133****6111</w:t>
      </w:r>
      <w:bookmarkEnd w:id="248"/>
      <w:r>
        <w:rPr>
          <w:rFonts w:hint="eastAsia" w:ascii="Times New Roman" w:hAnsi="Times New Roman" w:eastAsia="仿宋_GB2312" w:cs="仿宋_GB2312"/>
          <w:b w:val="0"/>
          <w:bCs w:val="0"/>
          <w:color w:val="auto"/>
          <w:sz w:val="32"/>
          <w:szCs w:val="32"/>
          <w:highlight w:val="none"/>
          <w:u w:val="none" w:color="auto"/>
        </w:rPr>
        <w:t>找我”“联系电话</w:t>
      </w:r>
      <w:bookmarkStart w:id="249" w:name="book160|13685160778"/>
      <w:r>
        <w:rPr>
          <w:rFonts w:hint="eastAsia" w:ascii="Times New Roman" w:hAnsi="Times New Roman" w:eastAsia="仿宋_GB2312" w:cs="仿宋_GB2312"/>
          <w:b w:val="0"/>
          <w:bCs w:val="0"/>
          <w:color w:val="auto"/>
          <w:sz w:val="32"/>
          <w:szCs w:val="32"/>
          <w:highlight w:val="none"/>
          <w:u w:val="none" w:color="auto"/>
        </w:rPr>
        <w:t>136****0778</w:t>
      </w:r>
      <w:bookmarkEnd w:id="249"/>
      <w:r>
        <w:rPr>
          <w:rFonts w:hint="eastAsia" w:ascii="Times New Roman" w:hAnsi="Times New Roman" w:eastAsia="仿宋_GB2312" w:cs="仿宋_GB2312"/>
          <w:b w:val="0"/>
          <w:bCs w:val="0"/>
          <w:color w:val="auto"/>
          <w:sz w:val="32"/>
          <w:szCs w:val="32"/>
          <w:highlight w:val="none"/>
          <w:u w:val="none" w:color="auto"/>
        </w:rPr>
        <w:t>赵会计（</w:t>
      </w:r>
      <w:bookmarkStart w:id="250" w:name="book459|赵大宝"/>
      <w:r>
        <w:rPr>
          <w:rFonts w:hint="eastAsia" w:ascii="Times New Roman" w:hAnsi="Times New Roman" w:eastAsia="仿宋_GB2312" w:cs="仿宋_GB2312"/>
          <w:b w:val="0"/>
          <w:bCs w:val="0"/>
          <w:color w:val="auto"/>
          <w:sz w:val="32"/>
          <w:szCs w:val="32"/>
          <w:highlight w:val="none"/>
          <w:u w:val="none" w:color="auto"/>
        </w:rPr>
        <w:t>赵某宝</w:t>
      </w:r>
      <w:bookmarkEnd w:id="250"/>
      <w:r>
        <w:rPr>
          <w:rFonts w:hint="eastAsia" w:ascii="Times New Roman" w:hAnsi="Times New Roman" w:eastAsia="仿宋_GB2312" w:cs="仿宋_GB2312"/>
          <w:b w:val="0"/>
          <w:bCs w:val="0"/>
          <w:color w:val="auto"/>
          <w:sz w:val="32"/>
          <w:szCs w:val="32"/>
          <w:highlight w:val="none"/>
          <w:u w:val="none" w:color="auto"/>
        </w:rPr>
        <w:t>）”“</w:t>
      </w:r>
      <w:bookmarkStart w:id="251" w:name="book166|15895226899"/>
      <w:r>
        <w:rPr>
          <w:rFonts w:hint="eastAsia" w:ascii="Times New Roman" w:hAnsi="Times New Roman" w:eastAsia="仿宋_GB2312" w:cs="仿宋_GB2312"/>
          <w:b w:val="0"/>
          <w:bCs w:val="0"/>
          <w:color w:val="auto"/>
          <w:sz w:val="32"/>
          <w:szCs w:val="32"/>
          <w:highlight w:val="none"/>
          <w:u w:val="none" w:color="auto"/>
        </w:rPr>
        <w:t>158****6899</w:t>
      </w:r>
      <w:bookmarkEnd w:id="251"/>
      <w:r>
        <w:rPr>
          <w:rFonts w:hint="eastAsia" w:ascii="Times New Roman" w:hAnsi="Times New Roman" w:eastAsia="仿宋_GB2312" w:cs="仿宋_GB2312"/>
          <w:b w:val="0"/>
          <w:bCs w:val="0"/>
          <w:color w:val="auto"/>
          <w:sz w:val="32"/>
          <w:szCs w:val="32"/>
          <w:highlight w:val="none"/>
          <w:u w:val="none" w:color="auto"/>
        </w:rPr>
        <w:t>地王公司</w:t>
      </w:r>
      <w:bookmarkStart w:id="252" w:name="book632|支传侠"/>
      <w:r>
        <w:rPr>
          <w:rFonts w:hint="eastAsia" w:ascii="Times New Roman" w:hAnsi="Times New Roman" w:eastAsia="仿宋_GB2312" w:cs="仿宋_GB2312"/>
          <w:b w:val="0"/>
          <w:bCs w:val="0"/>
          <w:color w:val="auto"/>
          <w:sz w:val="32"/>
          <w:szCs w:val="32"/>
          <w:highlight w:val="none"/>
          <w:u w:val="none" w:color="auto"/>
        </w:rPr>
        <w:t>支某侠</w:t>
      </w:r>
      <w:bookmarkEnd w:id="252"/>
      <w:r>
        <w:rPr>
          <w:rFonts w:hint="eastAsia" w:ascii="Times New Roman" w:hAnsi="Times New Roman" w:eastAsia="仿宋_GB2312" w:cs="仿宋_GB2312"/>
          <w:b w:val="0"/>
          <w:bCs w:val="0"/>
          <w:color w:val="auto"/>
          <w:sz w:val="32"/>
          <w:szCs w:val="32"/>
          <w:highlight w:val="none"/>
          <w:u w:val="none" w:color="auto"/>
        </w:rPr>
        <w:t>电话，负责徐州西”等信息，</w:t>
      </w:r>
      <w:bookmarkStart w:id="253" w:name="book633|支传侠"/>
      <w:r>
        <w:rPr>
          <w:rFonts w:hint="eastAsia" w:ascii="Times New Roman" w:hAnsi="Times New Roman" w:eastAsia="仿宋_GB2312" w:cs="仿宋_GB2312"/>
          <w:b w:val="0"/>
          <w:bCs w:val="0"/>
          <w:color w:val="auto"/>
          <w:sz w:val="32"/>
          <w:szCs w:val="32"/>
          <w:highlight w:val="none"/>
          <w:u w:val="none" w:color="auto"/>
        </w:rPr>
        <w:t>支某侠</w:t>
      </w:r>
      <w:bookmarkEnd w:id="253"/>
      <w:r>
        <w:rPr>
          <w:rFonts w:hint="eastAsia" w:ascii="Times New Roman" w:hAnsi="Times New Roman" w:eastAsia="仿宋_GB2312" w:cs="仿宋_GB2312"/>
          <w:b w:val="0"/>
          <w:bCs w:val="0"/>
          <w:color w:val="auto"/>
          <w:sz w:val="32"/>
          <w:szCs w:val="32"/>
          <w:highlight w:val="none"/>
          <w:u w:val="none" w:color="auto"/>
        </w:rPr>
        <w:t>通过微信向农户</w:t>
      </w:r>
      <w:bookmarkStart w:id="254" w:name="book568|张文建"/>
      <w:r>
        <w:rPr>
          <w:rFonts w:hint="eastAsia" w:ascii="Times New Roman" w:hAnsi="Times New Roman" w:eastAsia="仿宋_GB2312" w:cs="仿宋_GB2312"/>
          <w:b w:val="0"/>
          <w:bCs w:val="0"/>
          <w:color w:val="auto"/>
          <w:sz w:val="32"/>
          <w:szCs w:val="32"/>
          <w:highlight w:val="none"/>
          <w:u w:val="none" w:color="auto"/>
        </w:rPr>
        <w:t>张某建</w:t>
      </w:r>
      <w:bookmarkEnd w:id="254"/>
      <w:r>
        <w:rPr>
          <w:rFonts w:hint="eastAsia" w:ascii="Times New Roman" w:hAnsi="Times New Roman" w:eastAsia="仿宋_GB2312" w:cs="仿宋_GB2312"/>
          <w:b w:val="0"/>
          <w:bCs w:val="0"/>
          <w:color w:val="auto"/>
          <w:sz w:val="32"/>
          <w:szCs w:val="32"/>
          <w:highlight w:val="none"/>
          <w:u w:val="none" w:color="auto"/>
        </w:rPr>
        <w:t>发送了包括粳稻品种“818”在内的产品推广信息和“徐州地王农业2021年第六届社员狂欢节”的优惠政策详单，该农户向</w:t>
      </w:r>
      <w:bookmarkStart w:id="255" w:name="book460|赵大宝"/>
      <w:r>
        <w:rPr>
          <w:rFonts w:hint="eastAsia" w:ascii="Times New Roman" w:hAnsi="Times New Roman" w:eastAsia="仿宋_GB2312" w:cs="仿宋_GB2312"/>
          <w:b w:val="0"/>
          <w:bCs w:val="0"/>
          <w:color w:val="auto"/>
          <w:sz w:val="32"/>
          <w:szCs w:val="32"/>
          <w:highlight w:val="none"/>
          <w:u w:val="none" w:color="auto"/>
          <w:lang w:eastAsia="zh-CN"/>
        </w:rPr>
        <w:t>赵某宝</w:t>
      </w:r>
      <w:bookmarkEnd w:id="255"/>
      <w:r>
        <w:rPr>
          <w:rFonts w:hint="eastAsia" w:ascii="Times New Roman" w:hAnsi="Times New Roman" w:eastAsia="仿宋_GB2312" w:cs="仿宋_GB2312"/>
          <w:b w:val="0"/>
          <w:bCs w:val="0"/>
          <w:color w:val="auto"/>
          <w:sz w:val="32"/>
          <w:szCs w:val="32"/>
          <w:highlight w:val="none"/>
          <w:u w:val="none" w:color="auto"/>
        </w:rPr>
        <w:t>的银行账户转账15万元，</w:t>
      </w:r>
      <w:r>
        <w:rPr>
          <w:rFonts w:hint="eastAsia" w:eastAsia="仿宋_GB2312" w:cs="仿宋_GB2312"/>
          <w:b w:val="0"/>
          <w:bCs w:val="0"/>
          <w:color w:val="auto"/>
          <w:sz w:val="32"/>
          <w:szCs w:val="32"/>
          <w:highlight w:val="none"/>
          <w:u w:val="none" w:color="auto"/>
          <w:lang w:eastAsia="zh-CN"/>
        </w:rPr>
        <w:t>徐州市地某农资公司</w:t>
      </w:r>
      <w:r>
        <w:rPr>
          <w:rFonts w:hint="eastAsia" w:ascii="Times New Roman" w:hAnsi="Times New Roman" w:eastAsia="仿宋_GB2312" w:cs="仿宋_GB2312"/>
          <w:b w:val="0"/>
          <w:bCs w:val="0"/>
          <w:color w:val="auto"/>
          <w:sz w:val="32"/>
          <w:szCs w:val="32"/>
          <w:highlight w:val="none"/>
          <w:u w:val="none" w:color="auto"/>
        </w:rPr>
        <w:t>向该农户开具收据，收据记载的交款、奖励信息与优惠政策详单一致。该农户通过</w:t>
      </w:r>
      <w:bookmarkStart w:id="256" w:name="book634|支传侠"/>
      <w:r>
        <w:rPr>
          <w:rFonts w:hint="eastAsia" w:ascii="Times New Roman" w:hAnsi="Times New Roman" w:eastAsia="仿宋_GB2312" w:cs="仿宋_GB2312"/>
          <w:b w:val="0"/>
          <w:bCs w:val="0"/>
          <w:color w:val="auto"/>
          <w:sz w:val="32"/>
          <w:szCs w:val="32"/>
          <w:highlight w:val="none"/>
          <w:u w:val="none" w:color="auto"/>
        </w:rPr>
        <w:t>支某侠</w:t>
      </w:r>
      <w:bookmarkEnd w:id="256"/>
      <w:r>
        <w:rPr>
          <w:rFonts w:hint="eastAsia" w:ascii="Times New Roman" w:hAnsi="Times New Roman" w:eastAsia="仿宋_GB2312" w:cs="仿宋_GB2312"/>
          <w:b w:val="0"/>
          <w:bCs w:val="0"/>
          <w:color w:val="auto"/>
          <w:sz w:val="32"/>
          <w:szCs w:val="32"/>
          <w:highlight w:val="none"/>
          <w:u w:val="none" w:color="auto"/>
        </w:rPr>
        <w:t>购买了“818”稻种，照片显示为未标注品种信息的白皮袋包装，因稻种发芽率不高存在质量问题，该农户与</w:t>
      </w:r>
      <w:bookmarkStart w:id="257" w:name="book698|赵林"/>
      <w:r>
        <w:rPr>
          <w:rFonts w:hint="eastAsia" w:ascii="Times New Roman" w:hAnsi="Times New Roman" w:eastAsia="仿宋_GB2312" w:cs="仿宋_GB2312"/>
          <w:b w:val="0"/>
          <w:bCs w:val="0"/>
          <w:color w:val="auto"/>
          <w:sz w:val="32"/>
          <w:szCs w:val="32"/>
          <w:highlight w:val="none"/>
          <w:u w:val="none" w:color="auto"/>
        </w:rPr>
        <w:t>赵某</w:t>
      </w:r>
      <w:bookmarkEnd w:id="257"/>
      <w:r>
        <w:rPr>
          <w:rFonts w:hint="eastAsia" w:ascii="Times New Roman" w:hAnsi="Times New Roman" w:eastAsia="仿宋_GB2312" w:cs="仿宋_GB2312"/>
          <w:b w:val="0"/>
          <w:bCs w:val="0"/>
          <w:color w:val="auto"/>
          <w:sz w:val="32"/>
          <w:szCs w:val="32"/>
          <w:highlight w:val="none"/>
          <w:u w:val="none" w:color="auto"/>
        </w:rPr>
        <w:t>、</w:t>
      </w:r>
      <w:bookmarkStart w:id="258" w:name="book635|支传侠"/>
      <w:r>
        <w:rPr>
          <w:rFonts w:hint="eastAsia" w:ascii="Times New Roman" w:hAnsi="Times New Roman" w:eastAsia="仿宋_GB2312" w:cs="仿宋_GB2312"/>
          <w:b w:val="0"/>
          <w:bCs w:val="0"/>
          <w:color w:val="auto"/>
          <w:sz w:val="32"/>
          <w:szCs w:val="32"/>
          <w:highlight w:val="none"/>
          <w:u w:val="none" w:color="auto"/>
        </w:rPr>
        <w:t>支某侠</w:t>
      </w:r>
      <w:bookmarkEnd w:id="258"/>
      <w:r>
        <w:rPr>
          <w:rFonts w:hint="eastAsia" w:ascii="Times New Roman" w:hAnsi="Times New Roman" w:eastAsia="仿宋_GB2312" w:cs="仿宋_GB2312"/>
          <w:b w:val="0"/>
          <w:bCs w:val="0"/>
          <w:color w:val="auto"/>
          <w:sz w:val="32"/>
          <w:szCs w:val="32"/>
          <w:highlight w:val="none"/>
          <w:u w:val="none" w:color="auto"/>
        </w:rPr>
        <w:t>沟通。后</w:t>
      </w:r>
      <w:r>
        <w:rPr>
          <w:rFonts w:hint="eastAsia" w:eastAsia="仿宋_GB2312" w:cs="仿宋_GB2312"/>
          <w:b w:val="0"/>
          <w:bCs w:val="0"/>
          <w:color w:val="auto"/>
          <w:sz w:val="32"/>
          <w:szCs w:val="32"/>
          <w:highlight w:val="none"/>
          <w:u w:val="none" w:color="auto"/>
          <w:lang w:eastAsia="zh-CN"/>
        </w:rPr>
        <w:t>江苏省金某种业公司</w:t>
      </w:r>
      <w:r>
        <w:rPr>
          <w:rFonts w:hint="eastAsia" w:ascii="Times New Roman" w:hAnsi="Times New Roman" w:eastAsia="仿宋_GB2312" w:cs="仿宋_GB2312"/>
          <w:b w:val="0"/>
          <w:bCs w:val="0"/>
          <w:color w:val="auto"/>
          <w:sz w:val="32"/>
          <w:szCs w:val="32"/>
          <w:highlight w:val="none"/>
          <w:u w:val="none" w:color="auto"/>
        </w:rPr>
        <w:t>到该农户存放稻种的仓库进行证据保全公证。</w:t>
      </w:r>
      <w:r>
        <w:rPr>
          <w:rFonts w:hint="eastAsia" w:eastAsia="仿宋_GB2312" w:cs="仿宋_GB2312"/>
          <w:b w:val="0"/>
          <w:bCs w:val="0"/>
          <w:color w:val="auto"/>
          <w:sz w:val="32"/>
          <w:szCs w:val="32"/>
          <w:highlight w:val="none"/>
          <w:u w:val="none" w:color="auto"/>
          <w:lang w:eastAsia="zh-CN"/>
        </w:rPr>
        <w:t>徐州市地某农资公司</w:t>
      </w:r>
      <w:r>
        <w:rPr>
          <w:rFonts w:hint="eastAsia" w:ascii="Times New Roman" w:hAnsi="Times New Roman" w:eastAsia="仿宋_GB2312" w:cs="仿宋_GB2312"/>
          <w:b w:val="0"/>
          <w:bCs w:val="0"/>
          <w:color w:val="auto"/>
          <w:sz w:val="32"/>
          <w:szCs w:val="32"/>
          <w:highlight w:val="none"/>
          <w:u w:val="none" w:color="auto"/>
        </w:rPr>
        <w:t>主张其并未创建微信群，市场上有多家企业均包含“地王”字号，有“地王”字样的微信群不代表属于</w:t>
      </w:r>
      <w:r>
        <w:rPr>
          <w:rFonts w:hint="eastAsia" w:eastAsia="仿宋_GB2312" w:cs="仿宋_GB2312"/>
          <w:b w:val="0"/>
          <w:bCs w:val="0"/>
          <w:color w:val="auto"/>
          <w:sz w:val="32"/>
          <w:szCs w:val="32"/>
          <w:highlight w:val="none"/>
          <w:u w:val="none" w:color="auto"/>
          <w:lang w:eastAsia="zh-CN"/>
        </w:rPr>
        <w:t>徐州市地某农资公司</w:t>
      </w:r>
      <w:r>
        <w:rPr>
          <w:rFonts w:hint="eastAsia" w:ascii="Times New Roman" w:hAnsi="Times New Roman" w:eastAsia="仿宋_GB2312" w:cs="仿宋_GB2312"/>
          <w:b w:val="0"/>
          <w:bCs w:val="0"/>
          <w:color w:val="auto"/>
          <w:sz w:val="32"/>
          <w:szCs w:val="32"/>
          <w:highlight w:val="none"/>
          <w:u w:val="none" w:color="auto"/>
        </w:rPr>
        <w:t>，其对被诉侵权种子不知情。</w:t>
      </w:r>
      <w:r>
        <w:rPr>
          <w:rFonts w:hint="eastAsia" w:ascii="Times New Roman" w:hAnsi="Times New Roman" w:eastAsia="仿宋_GB2312" w:cs="仿宋_GB2312"/>
          <w:b w:val="0"/>
          <w:bCs w:val="0"/>
          <w:color w:val="auto"/>
          <w:sz w:val="32"/>
          <w:szCs w:val="32"/>
          <w:highlight w:val="none"/>
          <w:u w:val="none" w:color="auto"/>
          <w:lang w:eastAsia="zh-CN"/>
        </w:rPr>
        <w:t>一审法院</w:t>
      </w:r>
      <w:r>
        <w:rPr>
          <w:rFonts w:hint="eastAsia" w:ascii="Times New Roman" w:hAnsi="Times New Roman" w:eastAsia="仿宋_GB2312" w:cs="仿宋_GB2312"/>
          <w:b w:val="0"/>
          <w:bCs w:val="0"/>
          <w:color w:val="auto"/>
          <w:sz w:val="32"/>
          <w:szCs w:val="32"/>
          <w:highlight w:val="none"/>
          <w:u w:val="none" w:color="auto"/>
        </w:rPr>
        <w:t>认为，《最高人民法院关于适用〈中华人民共和国民事诉讼法〉的解释》</w:t>
      </w:r>
      <w:r>
        <w:rPr>
          <w:rFonts w:hint="eastAsia" w:ascii="Times New Roman" w:hAnsi="Times New Roman" w:eastAsia="仿宋_GB2312" w:cs="仿宋_GB2312"/>
          <w:b w:val="0"/>
          <w:bCs w:val="0"/>
          <w:color w:val="auto"/>
          <w:sz w:val="32"/>
          <w:szCs w:val="32"/>
          <w:highlight w:val="none"/>
          <w:u w:val="none" w:color="auto"/>
          <w:lang w:eastAsia="zh-CN"/>
        </w:rPr>
        <w:t>（以下简称民事诉讼法司法解释）</w:t>
      </w:r>
      <w:r>
        <w:rPr>
          <w:rFonts w:hint="eastAsia" w:ascii="Times New Roman" w:hAnsi="Times New Roman" w:eastAsia="仿宋_GB2312" w:cs="仿宋_GB2312"/>
          <w:b w:val="0"/>
          <w:bCs w:val="0"/>
          <w:color w:val="auto"/>
          <w:sz w:val="32"/>
          <w:szCs w:val="32"/>
          <w:highlight w:val="none"/>
          <w:u w:val="none" w:color="auto"/>
        </w:rPr>
        <w:t>第九十条第一款规定，当事人对自己提出的诉讼请求所依据的事实或者反驳对方诉讼请求所依据的事实，应当提供证据加以证明，但法律另有规定的除外。第一百零八条第一款规定，对负有举证证明责任的当事人提供的证据，人民法院经审查并结合相关事实，确信待证事实的存在具有高度可能性的，应当认定该事实存在。</w:t>
      </w:r>
      <w:r>
        <w:rPr>
          <w:rFonts w:hint="eastAsia" w:ascii="Times New Roman" w:hAnsi="Times New Roman" w:eastAsia="仿宋_GB2312" w:cs="仿宋_GB2312"/>
          <w:b w:val="0"/>
          <w:bCs w:val="0"/>
          <w:color w:val="auto"/>
          <w:sz w:val="32"/>
          <w:szCs w:val="32"/>
          <w:highlight w:val="none"/>
          <w:u w:val="none" w:color="auto"/>
          <w:lang w:eastAsia="zh-CN"/>
        </w:rPr>
        <w:t>虽然</w:t>
      </w:r>
      <w:r>
        <w:rPr>
          <w:rFonts w:hint="eastAsia" w:eastAsia="仿宋_GB2312" w:cs="仿宋_GB2312"/>
          <w:b w:val="0"/>
          <w:bCs w:val="0"/>
          <w:color w:val="auto"/>
          <w:sz w:val="32"/>
          <w:szCs w:val="32"/>
          <w:highlight w:val="none"/>
          <w:u w:val="none" w:color="auto"/>
          <w:lang w:eastAsia="zh-CN"/>
        </w:rPr>
        <w:t>徐州市地某农资公司</w:t>
      </w:r>
      <w:r>
        <w:rPr>
          <w:rFonts w:hint="eastAsia" w:ascii="Times New Roman" w:hAnsi="Times New Roman" w:eastAsia="仿宋_GB2312" w:cs="仿宋_GB2312"/>
          <w:b w:val="0"/>
          <w:bCs w:val="0"/>
          <w:color w:val="auto"/>
          <w:sz w:val="32"/>
          <w:szCs w:val="32"/>
          <w:highlight w:val="none"/>
          <w:u w:val="none" w:color="auto"/>
        </w:rPr>
        <w:t>提交</w:t>
      </w:r>
      <w:r>
        <w:rPr>
          <w:rFonts w:hint="eastAsia" w:ascii="Times New Roman" w:hAnsi="Times New Roman" w:eastAsia="仿宋_GB2312" w:cs="仿宋_GB2312"/>
          <w:b w:val="0"/>
          <w:bCs w:val="0"/>
          <w:color w:val="auto"/>
          <w:sz w:val="32"/>
          <w:szCs w:val="32"/>
          <w:highlight w:val="none"/>
          <w:u w:val="none" w:color="auto"/>
          <w:lang w:eastAsia="zh-CN"/>
        </w:rPr>
        <w:t>的</w:t>
      </w:r>
      <w:r>
        <w:rPr>
          <w:rFonts w:hint="eastAsia" w:ascii="Times New Roman" w:hAnsi="Times New Roman" w:eastAsia="仿宋_GB2312" w:cs="仿宋_GB2312"/>
          <w:b w:val="0"/>
          <w:bCs w:val="0"/>
          <w:color w:val="auto"/>
          <w:sz w:val="32"/>
          <w:szCs w:val="32"/>
          <w:highlight w:val="none"/>
          <w:u w:val="none" w:color="auto"/>
        </w:rPr>
        <w:t>工商信息</w:t>
      </w:r>
      <w:r>
        <w:rPr>
          <w:rFonts w:hint="eastAsia" w:ascii="Times New Roman" w:hAnsi="Times New Roman" w:eastAsia="仿宋_GB2312" w:cs="仿宋_GB2312"/>
          <w:b w:val="0"/>
          <w:bCs w:val="0"/>
          <w:color w:val="auto"/>
          <w:sz w:val="32"/>
          <w:szCs w:val="32"/>
          <w:highlight w:val="none"/>
          <w:u w:val="none" w:color="auto"/>
          <w:lang w:eastAsia="zh-CN"/>
        </w:rPr>
        <w:t>显示</w:t>
      </w:r>
      <w:r>
        <w:rPr>
          <w:rFonts w:hint="eastAsia" w:ascii="Times New Roman" w:hAnsi="Times New Roman" w:eastAsia="仿宋_GB2312" w:cs="仿宋_GB2312"/>
          <w:b w:val="0"/>
          <w:bCs w:val="0"/>
          <w:color w:val="auto"/>
          <w:sz w:val="32"/>
          <w:szCs w:val="32"/>
          <w:highlight w:val="none"/>
          <w:u w:val="none" w:color="auto"/>
        </w:rPr>
        <w:t>多家企业名称中包含“地王”</w:t>
      </w:r>
      <w:r>
        <w:rPr>
          <w:rFonts w:hint="eastAsia" w:ascii="Times New Roman" w:hAnsi="Times New Roman" w:eastAsia="仿宋_GB2312" w:cs="仿宋_GB2312"/>
          <w:b w:val="0"/>
          <w:bCs w:val="0"/>
          <w:color w:val="auto"/>
          <w:sz w:val="32"/>
          <w:szCs w:val="32"/>
          <w:highlight w:val="none"/>
          <w:u w:val="none" w:color="auto"/>
          <w:lang w:eastAsia="zh-CN"/>
        </w:rPr>
        <w:t>二字</w:t>
      </w:r>
      <w:r>
        <w:rPr>
          <w:rFonts w:hint="eastAsia" w:ascii="Times New Roman" w:hAnsi="Times New Roman" w:eastAsia="仿宋_GB2312" w:cs="仿宋_GB2312"/>
          <w:b w:val="0"/>
          <w:bCs w:val="0"/>
          <w:color w:val="auto"/>
          <w:sz w:val="32"/>
          <w:szCs w:val="32"/>
          <w:highlight w:val="none"/>
          <w:u w:val="none" w:color="auto"/>
        </w:rPr>
        <w:t>，但并未举证证明该些企业经营范围或者负责人与涉案“徐州地王农业种管收一体化服务群”和被诉侵权</w:t>
      </w:r>
      <w:r>
        <w:rPr>
          <w:rFonts w:hint="eastAsia" w:ascii="Times New Roman" w:hAnsi="Times New Roman" w:eastAsia="仿宋_GB2312" w:cs="仿宋_GB2312"/>
          <w:b w:val="0"/>
          <w:bCs w:val="0"/>
          <w:color w:val="auto"/>
          <w:sz w:val="32"/>
          <w:szCs w:val="32"/>
          <w:highlight w:val="none"/>
          <w:u w:val="none" w:color="auto"/>
          <w:lang w:eastAsia="zh-CN"/>
        </w:rPr>
        <w:t>种子</w:t>
      </w:r>
      <w:r>
        <w:rPr>
          <w:rFonts w:hint="eastAsia" w:ascii="Times New Roman" w:hAnsi="Times New Roman" w:eastAsia="仿宋_GB2312" w:cs="仿宋_GB2312"/>
          <w:b w:val="0"/>
          <w:bCs w:val="0"/>
          <w:color w:val="auto"/>
          <w:sz w:val="32"/>
          <w:szCs w:val="32"/>
          <w:highlight w:val="none"/>
          <w:u w:val="none" w:color="auto"/>
        </w:rPr>
        <w:t>交易的关联性。综合</w:t>
      </w:r>
      <w:r>
        <w:rPr>
          <w:rFonts w:hint="eastAsia" w:ascii="Times New Roman" w:hAnsi="Times New Roman" w:eastAsia="仿宋_GB2312" w:cs="仿宋_GB2312"/>
          <w:b w:val="0"/>
          <w:bCs w:val="0"/>
          <w:color w:val="auto"/>
          <w:sz w:val="32"/>
          <w:szCs w:val="32"/>
          <w:highlight w:val="none"/>
          <w:u w:val="none" w:color="auto"/>
          <w:lang w:eastAsia="zh-CN"/>
        </w:rPr>
        <w:t>被诉侵权种子</w:t>
      </w:r>
      <w:r>
        <w:rPr>
          <w:rFonts w:hint="eastAsia" w:ascii="Times New Roman" w:hAnsi="Times New Roman" w:eastAsia="仿宋_GB2312" w:cs="仿宋_GB2312"/>
          <w:b w:val="0"/>
          <w:bCs w:val="0"/>
          <w:color w:val="auto"/>
          <w:sz w:val="32"/>
          <w:szCs w:val="32"/>
          <w:highlight w:val="none"/>
          <w:u w:val="none" w:color="auto"/>
        </w:rPr>
        <w:t>交易和取证时间、微信聊天记录、收据开具主体、</w:t>
      </w:r>
      <w:bookmarkStart w:id="259" w:name="book569|张文建"/>
      <w:r>
        <w:rPr>
          <w:rFonts w:hint="eastAsia" w:ascii="Times New Roman" w:hAnsi="Times New Roman" w:eastAsia="仿宋_GB2312" w:cs="仿宋_GB2312"/>
          <w:b w:val="0"/>
          <w:bCs w:val="0"/>
          <w:color w:val="auto"/>
          <w:sz w:val="32"/>
          <w:szCs w:val="32"/>
          <w:highlight w:val="none"/>
          <w:u w:val="none" w:color="auto"/>
        </w:rPr>
        <w:t>张某建</w:t>
      </w:r>
      <w:bookmarkEnd w:id="259"/>
      <w:r>
        <w:rPr>
          <w:rFonts w:hint="eastAsia" w:ascii="Times New Roman" w:hAnsi="Times New Roman" w:eastAsia="仿宋_GB2312" w:cs="仿宋_GB2312"/>
          <w:b w:val="0"/>
          <w:bCs w:val="0"/>
          <w:color w:val="auto"/>
          <w:sz w:val="32"/>
          <w:szCs w:val="32"/>
          <w:highlight w:val="none"/>
          <w:u w:val="none" w:color="auto"/>
        </w:rPr>
        <w:t>的证言等证据，</w:t>
      </w:r>
      <w:r>
        <w:rPr>
          <w:rFonts w:hint="eastAsia" w:ascii="Times New Roman" w:hAnsi="Times New Roman" w:eastAsia="仿宋_GB2312" w:cs="仿宋_GB2312"/>
          <w:b w:val="0"/>
          <w:bCs w:val="0"/>
          <w:color w:val="auto"/>
          <w:sz w:val="32"/>
          <w:szCs w:val="32"/>
          <w:highlight w:val="none"/>
          <w:u w:val="none" w:color="auto"/>
          <w:lang w:eastAsia="zh-CN"/>
        </w:rPr>
        <w:t>被诉侵权种子</w:t>
      </w:r>
      <w:r>
        <w:rPr>
          <w:rFonts w:hint="eastAsia" w:ascii="Times New Roman" w:hAnsi="Times New Roman" w:eastAsia="仿宋_GB2312" w:cs="仿宋_GB2312"/>
          <w:b w:val="0"/>
          <w:bCs w:val="0"/>
          <w:color w:val="auto"/>
          <w:sz w:val="32"/>
          <w:szCs w:val="32"/>
          <w:highlight w:val="none"/>
          <w:u w:val="none" w:color="auto"/>
        </w:rPr>
        <w:t>系由</w:t>
      </w:r>
      <w:r>
        <w:rPr>
          <w:rFonts w:hint="eastAsia" w:eastAsia="仿宋_GB2312" w:cs="仿宋_GB2312"/>
          <w:b w:val="0"/>
          <w:bCs w:val="0"/>
          <w:color w:val="auto"/>
          <w:sz w:val="32"/>
          <w:szCs w:val="32"/>
          <w:highlight w:val="none"/>
          <w:u w:val="none" w:color="auto"/>
          <w:lang w:eastAsia="zh-CN"/>
        </w:rPr>
        <w:t>徐州市地某农资公司</w:t>
      </w:r>
      <w:r>
        <w:rPr>
          <w:rFonts w:hint="eastAsia" w:ascii="Times New Roman" w:hAnsi="Times New Roman" w:eastAsia="仿宋_GB2312" w:cs="仿宋_GB2312"/>
          <w:b w:val="0"/>
          <w:bCs w:val="0"/>
          <w:color w:val="auto"/>
          <w:sz w:val="32"/>
          <w:szCs w:val="32"/>
          <w:highlight w:val="none"/>
          <w:u w:val="none" w:color="auto"/>
        </w:rPr>
        <w:t>销售的事实具有高度可能性。</w:t>
      </w:r>
    </w:p>
    <w:p w14:paraId="48C01BF0">
      <w:pPr>
        <w:keepNext w:val="0"/>
        <w:keepLines w:val="0"/>
        <w:pageBreakBefore w:val="0"/>
        <w:widowControl/>
        <w:kinsoku/>
        <w:wordWrap/>
        <w:overflowPunct/>
        <w:topLinePunct w:val="0"/>
        <w:autoSpaceDE/>
        <w:autoSpaceDN/>
        <w:bidi w:val="0"/>
        <w:snapToGrid w:val="0"/>
        <w:spacing w:after="0" w:line="500" w:lineRule="exact"/>
        <w:ind w:firstLine="640" w:firstLineChars="200"/>
        <w:textAlignment w:val="auto"/>
        <w:rPr>
          <w:rFonts w:hint="eastAsia" w:ascii="Times New Roman" w:hAnsi="Times New Roman" w:eastAsia="仿宋_GB2312" w:cs="仿宋_GB2312"/>
          <w:b w:val="0"/>
          <w:bCs w:val="0"/>
          <w:color w:val="auto"/>
          <w:sz w:val="32"/>
          <w:szCs w:val="32"/>
          <w:highlight w:val="none"/>
          <w:u w:val="none" w:color="auto"/>
        </w:rPr>
      </w:pPr>
      <w:r>
        <w:rPr>
          <w:rFonts w:hint="eastAsia" w:ascii="Times New Roman" w:hAnsi="Times New Roman" w:eastAsia="仿宋_GB2312" w:cs="仿宋_GB2312"/>
          <w:b w:val="0"/>
          <w:bCs w:val="0"/>
          <w:color w:val="auto"/>
          <w:sz w:val="32"/>
          <w:szCs w:val="32"/>
          <w:highlight w:val="none"/>
          <w:u w:val="none" w:color="auto"/>
        </w:rPr>
        <w:t>第二，</w:t>
      </w:r>
      <w:r>
        <w:rPr>
          <w:rFonts w:hint="eastAsia" w:eastAsia="仿宋_GB2312" w:cs="仿宋_GB2312"/>
          <w:b w:val="0"/>
          <w:bCs w:val="0"/>
          <w:color w:val="auto"/>
          <w:sz w:val="32"/>
          <w:szCs w:val="32"/>
          <w:highlight w:val="none"/>
          <w:u w:val="none" w:color="auto"/>
          <w:lang w:eastAsia="zh-CN"/>
        </w:rPr>
        <w:t>徐州市地某农资公司</w:t>
      </w:r>
      <w:r>
        <w:rPr>
          <w:rFonts w:hint="eastAsia" w:ascii="Times New Roman" w:hAnsi="Times New Roman" w:eastAsia="仿宋_GB2312" w:cs="仿宋_GB2312"/>
          <w:b w:val="0"/>
          <w:bCs w:val="0"/>
          <w:color w:val="auto"/>
          <w:sz w:val="32"/>
          <w:szCs w:val="32"/>
          <w:highlight w:val="none"/>
          <w:u w:val="none" w:color="auto"/>
        </w:rPr>
        <w:t>主张有多种种子均有“818”的后缀名，无法证明涉案“818”稻种即“</w:t>
      </w:r>
      <w:r>
        <w:rPr>
          <w:rFonts w:hint="eastAsia" w:eastAsia="仿宋_GB2312" w:cs="仿宋_GB2312"/>
          <w:b w:val="0"/>
          <w:bCs w:val="0"/>
          <w:color w:val="auto"/>
          <w:sz w:val="32"/>
          <w:szCs w:val="32"/>
          <w:highlight w:val="none"/>
          <w:u w:val="none" w:color="auto"/>
          <w:lang w:eastAsia="zh-CN"/>
        </w:rPr>
        <w:t>金粳818</w:t>
      </w:r>
      <w:r>
        <w:rPr>
          <w:rFonts w:hint="eastAsia" w:ascii="Times New Roman" w:hAnsi="Times New Roman" w:eastAsia="仿宋_GB2312" w:cs="仿宋_GB2312"/>
          <w:b w:val="0"/>
          <w:bCs w:val="0"/>
          <w:color w:val="auto"/>
          <w:sz w:val="32"/>
          <w:szCs w:val="32"/>
          <w:highlight w:val="none"/>
          <w:u w:val="none" w:color="auto"/>
        </w:rPr>
        <w:t>”。</w:t>
      </w:r>
      <w:r>
        <w:rPr>
          <w:rFonts w:hint="eastAsia" w:ascii="Times New Roman" w:hAnsi="Times New Roman" w:eastAsia="仿宋_GB2312" w:cs="仿宋_GB2312"/>
          <w:b w:val="0"/>
          <w:bCs w:val="0"/>
          <w:color w:val="auto"/>
          <w:sz w:val="32"/>
          <w:szCs w:val="32"/>
          <w:highlight w:val="none"/>
          <w:u w:val="none" w:color="auto"/>
          <w:lang w:eastAsia="zh-CN"/>
        </w:rPr>
        <w:t>一审法院</w:t>
      </w:r>
      <w:r>
        <w:rPr>
          <w:rFonts w:hint="eastAsia" w:ascii="Times New Roman" w:hAnsi="Times New Roman" w:eastAsia="仿宋_GB2312" w:cs="仿宋_GB2312"/>
          <w:b w:val="0"/>
          <w:bCs w:val="0"/>
          <w:color w:val="auto"/>
          <w:sz w:val="32"/>
          <w:szCs w:val="32"/>
          <w:highlight w:val="none"/>
          <w:u w:val="none" w:color="auto"/>
        </w:rPr>
        <w:t>认为，虽然</w:t>
      </w:r>
      <w:r>
        <w:rPr>
          <w:rFonts w:hint="eastAsia" w:eastAsia="仿宋_GB2312" w:cs="仿宋_GB2312"/>
          <w:b w:val="0"/>
          <w:bCs w:val="0"/>
          <w:color w:val="auto"/>
          <w:sz w:val="32"/>
          <w:szCs w:val="32"/>
          <w:highlight w:val="none"/>
          <w:u w:val="none" w:color="auto"/>
          <w:lang w:eastAsia="zh-CN"/>
        </w:rPr>
        <w:t>徐州市地某农资公司</w:t>
      </w:r>
      <w:r>
        <w:rPr>
          <w:rFonts w:hint="eastAsia" w:ascii="Times New Roman" w:hAnsi="Times New Roman" w:eastAsia="仿宋_GB2312" w:cs="仿宋_GB2312"/>
          <w:b w:val="0"/>
          <w:bCs w:val="0"/>
          <w:color w:val="auto"/>
          <w:sz w:val="32"/>
          <w:szCs w:val="32"/>
          <w:highlight w:val="none"/>
          <w:u w:val="none" w:color="auto"/>
        </w:rPr>
        <w:t>提供了中国种业大数据平台品种保护查询结果，但上述查询结果所列品种或处于申请公告状态，或不属于“粳稻”品种，结合“</w:t>
      </w:r>
      <w:r>
        <w:rPr>
          <w:rFonts w:hint="eastAsia" w:eastAsia="仿宋_GB2312" w:cs="仿宋_GB2312"/>
          <w:b w:val="0"/>
          <w:bCs w:val="0"/>
          <w:color w:val="auto"/>
          <w:sz w:val="32"/>
          <w:szCs w:val="32"/>
          <w:highlight w:val="none"/>
          <w:u w:val="none" w:color="auto"/>
          <w:lang w:eastAsia="zh-CN"/>
        </w:rPr>
        <w:t>金粳818</w:t>
      </w:r>
      <w:r>
        <w:rPr>
          <w:rFonts w:hint="eastAsia" w:ascii="Times New Roman" w:hAnsi="Times New Roman" w:eastAsia="仿宋_GB2312" w:cs="仿宋_GB2312"/>
          <w:b w:val="0"/>
          <w:bCs w:val="0"/>
          <w:color w:val="auto"/>
          <w:sz w:val="32"/>
          <w:szCs w:val="32"/>
          <w:highlight w:val="none"/>
          <w:u w:val="none" w:color="auto"/>
        </w:rPr>
        <w:t>”的适宜种植区域、司法鉴定情况，能够认定被诉侵权种子为“</w:t>
      </w:r>
      <w:r>
        <w:rPr>
          <w:rFonts w:hint="eastAsia" w:eastAsia="仿宋_GB2312" w:cs="仿宋_GB2312"/>
          <w:b w:val="0"/>
          <w:bCs w:val="0"/>
          <w:color w:val="auto"/>
          <w:sz w:val="32"/>
          <w:szCs w:val="32"/>
          <w:highlight w:val="none"/>
          <w:u w:val="none" w:color="auto"/>
          <w:lang w:eastAsia="zh-CN"/>
        </w:rPr>
        <w:t>金粳818</w:t>
      </w:r>
      <w:r>
        <w:rPr>
          <w:rFonts w:hint="eastAsia" w:ascii="Times New Roman" w:hAnsi="Times New Roman" w:eastAsia="仿宋_GB2312" w:cs="仿宋_GB2312"/>
          <w:b w:val="0"/>
          <w:bCs w:val="0"/>
          <w:color w:val="auto"/>
          <w:sz w:val="32"/>
          <w:szCs w:val="32"/>
          <w:highlight w:val="none"/>
          <w:u w:val="none" w:color="auto"/>
        </w:rPr>
        <w:t>”。故对</w:t>
      </w:r>
      <w:r>
        <w:rPr>
          <w:rFonts w:hint="eastAsia" w:eastAsia="仿宋_GB2312" w:cs="仿宋_GB2312"/>
          <w:b w:val="0"/>
          <w:bCs w:val="0"/>
          <w:color w:val="auto"/>
          <w:sz w:val="32"/>
          <w:szCs w:val="32"/>
          <w:highlight w:val="none"/>
          <w:u w:val="none" w:color="auto"/>
          <w:lang w:eastAsia="zh-CN"/>
        </w:rPr>
        <w:t>徐州市地某农资公司</w:t>
      </w:r>
      <w:r>
        <w:rPr>
          <w:rFonts w:hint="eastAsia" w:ascii="Times New Roman" w:hAnsi="Times New Roman" w:eastAsia="仿宋_GB2312" w:cs="仿宋_GB2312"/>
          <w:b w:val="0"/>
          <w:bCs w:val="0"/>
          <w:color w:val="auto"/>
          <w:sz w:val="32"/>
          <w:szCs w:val="32"/>
          <w:highlight w:val="none"/>
          <w:u w:val="none" w:color="auto"/>
        </w:rPr>
        <w:t>的该项抗辩意见，</w:t>
      </w:r>
      <w:r>
        <w:rPr>
          <w:rFonts w:hint="eastAsia" w:ascii="Times New Roman" w:hAnsi="Times New Roman" w:eastAsia="仿宋_GB2312" w:cs="仿宋_GB2312"/>
          <w:b w:val="0"/>
          <w:bCs w:val="0"/>
          <w:color w:val="auto"/>
          <w:sz w:val="32"/>
          <w:szCs w:val="32"/>
          <w:highlight w:val="none"/>
          <w:u w:val="none" w:color="auto"/>
          <w:lang w:eastAsia="zh-CN"/>
        </w:rPr>
        <w:t>一审法院</w:t>
      </w:r>
      <w:r>
        <w:rPr>
          <w:rFonts w:hint="eastAsia" w:ascii="Times New Roman" w:hAnsi="Times New Roman" w:eastAsia="仿宋_GB2312" w:cs="仿宋_GB2312"/>
          <w:b w:val="0"/>
          <w:bCs w:val="0"/>
          <w:color w:val="auto"/>
          <w:sz w:val="32"/>
          <w:szCs w:val="32"/>
          <w:highlight w:val="none"/>
          <w:u w:val="none" w:color="auto"/>
        </w:rPr>
        <w:t>不予采信。</w:t>
      </w:r>
    </w:p>
    <w:p w14:paraId="2AB0C89E">
      <w:pPr>
        <w:keepNext w:val="0"/>
        <w:keepLines w:val="0"/>
        <w:pageBreakBefore w:val="0"/>
        <w:widowControl/>
        <w:kinsoku/>
        <w:wordWrap/>
        <w:overflowPunct/>
        <w:topLinePunct w:val="0"/>
        <w:autoSpaceDE/>
        <w:autoSpaceDN/>
        <w:bidi w:val="0"/>
        <w:snapToGrid w:val="0"/>
        <w:spacing w:after="0" w:line="500" w:lineRule="exact"/>
        <w:ind w:firstLine="640" w:firstLineChars="200"/>
        <w:textAlignment w:val="auto"/>
        <w:rPr>
          <w:rFonts w:hint="eastAsia" w:ascii="Times New Roman" w:hAnsi="Times New Roman" w:eastAsia="仿宋_GB2312" w:cs="仿宋_GB2312"/>
          <w:b w:val="0"/>
          <w:bCs w:val="0"/>
          <w:color w:val="auto"/>
          <w:sz w:val="32"/>
          <w:szCs w:val="32"/>
          <w:highlight w:val="none"/>
          <w:u w:val="none" w:color="auto"/>
        </w:rPr>
      </w:pPr>
      <w:r>
        <w:rPr>
          <w:rFonts w:hint="eastAsia" w:ascii="Times New Roman" w:hAnsi="Times New Roman" w:eastAsia="仿宋_GB2312" w:cs="仿宋_GB2312"/>
          <w:b w:val="0"/>
          <w:bCs w:val="0"/>
          <w:color w:val="auto"/>
          <w:sz w:val="32"/>
          <w:szCs w:val="32"/>
          <w:highlight w:val="none"/>
          <w:u w:val="none" w:color="auto"/>
        </w:rPr>
        <w:t>第三，</w:t>
      </w:r>
      <w:r>
        <w:rPr>
          <w:rFonts w:hint="eastAsia" w:eastAsia="仿宋_GB2312" w:cs="仿宋_GB2312"/>
          <w:b w:val="0"/>
          <w:bCs w:val="0"/>
          <w:color w:val="auto"/>
          <w:sz w:val="32"/>
          <w:szCs w:val="32"/>
          <w:highlight w:val="none"/>
          <w:u w:val="none" w:color="auto"/>
          <w:lang w:eastAsia="zh-CN"/>
        </w:rPr>
        <w:t>徐州市地某农资公司</w:t>
      </w:r>
      <w:r>
        <w:rPr>
          <w:rFonts w:hint="eastAsia" w:ascii="Times New Roman" w:hAnsi="Times New Roman" w:eastAsia="仿宋_GB2312" w:cs="仿宋_GB2312"/>
          <w:b w:val="0"/>
          <w:bCs w:val="0"/>
          <w:color w:val="auto"/>
          <w:sz w:val="32"/>
          <w:szCs w:val="32"/>
          <w:highlight w:val="none"/>
          <w:u w:val="none" w:color="auto"/>
        </w:rPr>
        <w:t>主张</w:t>
      </w:r>
      <w:bookmarkStart w:id="260" w:name="book699|赵林"/>
      <w:r>
        <w:rPr>
          <w:rFonts w:hint="eastAsia" w:ascii="Times New Roman" w:hAnsi="Times New Roman" w:eastAsia="仿宋_GB2312" w:cs="仿宋_GB2312"/>
          <w:b w:val="0"/>
          <w:bCs w:val="0"/>
          <w:color w:val="auto"/>
          <w:sz w:val="32"/>
          <w:szCs w:val="32"/>
          <w:highlight w:val="none"/>
          <w:u w:val="none" w:color="auto"/>
        </w:rPr>
        <w:t>赵某</w:t>
      </w:r>
      <w:bookmarkEnd w:id="260"/>
      <w:r>
        <w:rPr>
          <w:rFonts w:hint="eastAsia" w:ascii="Times New Roman" w:hAnsi="Times New Roman" w:eastAsia="仿宋_GB2312" w:cs="仿宋_GB2312"/>
          <w:b w:val="0"/>
          <w:bCs w:val="0"/>
          <w:color w:val="auto"/>
          <w:sz w:val="32"/>
          <w:szCs w:val="32"/>
          <w:highlight w:val="none"/>
          <w:u w:val="none" w:color="auto"/>
        </w:rPr>
        <w:t>在“徐州地王农业种管收一体化服务群”内发红包与其无关；</w:t>
      </w:r>
      <w:bookmarkStart w:id="261" w:name="book700|赵林"/>
      <w:r>
        <w:rPr>
          <w:rFonts w:hint="eastAsia" w:ascii="Times New Roman" w:hAnsi="Times New Roman" w:eastAsia="仿宋_GB2312" w:cs="仿宋_GB2312"/>
          <w:b w:val="0"/>
          <w:bCs w:val="0"/>
          <w:color w:val="auto"/>
          <w:sz w:val="32"/>
          <w:szCs w:val="32"/>
          <w:highlight w:val="none"/>
          <w:u w:val="none" w:color="auto"/>
          <w:lang w:eastAsia="zh-CN"/>
        </w:rPr>
        <w:t>赵某</w:t>
      </w:r>
      <w:bookmarkEnd w:id="261"/>
      <w:r>
        <w:rPr>
          <w:rFonts w:hint="eastAsia" w:ascii="Times New Roman" w:hAnsi="Times New Roman" w:eastAsia="仿宋_GB2312" w:cs="仿宋_GB2312"/>
          <w:b w:val="0"/>
          <w:bCs w:val="0"/>
          <w:color w:val="auto"/>
          <w:sz w:val="32"/>
          <w:szCs w:val="32"/>
          <w:highlight w:val="none"/>
          <w:u w:val="none" w:color="auto"/>
        </w:rPr>
        <w:t>主张其与</w:t>
      </w:r>
      <w:r>
        <w:rPr>
          <w:rFonts w:hint="eastAsia" w:eastAsia="仿宋_GB2312" w:cs="仿宋_GB2312"/>
          <w:b w:val="0"/>
          <w:bCs w:val="0"/>
          <w:color w:val="auto"/>
          <w:sz w:val="32"/>
          <w:szCs w:val="32"/>
          <w:highlight w:val="none"/>
          <w:u w:val="none" w:color="auto"/>
          <w:lang w:eastAsia="zh-CN"/>
        </w:rPr>
        <w:t>徐州市地某农资公司</w:t>
      </w:r>
      <w:r>
        <w:rPr>
          <w:rFonts w:hint="eastAsia" w:ascii="Times New Roman" w:hAnsi="Times New Roman" w:eastAsia="仿宋_GB2312" w:cs="仿宋_GB2312"/>
          <w:b w:val="0"/>
          <w:bCs w:val="0"/>
          <w:color w:val="auto"/>
          <w:sz w:val="32"/>
          <w:szCs w:val="32"/>
          <w:highlight w:val="none"/>
          <w:u w:val="none" w:color="auto"/>
        </w:rPr>
        <w:t>属于两个独立主体，其在“徐州地王农业种管收一体化服务群”内发信息属于个人网络推广行为，微信群的命名以及成员的加入和退出与</w:t>
      </w:r>
      <w:bookmarkStart w:id="262" w:name="book701|赵林"/>
      <w:r>
        <w:rPr>
          <w:rFonts w:hint="eastAsia" w:ascii="Times New Roman" w:hAnsi="Times New Roman" w:eastAsia="仿宋_GB2312" w:cs="仿宋_GB2312"/>
          <w:b w:val="0"/>
          <w:bCs w:val="0"/>
          <w:color w:val="auto"/>
          <w:sz w:val="32"/>
          <w:szCs w:val="32"/>
          <w:highlight w:val="none"/>
          <w:u w:val="none" w:color="auto"/>
        </w:rPr>
        <w:t>赵某</w:t>
      </w:r>
      <w:bookmarkEnd w:id="262"/>
      <w:r>
        <w:rPr>
          <w:rFonts w:hint="eastAsia" w:ascii="Times New Roman" w:hAnsi="Times New Roman" w:eastAsia="仿宋_GB2312" w:cs="仿宋_GB2312"/>
          <w:b w:val="0"/>
          <w:bCs w:val="0"/>
          <w:color w:val="auto"/>
          <w:sz w:val="32"/>
          <w:szCs w:val="32"/>
          <w:highlight w:val="none"/>
          <w:u w:val="none" w:color="auto"/>
        </w:rPr>
        <w:t>均无关。</w:t>
      </w:r>
      <w:r>
        <w:rPr>
          <w:rFonts w:hint="eastAsia" w:ascii="Times New Roman" w:hAnsi="Times New Roman" w:eastAsia="仿宋_GB2312" w:cs="仿宋_GB2312"/>
          <w:b w:val="0"/>
          <w:bCs w:val="0"/>
          <w:color w:val="auto"/>
          <w:sz w:val="32"/>
          <w:szCs w:val="32"/>
          <w:highlight w:val="none"/>
          <w:u w:val="none" w:color="auto"/>
          <w:lang w:eastAsia="zh-CN"/>
        </w:rPr>
        <w:t>一审法院</w:t>
      </w:r>
      <w:r>
        <w:rPr>
          <w:rFonts w:hint="eastAsia" w:ascii="Times New Roman" w:hAnsi="Times New Roman" w:eastAsia="仿宋_GB2312" w:cs="仿宋_GB2312"/>
          <w:b w:val="0"/>
          <w:bCs w:val="0"/>
          <w:color w:val="auto"/>
          <w:sz w:val="32"/>
          <w:szCs w:val="32"/>
          <w:highlight w:val="none"/>
          <w:u w:val="none" w:color="auto"/>
        </w:rPr>
        <w:t>认为，根据《中华人民共和国民法典》</w:t>
      </w:r>
      <w:r>
        <w:rPr>
          <w:rFonts w:hint="eastAsia" w:ascii="Times New Roman" w:hAnsi="Times New Roman" w:eastAsia="仿宋_GB2312" w:cs="仿宋_GB2312"/>
          <w:b w:val="0"/>
          <w:bCs w:val="0"/>
          <w:color w:val="auto"/>
          <w:sz w:val="32"/>
          <w:szCs w:val="32"/>
          <w:highlight w:val="none"/>
          <w:u w:val="none" w:color="auto"/>
          <w:lang w:eastAsia="zh-CN"/>
        </w:rPr>
        <w:t>（以下简称民法典）</w:t>
      </w:r>
      <w:r>
        <w:rPr>
          <w:rFonts w:hint="eastAsia" w:ascii="Times New Roman" w:hAnsi="Times New Roman" w:eastAsia="仿宋_GB2312" w:cs="仿宋_GB2312"/>
          <w:b w:val="0"/>
          <w:bCs w:val="0"/>
          <w:color w:val="auto"/>
          <w:sz w:val="32"/>
          <w:szCs w:val="32"/>
          <w:highlight w:val="none"/>
          <w:u w:val="none" w:color="auto"/>
        </w:rPr>
        <w:t>第一千一百六十八条</w:t>
      </w:r>
      <w:r>
        <w:rPr>
          <w:rFonts w:hint="eastAsia" w:ascii="Times New Roman" w:hAnsi="Times New Roman" w:eastAsia="仿宋_GB2312" w:cs="仿宋_GB2312"/>
          <w:b w:val="0"/>
          <w:bCs w:val="0"/>
          <w:color w:val="auto"/>
          <w:sz w:val="32"/>
          <w:szCs w:val="32"/>
          <w:highlight w:val="none"/>
          <w:u w:val="none" w:color="auto"/>
          <w:lang w:eastAsia="zh-CN"/>
        </w:rPr>
        <w:t>之</w:t>
      </w:r>
      <w:r>
        <w:rPr>
          <w:rFonts w:hint="eastAsia" w:ascii="Times New Roman" w:hAnsi="Times New Roman" w:eastAsia="仿宋_GB2312" w:cs="仿宋_GB2312"/>
          <w:b w:val="0"/>
          <w:bCs w:val="0"/>
          <w:color w:val="auto"/>
          <w:sz w:val="32"/>
          <w:szCs w:val="32"/>
          <w:highlight w:val="none"/>
          <w:u w:val="none" w:color="auto"/>
        </w:rPr>
        <w:t>规定，二人以上共同实施侵权行为，造成他人损害的，应当承担连带责任。根据已查明的事实，</w:t>
      </w:r>
      <w:bookmarkStart w:id="263" w:name="book702|赵林"/>
      <w:r>
        <w:rPr>
          <w:rFonts w:hint="eastAsia" w:ascii="Times New Roman" w:hAnsi="Times New Roman" w:eastAsia="仿宋_GB2312" w:cs="仿宋_GB2312"/>
          <w:b w:val="0"/>
          <w:bCs w:val="0"/>
          <w:color w:val="auto"/>
          <w:sz w:val="32"/>
          <w:szCs w:val="32"/>
          <w:highlight w:val="none"/>
          <w:u w:val="none" w:color="auto"/>
        </w:rPr>
        <w:t>赵某</w:t>
      </w:r>
      <w:bookmarkEnd w:id="263"/>
      <w:r>
        <w:rPr>
          <w:rFonts w:hint="eastAsia" w:ascii="Times New Roman" w:hAnsi="Times New Roman" w:eastAsia="仿宋_GB2312" w:cs="仿宋_GB2312"/>
          <w:b w:val="0"/>
          <w:bCs w:val="0"/>
          <w:color w:val="auto"/>
          <w:sz w:val="32"/>
          <w:szCs w:val="32"/>
          <w:highlight w:val="none"/>
          <w:u w:val="none" w:color="auto"/>
        </w:rPr>
        <w:t>是</w:t>
      </w:r>
      <w:r>
        <w:rPr>
          <w:rFonts w:hint="eastAsia" w:eastAsia="仿宋_GB2312" w:cs="仿宋_GB2312"/>
          <w:b w:val="0"/>
          <w:bCs w:val="0"/>
          <w:color w:val="auto"/>
          <w:sz w:val="32"/>
          <w:szCs w:val="32"/>
          <w:highlight w:val="none"/>
          <w:u w:val="none" w:color="auto"/>
          <w:lang w:eastAsia="zh-CN"/>
        </w:rPr>
        <w:t>徐州市地某农资公司</w:t>
      </w:r>
      <w:r>
        <w:rPr>
          <w:rFonts w:hint="eastAsia" w:ascii="Times New Roman" w:hAnsi="Times New Roman" w:eastAsia="仿宋_GB2312" w:cs="仿宋_GB2312"/>
          <w:b w:val="0"/>
          <w:bCs w:val="0"/>
          <w:color w:val="auto"/>
          <w:sz w:val="32"/>
          <w:szCs w:val="32"/>
          <w:highlight w:val="none"/>
          <w:u w:val="none" w:color="auto"/>
        </w:rPr>
        <w:t>的法定代表人和一人股东，其利用“徐州地王农业种管收一体化服务群”发布种子供货信息，明确</w:t>
      </w:r>
      <w:r>
        <w:rPr>
          <w:rFonts w:hint="eastAsia" w:eastAsia="仿宋_GB2312" w:cs="仿宋_GB2312"/>
          <w:b w:val="0"/>
          <w:bCs w:val="0"/>
          <w:color w:val="auto"/>
          <w:sz w:val="32"/>
          <w:szCs w:val="32"/>
          <w:highlight w:val="none"/>
          <w:u w:val="none" w:color="auto"/>
          <w:lang w:eastAsia="zh-CN"/>
        </w:rPr>
        <w:t>徐州市地某农资公司</w:t>
      </w:r>
      <w:r>
        <w:rPr>
          <w:rFonts w:hint="eastAsia" w:ascii="Times New Roman" w:hAnsi="Times New Roman" w:eastAsia="仿宋_GB2312" w:cs="仿宋_GB2312"/>
          <w:b w:val="0"/>
          <w:bCs w:val="0"/>
          <w:color w:val="auto"/>
          <w:sz w:val="32"/>
          <w:szCs w:val="32"/>
          <w:highlight w:val="none"/>
          <w:u w:val="none" w:color="auto"/>
        </w:rPr>
        <w:t>各销售区域负责人以及会计联系方式等信息，并组织线下订货活动，其个人对于</w:t>
      </w:r>
      <w:r>
        <w:rPr>
          <w:rFonts w:hint="eastAsia" w:eastAsia="仿宋_GB2312" w:cs="仿宋_GB2312"/>
          <w:b w:val="0"/>
          <w:bCs w:val="0"/>
          <w:color w:val="auto"/>
          <w:sz w:val="32"/>
          <w:szCs w:val="32"/>
          <w:highlight w:val="none"/>
          <w:u w:val="none" w:color="auto"/>
          <w:lang w:eastAsia="zh-CN"/>
        </w:rPr>
        <w:t>徐州市地某农资公司</w:t>
      </w:r>
      <w:r>
        <w:rPr>
          <w:rFonts w:hint="eastAsia" w:ascii="Times New Roman" w:hAnsi="Times New Roman" w:eastAsia="仿宋_GB2312" w:cs="仿宋_GB2312"/>
          <w:b w:val="0"/>
          <w:bCs w:val="0"/>
          <w:color w:val="auto"/>
          <w:sz w:val="32"/>
          <w:szCs w:val="32"/>
          <w:highlight w:val="none"/>
          <w:u w:val="none" w:color="auto"/>
        </w:rPr>
        <w:t>与农户的种子交易行为起到了关键和核心组织作用。而且在226号案中</w:t>
      </w:r>
      <w:r>
        <w:rPr>
          <w:rFonts w:hint="eastAsia" w:eastAsia="仿宋_GB2312" w:cs="仿宋_GB2312"/>
          <w:b w:val="0"/>
          <w:bCs w:val="0"/>
          <w:color w:val="auto"/>
          <w:sz w:val="32"/>
          <w:szCs w:val="32"/>
          <w:highlight w:val="none"/>
          <w:u w:val="none" w:color="auto"/>
          <w:lang w:eastAsia="zh-CN"/>
        </w:rPr>
        <w:t>徐州市地某农资公司</w:t>
      </w:r>
      <w:r>
        <w:rPr>
          <w:rFonts w:hint="eastAsia" w:ascii="Times New Roman" w:hAnsi="Times New Roman" w:eastAsia="仿宋_GB2312" w:cs="仿宋_GB2312"/>
          <w:b w:val="0"/>
          <w:bCs w:val="0"/>
          <w:color w:val="auto"/>
          <w:sz w:val="32"/>
          <w:szCs w:val="32"/>
          <w:highlight w:val="none"/>
          <w:u w:val="none" w:color="auto"/>
        </w:rPr>
        <w:t>因销售</w:t>
      </w:r>
      <w:r>
        <w:rPr>
          <w:rFonts w:hint="eastAsia" w:ascii="Times New Roman" w:hAnsi="Times New Roman" w:eastAsia="仿宋_GB2312" w:cs="仿宋_GB2312"/>
          <w:b w:val="0"/>
          <w:bCs w:val="0"/>
          <w:color w:val="auto"/>
          <w:sz w:val="32"/>
          <w:szCs w:val="32"/>
          <w:highlight w:val="none"/>
          <w:u w:val="none" w:color="auto"/>
          <w:lang w:eastAsia="zh-CN"/>
        </w:rPr>
        <w:t>以</w:t>
      </w:r>
      <w:r>
        <w:rPr>
          <w:rFonts w:hint="eastAsia" w:ascii="Times New Roman" w:hAnsi="Times New Roman" w:eastAsia="仿宋_GB2312" w:cs="仿宋_GB2312"/>
          <w:b w:val="0"/>
          <w:bCs w:val="0"/>
          <w:color w:val="auto"/>
          <w:sz w:val="32"/>
          <w:szCs w:val="32"/>
          <w:highlight w:val="none"/>
          <w:u w:val="none" w:color="auto"/>
        </w:rPr>
        <w:t>白皮</w:t>
      </w:r>
      <w:r>
        <w:rPr>
          <w:rFonts w:hint="eastAsia" w:ascii="Times New Roman" w:hAnsi="Times New Roman" w:eastAsia="仿宋_GB2312" w:cs="仿宋_GB2312"/>
          <w:b w:val="0"/>
          <w:bCs w:val="0"/>
          <w:color w:val="auto"/>
          <w:sz w:val="32"/>
          <w:szCs w:val="32"/>
          <w:highlight w:val="none"/>
          <w:u w:val="none" w:color="auto"/>
          <w:lang w:eastAsia="zh-CN"/>
        </w:rPr>
        <w:t>袋</w:t>
      </w:r>
      <w:r>
        <w:rPr>
          <w:rFonts w:hint="eastAsia" w:ascii="Times New Roman" w:hAnsi="Times New Roman" w:eastAsia="仿宋_GB2312" w:cs="仿宋_GB2312"/>
          <w:b w:val="0"/>
          <w:bCs w:val="0"/>
          <w:color w:val="auto"/>
          <w:sz w:val="32"/>
          <w:szCs w:val="32"/>
          <w:highlight w:val="none"/>
          <w:u w:val="none" w:color="auto"/>
        </w:rPr>
        <w:t>包装</w:t>
      </w:r>
      <w:r>
        <w:rPr>
          <w:rFonts w:hint="eastAsia" w:ascii="Times New Roman" w:hAnsi="Times New Roman" w:eastAsia="仿宋_GB2312" w:cs="仿宋_GB2312"/>
          <w:b w:val="0"/>
          <w:bCs w:val="0"/>
          <w:color w:val="auto"/>
          <w:sz w:val="32"/>
          <w:szCs w:val="32"/>
          <w:highlight w:val="none"/>
          <w:u w:val="none" w:color="auto"/>
          <w:lang w:eastAsia="zh-CN"/>
        </w:rPr>
        <w:t>的</w:t>
      </w:r>
      <w:r>
        <w:rPr>
          <w:rFonts w:hint="eastAsia" w:ascii="Times New Roman" w:hAnsi="Times New Roman" w:eastAsia="仿宋_GB2312" w:cs="仿宋_GB2312"/>
          <w:b w:val="0"/>
          <w:bCs w:val="0"/>
          <w:color w:val="auto"/>
          <w:sz w:val="32"/>
          <w:szCs w:val="32"/>
          <w:highlight w:val="none"/>
          <w:u w:val="none" w:color="auto"/>
        </w:rPr>
        <w:t>“</w:t>
      </w:r>
      <w:r>
        <w:rPr>
          <w:rFonts w:hint="eastAsia" w:eastAsia="仿宋_GB2312" w:cs="仿宋_GB2312"/>
          <w:b w:val="0"/>
          <w:bCs w:val="0"/>
          <w:color w:val="auto"/>
          <w:sz w:val="32"/>
          <w:szCs w:val="32"/>
          <w:highlight w:val="none"/>
          <w:u w:val="none" w:color="auto"/>
          <w:lang w:eastAsia="zh-CN"/>
        </w:rPr>
        <w:t>金粳818</w:t>
      </w:r>
      <w:r>
        <w:rPr>
          <w:rFonts w:hint="eastAsia" w:ascii="Times New Roman" w:hAnsi="Times New Roman" w:eastAsia="仿宋_GB2312" w:cs="仿宋_GB2312"/>
          <w:b w:val="0"/>
          <w:bCs w:val="0"/>
          <w:color w:val="auto"/>
          <w:sz w:val="32"/>
          <w:szCs w:val="32"/>
          <w:highlight w:val="none"/>
          <w:u w:val="none" w:color="auto"/>
        </w:rPr>
        <w:t>”种子已被判定侵权，</w:t>
      </w:r>
      <w:bookmarkStart w:id="264" w:name="book703|赵林"/>
      <w:r>
        <w:rPr>
          <w:rFonts w:hint="eastAsia" w:ascii="Times New Roman" w:hAnsi="Times New Roman" w:eastAsia="仿宋_GB2312" w:cs="仿宋_GB2312"/>
          <w:b w:val="0"/>
          <w:bCs w:val="0"/>
          <w:color w:val="auto"/>
          <w:sz w:val="32"/>
          <w:szCs w:val="32"/>
          <w:highlight w:val="none"/>
          <w:u w:val="none" w:color="auto"/>
        </w:rPr>
        <w:t>赵某</w:t>
      </w:r>
      <w:bookmarkEnd w:id="264"/>
      <w:r>
        <w:rPr>
          <w:rFonts w:hint="eastAsia" w:ascii="Times New Roman" w:hAnsi="Times New Roman" w:eastAsia="仿宋_GB2312" w:cs="仿宋_GB2312"/>
          <w:b w:val="0"/>
          <w:bCs w:val="0"/>
          <w:color w:val="auto"/>
          <w:sz w:val="32"/>
          <w:szCs w:val="32"/>
          <w:highlight w:val="none"/>
          <w:u w:val="none" w:color="auto"/>
        </w:rPr>
        <w:t>明知系侵害植物新品种权的行为，仍通过其实际控制的</w:t>
      </w:r>
      <w:r>
        <w:rPr>
          <w:rFonts w:hint="eastAsia" w:eastAsia="仿宋_GB2312" w:cs="仿宋_GB2312"/>
          <w:b w:val="0"/>
          <w:bCs w:val="0"/>
          <w:color w:val="auto"/>
          <w:sz w:val="32"/>
          <w:szCs w:val="32"/>
          <w:highlight w:val="none"/>
          <w:u w:val="none" w:color="auto"/>
          <w:lang w:eastAsia="zh-CN"/>
        </w:rPr>
        <w:t>徐州市地某农资公司</w:t>
      </w:r>
      <w:r>
        <w:rPr>
          <w:rFonts w:hint="eastAsia" w:ascii="Times New Roman" w:hAnsi="Times New Roman" w:eastAsia="仿宋_GB2312" w:cs="仿宋_GB2312"/>
          <w:b w:val="0"/>
          <w:bCs w:val="0"/>
          <w:color w:val="auto"/>
          <w:sz w:val="32"/>
          <w:szCs w:val="32"/>
          <w:highlight w:val="none"/>
          <w:u w:val="none" w:color="auto"/>
        </w:rPr>
        <w:t>实施本案被诉侵权行为，符合共同侵权行为的构成要件，应当认定</w:t>
      </w:r>
      <w:bookmarkStart w:id="265" w:name="book704|赵林"/>
      <w:r>
        <w:rPr>
          <w:rFonts w:hint="eastAsia" w:ascii="Times New Roman" w:hAnsi="Times New Roman" w:eastAsia="仿宋_GB2312" w:cs="仿宋_GB2312"/>
          <w:b w:val="0"/>
          <w:bCs w:val="0"/>
          <w:color w:val="auto"/>
          <w:sz w:val="32"/>
          <w:szCs w:val="32"/>
          <w:highlight w:val="none"/>
          <w:u w:val="none" w:color="auto"/>
        </w:rPr>
        <w:t>赵某</w:t>
      </w:r>
      <w:bookmarkEnd w:id="265"/>
      <w:r>
        <w:rPr>
          <w:rFonts w:hint="eastAsia" w:ascii="Times New Roman" w:hAnsi="Times New Roman" w:eastAsia="仿宋_GB2312" w:cs="仿宋_GB2312"/>
          <w:b w:val="0"/>
          <w:bCs w:val="0"/>
          <w:color w:val="auto"/>
          <w:sz w:val="32"/>
          <w:szCs w:val="32"/>
          <w:highlight w:val="none"/>
          <w:u w:val="none" w:color="auto"/>
        </w:rPr>
        <w:t>与</w:t>
      </w:r>
      <w:r>
        <w:rPr>
          <w:rFonts w:hint="eastAsia" w:eastAsia="仿宋_GB2312" w:cs="仿宋_GB2312"/>
          <w:b w:val="0"/>
          <w:bCs w:val="0"/>
          <w:color w:val="auto"/>
          <w:sz w:val="32"/>
          <w:szCs w:val="32"/>
          <w:highlight w:val="none"/>
          <w:u w:val="none" w:color="auto"/>
          <w:lang w:eastAsia="zh-CN"/>
        </w:rPr>
        <w:t>徐州市地某农资公司</w:t>
      </w:r>
      <w:r>
        <w:rPr>
          <w:rFonts w:hint="eastAsia" w:ascii="Times New Roman" w:hAnsi="Times New Roman" w:eastAsia="仿宋_GB2312" w:cs="仿宋_GB2312"/>
          <w:b w:val="0"/>
          <w:bCs w:val="0"/>
          <w:color w:val="auto"/>
          <w:sz w:val="32"/>
          <w:szCs w:val="32"/>
          <w:highlight w:val="none"/>
          <w:u w:val="none" w:color="auto"/>
        </w:rPr>
        <w:t>构成共同侵权。</w:t>
      </w:r>
    </w:p>
    <w:p w14:paraId="6A53ADF5">
      <w:pPr>
        <w:keepNext w:val="0"/>
        <w:keepLines w:val="0"/>
        <w:pageBreakBefore w:val="0"/>
        <w:widowControl/>
        <w:kinsoku/>
        <w:wordWrap/>
        <w:overflowPunct/>
        <w:topLinePunct w:val="0"/>
        <w:autoSpaceDE/>
        <w:autoSpaceDN/>
        <w:bidi w:val="0"/>
        <w:snapToGrid w:val="0"/>
        <w:spacing w:after="0" w:line="500" w:lineRule="exact"/>
        <w:ind w:firstLine="640" w:firstLineChars="200"/>
        <w:textAlignment w:val="auto"/>
        <w:rPr>
          <w:rFonts w:hint="eastAsia" w:ascii="Times New Roman" w:hAnsi="Times New Roman" w:eastAsia="仿宋_GB2312" w:cs="仿宋_GB2312"/>
          <w:b w:val="0"/>
          <w:bCs w:val="0"/>
          <w:color w:val="auto"/>
          <w:sz w:val="32"/>
          <w:szCs w:val="32"/>
          <w:highlight w:val="none"/>
          <w:u w:val="none" w:color="auto"/>
        </w:rPr>
      </w:pPr>
      <w:r>
        <w:rPr>
          <w:rFonts w:hint="eastAsia" w:ascii="Times New Roman" w:hAnsi="Times New Roman" w:eastAsia="仿宋_GB2312" w:cs="仿宋_GB2312"/>
          <w:b w:val="0"/>
          <w:bCs w:val="0"/>
          <w:color w:val="auto"/>
          <w:sz w:val="32"/>
          <w:szCs w:val="32"/>
          <w:highlight w:val="none"/>
          <w:u w:val="none" w:color="auto"/>
        </w:rPr>
        <w:t>第四，</w:t>
      </w:r>
      <w:bookmarkStart w:id="266" w:name="book461|赵大宝"/>
      <w:r>
        <w:rPr>
          <w:rFonts w:hint="eastAsia" w:ascii="Times New Roman" w:hAnsi="Times New Roman" w:eastAsia="仿宋_GB2312" w:cs="仿宋_GB2312"/>
          <w:b w:val="0"/>
          <w:bCs w:val="0"/>
          <w:color w:val="auto"/>
          <w:sz w:val="32"/>
          <w:szCs w:val="32"/>
          <w:highlight w:val="none"/>
          <w:u w:val="none" w:color="auto"/>
          <w:lang w:eastAsia="zh-CN"/>
        </w:rPr>
        <w:t>赵某宝</w:t>
      </w:r>
      <w:bookmarkEnd w:id="266"/>
      <w:r>
        <w:rPr>
          <w:rFonts w:hint="eastAsia" w:ascii="Times New Roman" w:hAnsi="Times New Roman" w:eastAsia="仿宋_GB2312" w:cs="仿宋_GB2312"/>
          <w:b w:val="0"/>
          <w:bCs w:val="0"/>
          <w:color w:val="auto"/>
          <w:sz w:val="32"/>
          <w:szCs w:val="32"/>
          <w:highlight w:val="none"/>
          <w:u w:val="none" w:color="auto"/>
        </w:rPr>
        <w:t>主张其是</w:t>
      </w:r>
      <w:r>
        <w:rPr>
          <w:rFonts w:hint="eastAsia" w:eastAsia="仿宋_GB2312" w:cs="仿宋_GB2312"/>
          <w:b w:val="0"/>
          <w:bCs w:val="0"/>
          <w:color w:val="auto"/>
          <w:sz w:val="32"/>
          <w:szCs w:val="32"/>
          <w:highlight w:val="none"/>
          <w:u w:val="none" w:color="auto"/>
          <w:lang w:eastAsia="zh-CN"/>
        </w:rPr>
        <w:t>徐州市地某农资公司</w:t>
      </w:r>
      <w:r>
        <w:rPr>
          <w:rFonts w:hint="eastAsia" w:ascii="Times New Roman" w:hAnsi="Times New Roman" w:eastAsia="仿宋_GB2312" w:cs="仿宋_GB2312"/>
          <w:b w:val="0"/>
          <w:bCs w:val="0"/>
          <w:color w:val="auto"/>
          <w:sz w:val="32"/>
          <w:szCs w:val="32"/>
          <w:highlight w:val="none"/>
          <w:u w:val="none" w:color="auto"/>
        </w:rPr>
        <w:t>的临时雇佣人员，对</w:t>
      </w:r>
      <w:r>
        <w:rPr>
          <w:rFonts w:hint="eastAsia" w:eastAsia="仿宋_GB2312" w:cs="仿宋_GB2312"/>
          <w:b w:val="0"/>
          <w:bCs w:val="0"/>
          <w:color w:val="auto"/>
          <w:sz w:val="32"/>
          <w:szCs w:val="32"/>
          <w:highlight w:val="none"/>
          <w:u w:val="none" w:color="auto"/>
          <w:lang w:eastAsia="zh-CN"/>
        </w:rPr>
        <w:t>徐州市地某农资公司</w:t>
      </w:r>
      <w:r>
        <w:rPr>
          <w:rFonts w:hint="eastAsia" w:ascii="Times New Roman" w:hAnsi="Times New Roman" w:eastAsia="仿宋_GB2312" w:cs="仿宋_GB2312"/>
          <w:b w:val="0"/>
          <w:bCs w:val="0"/>
          <w:color w:val="auto"/>
          <w:sz w:val="32"/>
          <w:szCs w:val="32"/>
          <w:highlight w:val="none"/>
          <w:u w:val="none" w:color="auto"/>
        </w:rPr>
        <w:t>以白皮袋销售</w:t>
      </w:r>
      <w:r>
        <w:rPr>
          <w:rFonts w:hint="eastAsia" w:ascii="Times New Roman" w:hAnsi="Times New Roman" w:eastAsia="仿宋_GB2312" w:cs="仿宋_GB2312"/>
          <w:b w:val="0"/>
          <w:bCs w:val="0"/>
          <w:color w:val="auto"/>
          <w:sz w:val="32"/>
          <w:szCs w:val="32"/>
          <w:highlight w:val="none"/>
          <w:u w:val="none" w:color="auto"/>
          <w:lang w:eastAsia="zh-CN"/>
        </w:rPr>
        <w:t>被诉侵权</w:t>
      </w:r>
      <w:r>
        <w:rPr>
          <w:rFonts w:hint="eastAsia" w:ascii="Times New Roman" w:hAnsi="Times New Roman" w:eastAsia="仿宋_GB2312" w:cs="仿宋_GB2312"/>
          <w:b w:val="0"/>
          <w:bCs w:val="0"/>
          <w:color w:val="auto"/>
          <w:sz w:val="32"/>
          <w:szCs w:val="32"/>
          <w:highlight w:val="none"/>
          <w:u w:val="none" w:color="auto"/>
        </w:rPr>
        <w:t>种子的情况不知情。</w:t>
      </w:r>
      <w:r>
        <w:rPr>
          <w:rFonts w:hint="eastAsia" w:ascii="Times New Roman" w:hAnsi="Times New Roman" w:eastAsia="仿宋_GB2312" w:cs="仿宋_GB2312"/>
          <w:b w:val="0"/>
          <w:bCs w:val="0"/>
          <w:color w:val="auto"/>
          <w:sz w:val="32"/>
          <w:szCs w:val="32"/>
          <w:highlight w:val="none"/>
          <w:u w:val="none" w:color="auto"/>
          <w:lang w:eastAsia="zh-CN"/>
        </w:rPr>
        <w:t>一审法院</w:t>
      </w:r>
      <w:r>
        <w:rPr>
          <w:rFonts w:hint="eastAsia" w:ascii="Times New Roman" w:hAnsi="Times New Roman" w:eastAsia="仿宋_GB2312" w:cs="仿宋_GB2312"/>
          <w:b w:val="0"/>
          <w:bCs w:val="0"/>
          <w:color w:val="auto"/>
          <w:sz w:val="32"/>
          <w:szCs w:val="32"/>
          <w:highlight w:val="none"/>
          <w:u w:val="none" w:color="auto"/>
        </w:rPr>
        <w:t>认为，</w:t>
      </w:r>
      <w:bookmarkStart w:id="267" w:name="book462|赵大宝"/>
      <w:r>
        <w:rPr>
          <w:rFonts w:hint="eastAsia" w:ascii="Times New Roman" w:hAnsi="Times New Roman" w:eastAsia="仿宋_GB2312" w:cs="仿宋_GB2312"/>
          <w:b w:val="0"/>
          <w:bCs w:val="0"/>
          <w:color w:val="auto"/>
          <w:sz w:val="32"/>
          <w:szCs w:val="32"/>
          <w:highlight w:val="none"/>
          <w:u w:val="none" w:color="auto"/>
        </w:rPr>
        <w:t>赵某宝</w:t>
      </w:r>
      <w:bookmarkEnd w:id="267"/>
      <w:r>
        <w:rPr>
          <w:rFonts w:hint="eastAsia" w:ascii="Times New Roman" w:hAnsi="Times New Roman" w:eastAsia="仿宋_GB2312" w:cs="仿宋_GB2312"/>
          <w:b w:val="0"/>
          <w:bCs w:val="0"/>
          <w:color w:val="auto"/>
          <w:sz w:val="32"/>
          <w:szCs w:val="32"/>
          <w:highlight w:val="none"/>
          <w:u w:val="none" w:color="auto"/>
        </w:rPr>
        <w:t>未提供劳务合同或劳务报酬支付凭证等证据证明其与</w:t>
      </w:r>
      <w:r>
        <w:rPr>
          <w:rFonts w:hint="eastAsia" w:eastAsia="仿宋_GB2312" w:cs="仿宋_GB2312"/>
          <w:b w:val="0"/>
          <w:bCs w:val="0"/>
          <w:color w:val="auto"/>
          <w:sz w:val="32"/>
          <w:szCs w:val="32"/>
          <w:highlight w:val="none"/>
          <w:u w:val="none" w:color="auto"/>
          <w:lang w:eastAsia="zh-CN"/>
        </w:rPr>
        <w:t>徐州市地某农资公司</w:t>
      </w:r>
      <w:r>
        <w:rPr>
          <w:rFonts w:hint="eastAsia" w:ascii="Times New Roman" w:hAnsi="Times New Roman" w:eastAsia="仿宋_GB2312" w:cs="仿宋_GB2312"/>
          <w:b w:val="0"/>
          <w:bCs w:val="0"/>
          <w:color w:val="auto"/>
          <w:sz w:val="32"/>
          <w:szCs w:val="32"/>
          <w:highlight w:val="none"/>
          <w:u w:val="none" w:color="auto"/>
        </w:rPr>
        <w:t>系劳务关系，其也未能举证证明其个人账户与公司账目之间</w:t>
      </w:r>
      <w:r>
        <w:rPr>
          <w:rFonts w:hint="eastAsia" w:ascii="Times New Roman" w:hAnsi="Times New Roman" w:eastAsia="仿宋_GB2312" w:cs="仿宋_GB2312"/>
          <w:b w:val="0"/>
          <w:bCs w:val="0"/>
          <w:color w:val="auto"/>
          <w:sz w:val="32"/>
          <w:szCs w:val="32"/>
          <w:highlight w:val="none"/>
          <w:u w:val="none" w:color="auto"/>
          <w:lang w:eastAsia="zh-CN"/>
        </w:rPr>
        <w:t>相互独立</w:t>
      </w:r>
      <w:r>
        <w:rPr>
          <w:rFonts w:hint="eastAsia" w:ascii="Times New Roman" w:hAnsi="Times New Roman" w:eastAsia="仿宋_GB2312" w:cs="仿宋_GB2312"/>
          <w:b w:val="0"/>
          <w:bCs w:val="0"/>
          <w:color w:val="auto"/>
          <w:sz w:val="32"/>
          <w:szCs w:val="32"/>
          <w:highlight w:val="none"/>
          <w:u w:val="none" w:color="auto"/>
        </w:rPr>
        <w:t>。</w:t>
      </w:r>
      <w:bookmarkStart w:id="268" w:name="book463|赵大宝"/>
      <w:r>
        <w:rPr>
          <w:rFonts w:hint="eastAsia" w:ascii="Times New Roman" w:hAnsi="Times New Roman" w:eastAsia="仿宋_GB2312" w:cs="仿宋_GB2312"/>
          <w:b w:val="0"/>
          <w:bCs w:val="0"/>
          <w:color w:val="auto"/>
          <w:sz w:val="32"/>
          <w:szCs w:val="32"/>
          <w:highlight w:val="none"/>
          <w:u w:val="none" w:color="auto"/>
        </w:rPr>
        <w:t>赵某宝</w:t>
      </w:r>
      <w:bookmarkEnd w:id="268"/>
      <w:r>
        <w:rPr>
          <w:rFonts w:hint="eastAsia" w:ascii="Times New Roman" w:hAnsi="Times New Roman" w:eastAsia="仿宋_GB2312" w:cs="仿宋_GB2312"/>
          <w:b w:val="0"/>
          <w:bCs w:val="0"/>
          <w:color w:val="auto"/>
          <w:sz w:val="32"/>
          <w:szCs w:val="32"/>
          <w:highlight w:val="none"/>
          <w:u w:val="none" w:color="auto"/>
        </w:rPr>
        <w:t>直接参与了</w:t>
      </w:r>
      <w:r>
        <w:rPr>
          <w:rFonts w:hint="eastAsia" w:ascii="Times New Roman" w:hAnsi="Times New Roman" w:eastAsia="仿宋_GB2312" w:cs="仿宋_GB2312"/>
          <w:b w:val="0"/>
          <w:bCs w:val="0"/>
          <w:color w:val="auto"/>
          <w:sz w:val="32"/>
          <w:szCs w:val="32"/>
          <w:highlight w:val="none"/>
          <w:u w:val="none" w:color="auto"/>
          <w:lang w:eastAsia="zh-CN"/>
        </w:rPr>
        <w:t>被诉侵权种子</w:t>
      </w:r>
      <w:r>
        <w:rPr>
          <w:rFonts w:hint="eastAsia" w:ascii="Times New Roman" w:hAnsi="Times New Roman" w:eastAsia="仿宋_GB2312" w:cs="仿宋_GB2312"/>
          <w:b w:val="0"/>
          <w:bCs w:val="0"/>
          <w:color w:val="auto"/>
          <w:sz w:val="32"/>
          <w:szCs w:val="32"/>
          <w:highlight w:val="none"/>
          <w:u w:val="none" w:color="auto"/>
        </w:rPr>
        <w:t>的扦样工作，并以个人账户收取被诉侵权种子交易款项，其称对</w:t>
      </w:r>
      <w:r>
        <w:rPr>
          <w:rFonts w:hint="eastAsia" w:eastAsia="仿宋_GB2312" w:cs="仿宋_GB2312"/>
          <w:b w:val="0"/>
          <w:bCs w:val="0"/>
          <w:color w:val="auto"/>
          <w:sz w:val="32"/>
          <w:szCs w:val="32"/>
          <w:highlight w:val="none"/>
          <w:u w:val="none" w:color="auto"/>
          <w:lang w:eastAsia="zh-CN"/>
        </w:rPr>
        <w:t>徐州市地某农资公司</w:t>
      </w:r>
      <w:r>
        <w:rPr>
          <w:rFonts w:hint="eastAsia" w:ascii="Times New Roman" w:hAnsi="Times New Roman" w:eastAsia="仿宋_GB2312" w:cs="仿宋_GB2312"/>
          <w:b w:val="0"/>
          <w:bCs w:val="0"/>
          <w:color w:val="auto"/>
          <w:sz w:val="32"/>
          <w:szCs w:val="32"/>
          <w:highlight w:val="none"/>
          <w:u w:val="none" w:color="auto"/>
        </w:rPr>
        <w:t>使用白皮</w:t>
      </w:r>
      <w:r>
        <w:rPr>
          <w:rFonts w:hint="eastAsia" w:ascii="Times New Roman" w:hAnsi="Times New Roman" w:eastAsia="仿宋_GB2312" w:cs="仿宋_GB2312"/>
          <w:b w:val="0"/>
          <w:bCs w:val="0"/>
          <w:color w:val="auto"/>
          <w:sz w:val="32"/>
          <w:szCs w:val="32"/>
          <w:highlight w:val="none"/>
          <w:u w:val="none" w:color="auto"/>
          <w:lang w:eastAsia="zh-CN"/>
        </w:rPr>
        <w:t>袋</w:t>
      </w:r>
      <w:r>
        <w:rPr>
          <w:rFonts w:hint="eastAsia" w:ascii="Times New Roman" w:hAnsi="Times New Roman" w:eastAsia="仿宋_GB2312" w:cs="仿宋_GB2312"/>
          <w:b w:val="0"/>
          <w:bCs w:val="0"/>
          <w:color w:val="auto"/>
          <w:sz w:val="32"/>
          <w:szCs w:val="32"/>
          <w:highlight w:val="none"/>
          <w:u w:val="none" w:color="auto"/>
        </w:rPr>
        <w:t>包装销售种子不知情，与事实不符，</w:t>
      </w:r>
      <w:bookmarkStart w:id="269" w:name="book464|赵大宝"/>
      <w:r>
        <w:rPr>
          <w:rFonts w:hint="eastAsia" w:ascii="Times New Roman" w:hAnsi="Times New Roman" w:eastAsia="仿宋_GB2312" w:cs="仿宋_GB2312"/>
          <w:b w:val="0"/>
          <w:bCs w:val="0"/>
          <w:color w:val="auto"/>
          <w:sz w:val="32"/>
          <w:szCs w:val="32"/>
          <w:highlight w:val="none"/>
          <w:u w:val="none" w:color="auto"/>
        </w:rPr>
        <w:t>赵某宝</w:t>
      </w:r>
      <w:bookmarkEnd w:id="269"/>
      <w:r>
        <w:rPr>
          <w:rFonts w:hint="eastAsia" w:ascii="Times New Roman" w:hAnsi="Times New Roman" w:eastAsia="仿宋_GB2312" w:cs="仿宋_GB2312"/>
          <w:b w:val="0"/>
          <w:bCs w:val="0"/>
          <w:color w:val="auto"/>
          <w:sz w:val="32"/>
          <w:szCs w:val="32"/>
          <w:highlight w:val="none"/>
          <w:u w:val="none" w:color="auto"/>
        </w:rPr>
        <w:t>与</w:t>
      </w:r>
      <w:bookmarkStart w:id="270" w:name="book705|赵林"/>
      <w:r>
        <w:rPr>
          <w:rFonts w:hint="eastAsia" w:ascii="Times New Roman" w:hAnsi="Times New Roman" w:eastAsia="仿宋_GB2312" w:cs="仿宋_GB2312"/>
          <w:b w:val="0"/>
          <w:bCs w:val="0"/>
          <w:color w:val="auto"/>
          <w:sz w:val="32"/>
          <w:szCs w:val="32"/>
          <w:highlight w:val="none"/>
          <w:u w:val="none" w:color="auto"/>
        </w:rPr>
        <w:t>赵某</w:t>
      </w:r>
      <w:bookmarkEnd w:id="270"/>
      <w:r>
        <w:rPr>
          <w:rFonts w:hint="eastAsia" w:ascii="Times New Roman" w:hAnsi="Times New Roman" w:eastAsia="仿宋_GB2312" w:cs="仿宋_GB2312"/>
          <w:b w:val="0"/>
          <w:bCs w:val="0"/>
          <w:color w:val="auto"/>
          <w:sz w:val="32"/>
          <w:szCs w:val="32"/>
          <w:highlight w:val="none"/>
          <w:u w:val="none" w:color="auto"/>
        </w:rPr>
        <w:t>存在较多款项往来，双方具有密切关联，其应当知道</w:t>
      </w:r>
      <w:r>
        <w:rPr>
          <w:rFonts w:hint="eastAsia" w:eastAsia="仿宋_GB2312" w:cs="仿宋_GB2312"/>
          <w:b w:val="0"/>
          <w:bCs w:val="0"/>
          <w:color w:val="auto"/>
          <w:sz w:val="32"/>
          <w:szCs w:val="32"/>
          <w:highlight w:val="none"/>
          <w:u w:val="none" w:color="auto"/>
          <w:lang w:eastAsia="zh-CN"/>
        </w:rPr>
        <w:t>徐州市地某农资公司</w:t>
      </w:r>
      <w:r>
        <w:rPr>
          <w:rFonts w:hint="eastAsia" w:ascii="Times New Roman" w:hAnsi="Times New Roman" w:eastAsia="仿宋_GB2312" w:cs="仿宋_GB2312"/>
          <w:b w:val="0"/>
          <w:bCs w:val="0"/>
          <w:color w:val="auto"/>
          <w:sz w:val="32"/>
          <w:szCs w:val="32"/>
          <w:highlight w:val="none"/>
          <w:u w:val="none" w:color="auto"/>
          <w:lang w:eastAsia="zh-CN"/>
        </w:rPr>
        <w:t>、</w:t>
      </w:r>
      <w:bookmarkStart w:id="271" w:name="book706|赵林"/>
      <w:r>
        <w:rPr>
          <w:rFonts w:hint="eastAsia" w:ascii="Times New Roman" w:hAnsi="Times New Roman" w:eastAsia="仿宋_GB2312" w:cs="仿宋_GB2312"/>
          <w:b w:val="0"/>
          <w:bCs w:val="0"/>
          <w:color w:val="auto"/>
          <w:sz w:val="32"/>
          <w:szCs w:val="32"/>
          <w:highlight w:val="none"/>
          <w:u w:val="none" w:color="auto"/>
          <w:lang w:eastAsia="zh-CN"/>
        </w:rPr>
        <w:t>赵某</w:t>
      </w:r>
      <w:bookmarkEnd w:id="271"/>
      <w:r>
        <w:rPr>
          <w:rFonts w:hint="eastAsia" w:ascii="Times New Roman" w:hAnsi="Times New Roman" w:eastAsia="仿宋_GB2312" w:cs="仿宋_GB2312"/>
          <w:b w:val="0"/>
          <w:bCs w:val="0"/>
          <w:color w:val="auto"/>
          <w:sz w:val="32"/>
          <w:szCs w:val="32"/>
          <w:highlight w:val="none"/>
          <w:u w:val="none" w:color="auto"/>
          <w:lang w:eastAsia="zh-CN"/>
        </w:rPr>
        <w:t>实施了</w:t>
      </w:r>
      <w:r>
        <w:rPr>
          <w:rFonts w:hint="eastAsia" w:ascii="Times New Roman" w:hAnsi="Times New Roman" w:eastAsia="仿宋_GB2312" w:cs="仿宋_GB2312"/>
          <w:b w:val="0"/>
          <w:bCs w:val="0"/>
          <w:color w:val="auto"/>
          <w:sz w:val="32"/>
          <w:szCs w:val="32"/>
          <w:highlight w:val="none"/>
          <w:u w:val="none" w:color="auto"/>
        </w:rPr>
        <w:t>侵害植物新品种权的行为。根据在案证据，可以认定</w:t>
      </w:r>
      <w:bookmarkStart w:id="272" w:name="book465|赵大宝"/>
      <w:r>
        <w:rPr>
          <w:rFonts w:hint="eastAsia" w:ascii="Times New Roman" w:hAnsi="Times New Roman" w:eastAsia="仿宋_GB2312" w:cs="仿宋_GB2312"/>
          <w:b w:val="0"/>
          <w:bCs w:val="0"/>
          <w:color w:val="auto"/>
          <w:sz w:val="32"/>
          <w:szCs w:val="32"/>
          <w:highlight w:val="none"/>
          <w:u w:val="none" w:color="auto"/>
        </w:rPr>
        <w:t>赵某宝</w:t>
      </w:r>
      <w:bookmarkEnd w:id="272"/>
      <w:r>
        <w:rPr>
          <w:rFonts w:hint="eastAsia" w:ascii="Times New Roman" w:hAnsi="Times New Roman" w:eastAsia="仿宋_GB2312" w:cs="仿宋_GB2312"/>
          <w:b w:val="0"/>
          <w:bCs w:val="0"/>
          <w:color w:val="auto"/>
          <w:sz w:val="32"/>
          <w:szCs w:val="32"/>
          <w:highlight w:val="none"/>
          <w:u w:val="none" w:color="auto"/>
        </w:rPr>
        <w:t>对被诉侵权种子的销售与</w:t>
      </w:r>
      <w:r>
        <w:rPr>
          <w:rFonts w:hint="eastAsia" w:eastAsia="仿宋_GB2312" w:cs="仿宋_GB2312"/>
          <w:b w:val="0"/>
          <w:bCs w:val="0"/>
          <w:color w:val="auto"/>
          <w:sz w:val="32"/>
          <w:szCs w:val="32"/>
          <w:highlight w:val="none"/>
          <w:u w:val="none" w:color="auto"/>
          <w:lang w:eastAsia="zh-CN"/>
        </w:rPr>
        <w:t>徐州市地某农资公司</w:t>
      </w:r>
      <w:r>
        <w:rPr>
          <w:rFonts w:hint="eastAsia" w:ascii="Times New Roman" w:hAnsi="Times New Roman" w:eastAsia="仿宋_GB2312" w:cs="仿宋_GB2312"/>
          <w:b w:val="0"/>
          <w:bCs w:val="0"/>
          <w:color w:val="auto"/>
          <w:sz w:val="32"/>
          <w:szCs w:val="32"/>
          <w:highlight w:val="none"/>
          <w:u w:val="none" w:color="auto"/>
        </w:rPr>
        <w:t>、</w:t>
      </w:r>
      <w:bookmarkStart w:id="273" w:name="book707|赵林"/>
      <w:r>
        <w:rPr>
          <w:rFonts w:hint="eastAsia" w:ascii="Times New Roman" w:hAnsi="Times New Roman" w:eastAsia="仿宋_GB2312" w:cs="仿宋_GB2312"/>
          <w:b w:val="0"/>
          <w:bCs w:val="0"/>
          <w:color w:val="auto"/>
          <w:sz w:val="32"/>
          <w:szCs w:val="32"/>
          <w:highlight w:val="none"/>
          <w:u w:val="none" w:color="auto"/>
        </w:rPr>
        <w:t>赵某</w:t>
      </w:r>
      <w:bookmarkEnd w:id="273"/>
      <w:r>
        <w:rPr>
          <w:rFonts w:hint="eastAsia" w:ascii="Times New Roman" w:hAnsi="Times New Roman" w:eastAsia="仿宋_GB2312" w:cs="仿宋_GB2312"/>
          <w:b w:val="0"/>
          <w:bCs w:val="0"/>
          <w:color w:val="auto"/>
          <w:sz w:val="32"/>
          <w:szCs w:val="32"/>
          <w:highlight w:val="none"/>
          <w:u w:val="none" w:color="auto"/>
        </w:rPr>
        <w:t>具有共同的意思联络与分工合作，</w:t>
      </w:r>
      <w:r>
        <w:rPr>
          <w:rFonts w:hint="eastAsia" w:ascii="Times New Roman" w:hAnsi="Times New Roman" w:eastAsia="仿宋_GB2312" w:cs="仿宋_GB2312"/>
          <w:b w:val="0"/>
          <w:bCs w:val="0"/>
          <w:color w:val="auto"/>
          <w:sz w:val="32"/>
          <w:szCs w:val="32"/>
          <w:highlight w:val="none"/>
          <w:u w:val="none" w:color="auto"/>
          <w:lang w:eastAsia="zh-CN"/>
        </w:rPr>
        <w:t>构成</w:t>
      </w:r>
      <w:r>
        <w:rPr>
          <w:rFonts w:hint="eastAsia" w:ascii="Times New Roman" w:hAnsi="Times New Roman" w:eastAsia="仿宋_GB2312" w:cs="仿宋_GB2312"/>
          <w:b w:val="0"/>
          <w:bCs w:val="0"/>
          <w:color w:val="auto"/>
          <w:sz w:val="32"/>
          <w:szCs w:val="32"/>
          <w:highlight w:val="none"/>
          <w:u w:val="none" w:color="auto"/>
        </w:rPr>
        <w:t>共同侵权。</w:t>
      </w:r>
    </w:p>
    <w:p w14:paraId="1E90E865">
      <w:pPr>
        <w:keepNext w:val="0"/>
        <w:keepLines w:val="0"/>
        <w:pageBreakBefore w:val="0"/>
        <w:kinsoku/>
        <w:wordWrap/>
        <w:overflowPunct/>
        <w:topLinePunct w:val="0"/>
        <w:autoSpaceDE/>
        <w:autoSpaceDN/>
        <w:bidi w:val="0"/>
        <w:adjustRightInd w:val="0"/>
        <w:snapToGrid w:val="0"/>
        <w:spacing w:after="0" w:line="500" w:lineRule="exact"/>
        <w:ind w:firstLine="640" w:firstLineChars="200"/>
        <w:textAlignment w:val="auto"/>
        <w:rPr>
          <w:rFonts w:hint="eastAsia" w:ascii="Times New Roman" w:hAnsi="Times New Roman" w:eastAsia="仿宋_GB2312" w:cs="仿宋_GB2312"/>
          <w:b w:val="0"/>
          <w:bCs w:val="0"/>
          <w:color w:val="auto"/>
          <w:sz w:val="32"/>
          <w:szCs w:val="32"/>
          <w:highlight w:val="none"/>
          <w:u w:val="none" w:color="auto"/>
        </w:rPr>
      </w:pPr>
      <w:r>
        <w:rPr>
          <w:rFonts w:hint="eastAsia" w:ascii="Times New Roman" w:hAnsi="Times New Roman" w:eastAsia="仿宋_GB2312" w:cs="仿宋_GB2312"/>
          <w:b w:val="0"/>
          <w:bCs w:val="0"/>
          <w:color w:val="auto"/>
          <w:sz w:val="32"/>
          <w:szCs w:val="32"/>
          <w:highlight w:val="none"/>
          <w:u w:val="none" w:color="auto"/>
        </w:rPr>
        <w:t>关于第三个争议焦点，</w:t>
      </w:r>
      <w:r>
        <w:rPr>
          <w:rFonts w:hint="eastAsia" w:eastAsia="仿宋_GB2312" w:cs="仿宋_GB2312"/>
          <w:b w:val="0"/>
          <w:bCs w:val="0"/>
          <w:color w:val="auto"/>
          <w:sz w:val="32"/>
          <w:szCs w:val="32"/>
          <w:highlight w:val="none"/>
          <w:u w:val="none" w:color="auto"/>
          <w:lang w:eastAsia="zh-CN"/>
        </w:rPr>
        <w:t>徐州市地某农资公司</w:t>
      </w:r>
      <w:r>
        <w:rPr>
          <w:rFonts w:hint="eastAsia" w:ascii="Times New Roman" w:hAnsi="Times New Roman" w:eastAsia="仿宋_GB2312" w:cs="仿宋_GB2312"/>
          <w:b w:val="0"/>
          <w:bCs w:val="0"/>
          <w:color w:val="auto"/>
          <w:sz w:val="32"/>
          <w:szCs w:val="32"/>
          <w:highlight w:val="none"/>
          <w:u w:val="none" w:color="auto"/>
          <w:lang w:eastAsia="zh-CN"/>
        </w:rPr>
        <w:t>、</w:t>
      </w:r>
      <w:bookmarkStart w:id="274" w:name="book708|赵林"/>
      <w:r>
        <w:rPr>
          <w:rFonts w:hint="eastAsia" w:ascii="Times New Roman" w:hAnsi="Times New Roman" w:eastAsia="仿宋_GB2312" w:cs="仿宋_GB2312"/>
          <w:b w:val="0"/>
          <w:bCs w:val="0"/>
          <w:color w:val="auto"/>
          <w:sz w:val="32"/>
          <w:szCs w:val="32"/>
          <w:highlight w:val="none"/>
          <w:u w:val="none" w:color="auto"/>
          <w:lang w:eastAsia="zh-CN"/>
        </w:rPr>
        <w:t>赵某</w:t>
      </w:r>
      <w:bookmarkEnd w:id="274"/>
      <w:r>
        <w:rPr>
          <w:rFonts w:hint="eastAsia" w:ascii="Times New Roman" w:hAnsi="Times New Roman" w:eastAsia="仿宋_GB2312" w:cs="仿宋_GB2312"/>
          <w:b w:val="0"/>
          <w:bCs w:val="0"/>
          <w:color w:val="auto"/>
          <w:sz w:val="32"/>
          <w:szCs w:val="32"/>
          <w:highlight w:val="none"/>
          <w:u w:val="none" w:color="auto"/>
          <w:lang w:eastAsia="zh-CN"/>
        </w:rPr>
        <w:t>、</w:t>
      </w:r>
      <w:bookmarkStart w:id="275" w:name="book466|赵大宝"/>
      <w:r>
        <w:rPr>
          <w:rFonts w:hint="eastAsia" w:ascii="Times New Roman" w:hAnsi="Times New Roman" w:eastAsia="仿宋_GB2312" w:cs="仿宋_GB2312"/>
          <w:b w:val="0"/>
          <w:bCs w:val="0"/>
          <w:color w:val="auto"/>
          <w:sz w:val="32"/>
          <w:szCs w:val="32"/>
          <w:highlight w:val="none"/>
          <w:u w:val="none" w:color="auto"/>
          <w:lang w:eastAsia="zh-CN"/>
        </w:rPr>
        <w:t>赵某宝</w:t>
      </w:r>
      <w:bookmarkEnd w:id="275"/>
      <w:r>
        <w:rPr>
          <w:rFonts w:hint="eastAsia" w:ascii="Times New Roman" w:hAnsi="Times New Roman" w:eastAsia="仿宋_GB2312" w:cs="仿宋_GB2312"/>
          <w:b w:val="0"/>
          <w:bCs w:val="0"/>
          <w:color w:val="auto"/>
          <w:sz w:val="32"/>
          <w:szCs w:val="32"/>
          <w:highlight w:val="none"/>
          <w:u w:val="none" w:color="auto"/>
        </w:rPr>
        <w:t>未经“</w:t>
      </w:r>
      <w:r>
        <w:rPr>
          <w:rFonts w:hint="eastAsia" w:eastAsia="仿宋_GB2312" w:cs="仿宋_GB2312"/>
          <w:b w:val="0"/>
          <w:bCs w:val="0"/>
          <w:color w:val="auto"/>
          <w:sz w:val="32"/>
          <w:szCs w:val="32"/>
          <w:highlight w:val="none"/>
          <w:u w:val="none" w:color="auto"/>
          <w:lang w:eastAsia="zh-CN"/>
        </w:rPr>
        <w:t>金粳818</w:t>
      </w:r>
      <w:r>
        <w:rPr>
          <w:rFonts w:hint="eastAsia" w:ascii="Times New Roman" w:hAnsi="Times New Roman" w:eastAsia="仿宋_GB2312" w:cs="仿宋_GB2312"/>
          <w:b w:val="0"/>
          <w:bCs w:val="0"/>
          <w:color w:val="auto"/>
          <w:sz w:val="32"/>
          <w:szCs w:val="32"/>
          <w:highlight w:val="none"/>
          <w:u w:val="none" w:color="auto"/>
        </w:rPr>
        <w:t>”品种权人许可，相互协作，实施了销售</w:t>
      </w:r>
      <w:r>
        <w:rPr>
          <w:rFonts w:hint="eastAsia" w:ascii="Times New Roman" w:hAnsi="Times New Roman" w:eastAsia="仿宋_GB2312" w:cs="仿宋_GB2312"/>
          <w:b w:val="0"/>
          <w:bCs w:val="0"/>
          <w:color w:val="auto"/>
          <w:sz w:val="32"/>
          <w:szCs w:val="32"/>
          <w:highlight w:val="none"/>
          <w:u w:val="none" w:color="auto"/>
          <w:lang w:eastAsia="zh-CN"/>
        </w:rPr>
        <w:t>被诉侵权种子</w:t>
      </w:r>
      <w:r>
        <w:rPr>
          <w:rFonts w:hint="eastAsia" w:ascii="Times New Roman" w:hAnsi="Times New Roman" w:eastAsia="仿宋_GB2312" w:cs="仿宋_GB2312"/>
          <w:b w:val="0"/>
          <w:bCs w:val="0"/>
          <w:color w:val="auto"/>
          <w:sz w:val="32"/>
          <w:szCs w:val="32"/>
          <w:highlight w:val="none"/>
          <w:u w:val="none" w:color="auto"/>
        </w:rPr>
        <w:t>的行为，侵害了“</w:t>
      </w:r>
      <w:r>
        <w:rPr>
          <w:rFonts w:hint="eastAsia" w:eastAsia="仿宋_GB2312" w:cs="仿宋_GB2312"/>
          <w:b w:val="0"/>
          <w:bCs w:val="0"/>
          <w:color w:val="auto"/>
          <w:sz w:val="32"/>
          <w:szCs w:val="32"/>
          <w:highlight w:val="none"/>
          <w:u w:val="none" w:color="auto"/>
          <w:lang w:eastAsia="zh-CN"/>
        </w:rPr>
        <w:t>金粳818</w:t>
      </w:r>
      <w:r>
        <w:rPr>
          <w:rFonts w:hint="eastAsia" w:ascii="Times New Roman" w:hAnsi="Times New Roman" w:eastAsia="仿宋_GB2312" w:cs="仿宋_GB2312"/>
          <w:b w:val="0"/>
          <w:bCs w:val="0"/>
          <w:color w:val="auto"/>
          <w:sz w:val="32"/>
          <w:szCs w:val="32"/>
          <w:highlight w:val="none"/>
          <w:u w:val="none" w:color="auto"/>
        </w:rPr>
        <w:t>”植物新品种权，依法应当承担停止侵权、赔偿损失的民事责任。</w:t>
      </w:r>
      <w:r>
        <w:rPr>
          <w:rFonts w:hint="eastAsia" w:eastAsia="仿宋_GB2312" w:cs="仿宋_GB2312"/>
          <w:b w:val="0"/>
          <w:bCs w:val="0"/>
          <w:color w:val="auto"/>
          <w:sz w:val="32"/>
          <w:szCs w:val="32"/>
          <w:highlight w:val="none"/>
          <w:u w:val="none" w:color="auto"/>
          <w:lang w:eastAsia="zh-CN"/>
        </w:rPr>
        <w:t>徐州市地某农资公司</w:t>
      </w:r>
      <w:r>
        <w:rPr>
          <w:rFonts w:hint="eastAsia" w:ascii="Times New Roman" w:hAnsi="Times New Roman" w:eastAsia="仿宋_GB2312" w:cs="仿宋_GB2312"/>
          <w:b w:val="0"/>
          <w:bCs w:val="0"/>
          <w:color w:val="auto"/>
          <w:sz w:val="32"/>
          <w:szCs w:val="32"/>
          <w:highlight w:val="none"/>
          <w:u w:val="none" w:color="auto"/>
        </w:rPr>
        <w:t>主张226号案已经适用惩罚性赔偿判决其承担责任，</w:t>
      </w:r>
      <w:r>
        <w:rPr>
          <w:rFonts w:hint="eastAsia" w:eastAsia="仿宋_GB2312" w:cs="仿宋_GB2312"/>
          <w:b w:val="0"/>
          <w:bCs w:val="0"/>
          <w:color w:val="auto"/>
          <w:sz w:val="32"/>
          <w:szCs w:val="32"/>
          <w:highlight w:val="none"/>
          <w:u w:val="none" w:color="auto"/>
          <w:lang w:eastAsia="zh-CN"/>
        </w:rPr>
        <w:t>江苏省金某种业公司</w:t>
      </w:r>
      <w:r>
        <w:rPr>
          <w:rFonts w:hint="eastAsia" w:ascii="Times New Roman" w:hAnsi="Times New Roman" w:eastAsia="仿宋_GB2312" w:cs="仿宋_GB2312"/>
          <w:b w:val="0"/>
          <w:bCs w:val="0"/>
          <w:color w:val="auto"/>
          <w:sz w:val="32"/>
          <w:szCs w:val="32"/>
          <w:highlight w:val="none"/>
          <w:u w:val="none" w:color="auto"/>
        </w:rPr>
        <w:t>在本案中又主张其赔偿300万元，系重复起诉。</w:t>
      </w:r>
      <w:r>
        <w:rPr>
          <w:rFonts w:hint="eastAsia" w:ascii="Times New Roman" w:hAnsi="Times New Roman" w:eastAsia="仿宋_GB2312" w:cs="仿宋_GB2312"/>
          <w:b w:val="0"/>
          <w:bCs w:val="0"/>
          <w:color w:val="auto"/>
          <w:sz w:val="32"/>
          <w:szCs w:val="32"/>
          <w:highlight w:val="none"/>
          <w:u w:val="none" w:color="auto"/>
          <w:lang w:eastAsia="zh-CN"/>
        </w:rPr>
        <w:t>一审法院</w:t>
      </w:r>
      <w:r>
        <w:rPr>
          <w:rFonts w:hint="eastAsia" w:ascii="Times New Roman" w:hAnsi="Times New Roman" w:eastAsia="仿宋_GB2312" w:cs="仿宋_GB2312"/>
          <w:b w:val="0"/>
          <w:bCs w:val="0"/>
          <w:color w:val="auto"/>
          <w:sz w:val="32"/>
          <w:szCs w:val="32"/>
          <w:highlight w:val="none"/>
          <w:u w:val="none" w:color="auto"/>
        </w:rPr>
        <w:t>认为，</w:t>
      </w:r>
      <w:r>
        <w:rPr>
          <w:rFonts w:hint="eastAsia" w:eastAsia="仿宋_GB2312" w:cs="仿宋_GB2312"/>
          <w:b w:val="0"/>
          <w:bCs w:val="0"/>
          <w:color w:val="auto"/>
          <w:sz w:val="32"/>
          <w:szCs w:val="32"/>
          <w:highlight w:val="none"/>
          <w:u w:val="none" w:color="auto"/>
          <w:lang w:eastAsia="zh-CN"/>
        </w:rPr>
        <w:t>徐州市地某农资公司</w:t>
      </w:r>
      <w:r>
        <w:rPr>
          <w:rFonts w:hint="eastAsia" w:ascii="Times New Roman" w:hAnsi="Times New Roman" w:eastAsia="仿宋_GB2312" w:cs="仿宋_GB2312"/>
          <w:b w:val="0"/>
          <w:bCs w:val="0"/>
          <w:color w:val="auto"/>
          <w:sz w:val="32"/>
          <w:szCs w:val="32"/>
          <w:highlight w:val="none"/>
          <w:u w:val="none" w:color="auto"/>
        </w:rPr>
        <w:t>在前案已被判决停止侵权后，再次实施了侵害“</w:t>
      </w:r>
      <w:r>
        <w:rPr>
          <w:rFonts w:hint="eastAsia" w:eastAsia="仿宋_GB2312" w:cs="仿宋_GB2312"/>
          <w:b w:val="0"/>
          <w:bCs w:val="0"/>
          <w:color w:val="auto"/>
          <w:sz w:val="32"/>
          <w:szCs w:val="32"/>
          <w:highlight w:val="none"/>
          <w:u w:val="none" w:color="auto"/>
          <w:lang w:eastAsia="zh-CN"/>
        </w:rPr>
        <w:t>金粳818</w:t>
      </w:r>
      <w:r>
        <w:rPr>
          <w:rFonts w:hint="eastAsia" w:ascii="Times New Roman" w:hAnsi="Times New Roman" w:eastAsia="仿宋_GB2312" w:cs="仿宋_GB2312"/>
          <w:b w:val="0"/>
          <w:bCs w:val="0"/>
          <w:color w:val="auto"/>
          <w:sz w:val="32"/>
          <w:szCs w:val="32"/>
          <w:highlight w:val="none"/>
          <w:u w:val="none" w:color="auto"/>
        </w:rPr>
        <w:t>”植物新品种权的行为，且采取了利用微信群组织种子交易的新的侵权行为方式，前诉与后诉的诉讼标的所指向的侵权事实不同，权利人就</w:t>
      </w:r>
      <w:r>
        <w:rPr>
          <w:rFonts w:hint="eastAsia" w:ascii="Times New Roman" w:hAnsi="Times New Roman" w:eastAsia="仿宋_GB2312" w:cs="仿宋_GB2312"/>
          <w:b w:val="0"/>
          <w:bCs w:val="0"/>
          <w:color w:val="auto"/>
          <w:sz w:val="32"/>
          <w:szCs w:val="32"/>
          <w:highlight w:val="none"/>
          <w:u w:val="none" w:color="auto"/>
          <w:lang w:eastAsia="zh-CN"/>
        </w:rPr>
        <w:t>新的</w:t>
      </w:r>
      <w:r>
        <w:rPr>
          <w:rFonts w:hint="eastAsia" w:ascii="Times New Roman" w:hAnsi="Times New Roman" w:eastAsia="仿宋_GB2312" w:cs="仿宋_GB2312"/>
          <w:b w:val="0"/>
          <w:bCs w:val="0"/>
          <w:color w:val="auto"/>
          <w:sz w:val="32"/>
          <w:szCs w:val="32"/>
          <w:highlight w:val="none"/>
          <w:u w:val="none" w:color="auto"/>
        </w:rPr>
        <w:t>侵权行为提起诉讼，不属于重复起诉。</w:t>
      </w:r>
    </w:p>
    <w:p w14:paraId="077EDC20">
      <w:pPr>
        <w:keepNext w:val="0"/>
        <w:keepLines w:val="0"/>
        <w:pageBreakBefore w:val="0"/>
        <w:kinsoku/>
        <w:wordWrap/>
        <w:overflowPunct/>
        <w:topLinePunct w:val="0"/>
        <w:autoSpaceDE/>
        <w:autoSpaceDN/>
        <w:bidi w:val="0"/>
        <w:adjustRightInd w:val="0"/>
        <w:snapToGrid w:val="0"/>
        <w:spacing w:after="0" w:line="500" w:lineRule="exact"/>
        <w:ind w:firstLine="640" w:firstLineChars="200"/>
        <w:textAlignment w:val="auto"/>
        <w:rPr>
          <w:rFonts w:hint="eastAsia" w:ascii="Times New Roman" w:hAnsi="Times New Roman" w:eastAsia="仿宋_GB2312" w:cs="仿宋_GB2312"/>
          <w:b w:val="0"/>
          <w:bCs w:val="0"/>
          <w:color w:val="auto"/>
          <w:sz w:val="32"/>
          <w:szCs w:val="32"/>
          <w:highlight w:val="none"/>
          <w:u w:val="none" w:color="auto"/>
        </w:rPr>
      </w:pPr>
      <w:r>
        <w:rPr>
          <w:rFonts w:hint="eastAsia" w:ascii="Times New Roman" w:hAnsi="Times New Roman" w:eastAsia="仿宋_GB2312" w:cs="仿宋_GB2312"/>
          <w:b w:val="0"/>
          <w:bCs w:val="0"/>
          <w:color w:val="auto"/>
          <w:sz w:val="32"/>
          <w:szCs w:val="32"/>
          <w:highlight w:val="none"/>
          <w:u w:val="none" w:color="auto"/>
        </w:rPr>
        <w:t>种子法第七十二条第三款、第四款、第五款规定，侵犯植物新品种权的赔偿数额按照权利人因被侵权所受到的实际损失确定；实际损失难以确定的，可以按照侵权人因侵权所获得的利益确定。权利人的损失或者侵权人获得的利益难以确定的，可以参照该植物新品种权许可使用费的倍数合理确定。故意侵犯植物新品种权，情节严重的，可以在按照上述方法确定数额的一倍以上五倍以下确定赔偿数额。权利人的损失、侵权人获得的利益和植物新品种权许可使用费均难以确定的，人民法院可以根据植物新品种权的类型、侵权行为的性质和情节等因素，确定给予五百万元以下的赔偿。赔偿数额应当包括权利人为制止侵权行为所支付的合理开支。《最高人民法院关于审理侵害知识产权民事案件适用惩罚性赔偿的解释》第一条规定，</w:t>
      </w:r>
      <w:r>
        <w:rPr>
          <w:rFonts w:hint="eastAsia" w:eastAsia="仿宋_GB2312" w:cs="仿宋_GB2312"/>
          <w:b w:val="0"/>
          <w:bCs w:val="0"/>
          <w:color w:val="auto"/>
          <w:sz w:val="32"/>
          <w:szCs w:val="32"/>
          <w:highlight w:val="none"/>
          <w:u w:val="none" w:color="auto"/>
          <w:lang w:eastAsia="zh-CN"/>
        </w:rPr>
        <w:t>江苏省金某种业公司</w:t>
      </w:r>
      <w:r>
        <w:rPr>
          <w:rFonts w:hint="eastAsia" w:ascii="Times New Roman" w:hAnsi="Times New Roman" w:eastAsia="仿宋_GB2312" w:cs="仿宋_GB2312"/>
          <w:b w:val="0"/>
          <w:bCs w:val="0"/>
          <w:color w:val="auto"/>
          <w:sz w:val="32"/>
          <w:szCs w:val="32"/>
          <w:highlight w:val="none"/>
          <w:u w:val="none" w:color="auto"/>
        </w:rPr>
        <w:t>主张被告故意侵害其依法享有的知识产权且情节严重，请求判令被告承担惩罚性赔偿责任的，人民法院应当依法审查处理。本案中，</w:t>
      </w:r>
      <w:r>
        <w:rPr>
          <w:rFonts w:hint="eastAsia" w:eastAsia="仿宋_GB2312" w:cs="仿宋_GB2312"/>
          <w:b w:val="0"/>
          <w:bCs w:val="0"/>
          <w:color w:val="auto"/>
          <w:sz w:val="32"/>
          <w:szCs w:val="32"/>
          <w:highlight w:val="none"/>
          <w:u w:val="none" w:color="auto"/>
          <w:lang w:eastAsia="zh-CN"/>
        </w:rPr>
        <w:t>江苏省金某种业公司</w:t>
      </w:r>
      <w:r>
        <w:rPr>
          <w:rFonts w:hint="eastAsia" w:ascii="Times New Roman" w:hAnsi="Times New Roman" w:eastAsia="仿宋_GB2312" w:cs="仿宋_GB2312"/>
          <w:b w:val="0"/>
          <w:bCs w:val="0"/>
          <w:color w:val="auto"/>
          <w:sz w:val="32"/>
          <w:szCs w:val="32"/>
          <w:highlight w:val="none"/>
          <w:u w:val="none" w:color="auto"/>
        </w:rPr>
        <w:t>主张适用惩罚性赔偿作为赔偿计算依据，但其未能举证证明其因被诉侵权行为所遭受的实际损失；关于</w:t>
      </w:r>
      <w:r>
        <w:rPr>
          <w:rFonts w:hint="eastAsia" w:ascii="Times New Roman" w:hAnsi="Times New Roman" w:eastAsia="仿宋_GB2312" w:cs="仿宋_GB2312"/>
          <w:b w:val="0"/>
          <w:bCs w:val="0"/>
          <w:color w:val="auto"/>
          <w:sz w:val="32"/>
          <w:szCs w:val="32"/>
          <w:highlight w:val="none"/>
          <w:u w:val="none" w:color="auto"/>
          <w:lang w:eastAsia="zh-CN"/>
        </w:rPr>
        <w:t>被诉侵权人</w:t>
      </w:r>
      <w:r>
        <w:rPr>
          <w:rFonts w:hint="eastAsia" w:ascii="Times New Roman" w:hAnsi="Times New Roman" w:eastAsia="仿宋_GB2312" w:cs="仿宋_GB2312"/>
          <w:b w:val="0"/>
          <w:bCs w:val="0"/>
          <w:color w:val="auto"/>
          <w:sz w:val="32"/>
          <w:szCs w:val="32"/>
          <w:highlight w:val="none"/>
          <w:u w:val="none" w:color="auto"/>
        </w:rPr>
        <w:t>因侵权所获得的利益，</w:t>
      </w:r>
      <w:r>
        <w:rPr>
          <w:rFonts w:hint="eastAsia" w:eastAsia="仿宋_GB2312" w:cs="仿宋_GB2312"/>
          <w:b w:val="0"/>
          <w:bCs w:val="0"/>
          <w:color w:val="auto"/>
          <w:sz w:val="32"/>
          <w:szCs w:val="32"/>
          <w:highlight w:val="none"/>
          <w:u w:val="none" w:color="auto"/>
          <w:lang w:eastAsia="zh-CN"/>
        </w:rPr>
        <w:t>江苏省金某种业公司</w:t>
      </w:r>
      <w:r>
        <w:rPr>
          <w:rFonts w:hint="eastAsia" w:ascii="Times New Roman" w:hAnsi="Times New Roman" w:eastAsia="仿宋_GB2312" w:cs="仿宋_GB2312"/>
          <w:b w:val="0"/>
          <w:bCs w:val="0"/>
          <w:color w:val="auto"/>
          <w:sz w:val="32"/>
          <w:szCs w:val="32"/>
          <w:highlight w:val="none"/>
          <w:u w:val="none" w:color="auto"/>
        </w:rPr>
        <w:t>主张以</w:t>
      </w:r>
      <w:r>
        <w:rPr>
          <w:rFonts w:hint="eastAsia" w:eastAsia="仿宋_GB2312" w:cs="仿宋_GB2312"/>
          <w:b w:val="0"/>
          <w:bCs w:val="0"/>
          <w:color w:val="auto"/>
          <w:sz w:val="32"/>
          <w:szCs w:val="32"/>
          <w:highlight w:val="none"/>
          <w:u w:val="none" w:color="auto"/>
          <w:lang w:eastAsia="zh-CN"/>
        </w:rPr>
        <w:t>徐州市地某农资公司</w:t>
      </w:r>
      <w:r>
        <w:rPr>
          <w:rFonts w:hint="eastAsia" w:ascii="Times New Roman" w:hAnsi="Times New Roman" w:eastAsia="仿宋_GB2312" w:cs="仿宋_GB2312"/>
          <w:b w:val="0"/>
          <w:bCs w:val="0"/>
          <w:color w:val="auto"/>
          <w:sz w:val="32"/>
          <w:szCs w:val="32"/>
          <w:highlight w:val="none"/>
          <w:u w:val="none" w:color="auto"/>
        </w:rPr>
        <w:t>收取农户预付货款及“</w:t>
      </w:r>
      <w:r>
        <w:rPr>
          <w:rFonts w:hint="eastAsia" w:eastAsia="仿宋_GB2312" w:cs="仿宋_GB2312"/>
          <w:b w:val="0"/>
          <w:bCs w:val="0"/>
          <w:color w:val="auto"/>
          <w:sz w:val="32"/>
          <w:szCs w:val="32"/>
          <w:highlight w:val="none"/>
          <w:u w:val="none" w:color="auto"/>
          <w:lang w:eastAsia="zh-CN"/>
        </w:rPr>
        <w:t>金粳818</w:t>
      </w:r>
      <w:r>
        <w:rPr>
          <w:rFonts w:hint="eastAsia" w:ascii="Times New Roman" w:hAnsi="Times New Roman" w:eastAsia="仿宋_GB2312" w:cs="仿宋_GB2312"/>
          <w:b w:val="0"/>
          <w:bCs w:val="0"/>
          <w:color w:val="auto"/>
          <w:sz w:val="32"/>
          <w:szCs w:val="32"/>
          <w:highlight w:val="none"/>
          <w:u w:val="none" w:color="auto"/>
        </w:rPr>
        <w:t>”种子的占比推算其侵权销售收入不低于80万元。</w:t>
      </w:r>
      <w:r>
        <w:rPr>
          <w:rFonts w:hint="eastAsia" w:ascii="Times New Roman" w:hAnsi="Times New Roman" w:eastAsia="仿宋_GB2312" w:cs="仿宋_GB2312"/>
          <w:b w:val="0"/>
          <w:bCs w:val="0"/>
          <w:color w:val="auto"/>
          <w:sz w:val="32"/>
          <w:szCs w:val="32"/>
          <w:highlight w:val="none"/>
          <w:u w:val="none" w:color="auto"/>
          <w:lang w:eastAsia="zh-CN"/>
        </w:rPr>
        <w:t>一审法院</w:t>
      </w:r>
      <w:r>
        <w:rPr>
          <w:rFonts w:hint="eastAsia" w:ascii="Times New Roman" w:hAnsi="Times New Roman" w:eastAsia="仿宋_GB2312" w:cs="仿宋_GB2312"/>
          <w:b w:val="0"/>
          <w:bCs w:val="0"/>
          <w:color w:val="auto"/>
          <w:sz w:val="32"/>
          <w:szCs w:val="32"/>
          <w:highlight w:val="none"/>
          <w:u w:val="none" w:color="auto"/>
        </w:rPr>
        <w:t>认为，根据</w:t>
      </w:r>
      <w:r>
        <w:rPr>
          <w:rFonts w:hint="eastAsia" w:eastAsia="仿宋_GB2312" w:cs="仿宋_GB2312"/>
          <w:b w:val="0"/>
          <w:bCs w:val="0"/>
          <w:color w:val="auto"/>
          <w:sz w:val="32"/>
          <w:szCs w:val="32"/>
          <w:highlight w:val="none"/>
          <w:u w:val="none" w:color="auto"/>
          <w:lang w:eastAsia="zh-CN"/>
        </w:rPr>
        <w:t>江苏省金某种业公司</w:t>
      </w:r>
      <w:r>
        <w:rPr>
          <w:rFonts w:hint="eastAsia" w:ascii="Times New Roman" w:hAnsi="Times New Roman" w:eastAsia="仿宋_GB2312" w:cs="仿宋_GB2312"/>
          <w:b w:val="0"/>
          <w:bCs w:val="0"/>
          <w:color w:val="auto"/>
          <w:sz w:val="32"/>
          <w:szCs w:val="32"/>
          <w:highlight w:val="none"/>
          <w:u w:val="none" w:color="auto"/>
        </w:rPr>
        <w:t>提交的</w:t>
      </w:r>
      <w:r>
        <w:rPr>
          <w:rFonts w:hint="eastAsia" w:eastAsia="仿宋_GB2312" w:cs="仿宋_GB2312"/>
          <w:b w:val="0"/>
          <w:bCs w:val="0"/>
          <w:color w:val="auto"/>
          <w:sz w:val="32"/>
          <w:szCs w:val="32"/>
          <w:highlight w:val="none"/>
          <w:u w:val="none" w:color="auto"/>
          <w:lang w:eastAsia="zh-CN"/>
        </w:rPr>
        <w:t>徐州市地某农资公司</w:t>
      </w:r>
      <w:r>
        <w:rPr>
          <w:rFonts w:hint="eastAsia" w:ascii="Times New Roman" w:hAnsi="Times New Roman" w:eastAsia="仿宋_GB2312" w:cs="仿宋_GB2312"/>
          <w:b w:val="0"/>
          <w:bCs w:val="0"/>
          <w:color w:val="auto"/>
          <w:sz w:val="32"/>
          <w:szCs w:val="32"/>
          <w:highlight w:val="none"/>
          <w:u w:val="none" w:color="auto"/>
        </w:rPr>
        <w:t>产品推广详单，</w:t>
      </w:r>
      <w:r>
        <w:rPr>
          <w:rFonts w:hint="eastAsia" w:eastAsia="仿宋_GB2312" w:cs="仿宋_GB2312"/>
          <w:b w:val="0"/>
          <w:bCs w:val="0"/>
          <w:color w:val="auto"/>
          <w:sz w:val="32"/>
          <w:szCs w:val="32"/>
          <w:highlight w:val="none"/>
          <w:u w:val="none" w:color="auto"/>
          <w:lang w:eastAsia="zh-CN"/>
        </w:rPr>
        <w:t>徐州市地某农资公司</w:t>
      </w:r>
      <w:r>
        <w:rPr>
          <w:rFonts w:hint="eastAsia" w:ascii="Times New Roman" w:hAnsi="Times New Roman" w:eastAsia="仿宋_GB2312" w:cs="仿宋_GB2312"/>
          <w:b w:val="0"/>
          <w:bCs w:val="0"/>
          <w:color w:val="auto"/>
          <w:sz w:val="32"/>
          <w:szCs w:val="32"/>
          <w:highlight w:val="none"/>
          <w:u w:val="none" w:color="auto"/>
        </w:rPr>
        <w:t>经营业务包括种子、农药、化肥销售等，其所售种子包括</w:t>
      </w:r>
      <w:r>
        <w:rPr>
          <w:rFonts w:hint="eastAsia" w:eastAsia="仿宋_GB2312" w:cs="仿宋_GB2312"/>
          <w:b w:val="0"/>
          <w:bCs w:val="0"/>
          <w:color w:val="auto"/>
          <w:sz w:val="32"/>
          <w:szCs w:val="32"/>
          <w:highlight w:val="none"/>
          <w:u w:val="none" w:color="auto"/>
          <w:lang w:eastAsia="zh-CN"/>
        </w:rPr>
        <w:t>金粳818</w:t>
      </w:r>
      <w:r>
        <w:rPr>
          <w:rFonts w:hint="eastAsia" w:ascii="Times New Roman" w:hAnsi="Times New Roman" w:eastAsia="仿宋_GB2312" w:cs="仿宋_GB2312"/>
          <w:b w:val="0"/>
          <w:bCs w:val="0"/>
          <w:color w:val="auto"/>
          <w:sz w:val="32"/>
          <w:szCs w:val="32"/>
          <w:highlight w:val="none"/>
          <w:u w:val="none" w:color="auto"/>
        </w:rPr>
        <w:t>、润农11、甬优4949、荃粳优70、</w:t>
      </w:r>
      <w:bookmarkStart w:id="276" w:name="book760|吉单"/>
      <w:r>
        <w:rPr>
          <w:rFonts w:hint="eastAsia" w:ascii="Times New Roman" w:hAnsi="Times New Roman" w:eastAsia="仿宋_GB2312" w:cs="仿宋_GB2312"/>
          <w:b w:val="0"/>
          <w:bCs w:val="0"/>
          <w:color w:val="auto"/>
          <w:sz w:val="32"/>
          <w:szCs w:val="32"/>
          <w:highlight w:val="none"/>
          <w:u w:val="none" w:color="auto"/>
        </w:rPr>
        <w:t>吉某</w:t>
      </w:r>
      <w:bookmarkEnd w:id="276"/>
      <w:r>
        <w:rPr>
          <w:rFonts w:hint="eastAsia" w:ascii="Times New Roman" w:hAnsi="Times New Roman" w:eastAsia="仿宋_GB2312" w:cs="仿宋_GB2312"/>
          <w:b w:val="0"/>
          <w:bCs w:val="0"/>
          <w:color w:val="auto"/>
          <w:sz w:val="32"/>
          <w:szCs w:val="32"/>
          <w:highlight w:val="none"/>
          <w:u w:val="none" w:color="auto"/>
        </w:rPr>
        <w:t>88等十余个品种，</w:t>
      </w:r>
      <w:r>
        <w:rPr>
          <w:rFonts w:hint="eastAsia" w:eastAsia="仿宋_GB2312" w:cs="仿宋_GB2312"/>
          <w:b w:val="0"/>
          <w:bCs w:val="0"/>
          <w:color w:val="auto"/>
          <w:sz w:val="32"/>
          <w:szCs w:val="32"/>
          <w:highlight w:val="none"/>
          <w:u w:val="none" w:color="auto"/>
          <w:lang w:eastAsia="zh-CN"/>
        </w:rPr>
        <w:t>江苏省金某种业公司</w:t>
      </w:r>
      <w:r>
        <w:rPr>
          <w:rFonts w:hint="eastAsia" w:ascii="Times New Roman" w:hAnsi="Times New Roman" w:eastAsia="仿宋_GB2312" w:cs="仿宋_GB2312"/>
          <w:b w:val="0"/>
          <w:bCs w:val="0"/>
          <w:color w:val="auto"/>
          <w:sz w:val="32"/>
          <w:szCs w:val="32"/>
          <w:highlight w:val="none"/>
          <w:u w:val="none" w:color="auto"/>
        </w:rPr>
        <w:t>的上述获利计算方式缺乏充足依据，其亦未提供涉案植物新品种权许可使用费可供参照，故本案难以确定惩罚性赔偿的计算基数，但考虑到</w:t>
      </w:r>
      <w:r>
        <w:rPr>
          <w:rFonts w:hint="eastAsia" w:eastAsia="仿宋_GB2312" w:cs="仿宋_GB2312"/>
          <w:b w:val="0"/>
          <w:bCs w:val="0"/>
          <w:color w:val="auto"/>
          <w:sz w:val="32"/>
          <w:szCs w:val="32"/>
          <w:highlight w:val="none"/>
          <w:u w:val="none" w:color="auto"/>
          <w:lang w:eastAsia="zh-CN"/>
        </w:rPr>
        <w:t>徐州市地某农资公司</w:t>
      </w:r>
      <w:r>
        <w:rPr>
          <w:rFonts w:hint="eastAsia" w:ascii="Times New Roman" w:hAnsi="Times New Roman" w:eastAsia="仿宋_GB2312" w:cs="仿宋_GB2312"/>
          <w:b w:val="0"/>
          <w:bCs w:val="0"/>
          <w:color w:val="auto"/>
          <w:sz w:val="32"/>
          <w:szCs w:val="32"/>
          <w:highlight w:val="none"/>
          <w:u w:val="none" w:color="auto"/>
        </w:rPr>
        <w:t>故意侵权且具有重复侵权的情节，在损害赔偿数额的确定时应当考量惩罚性赔偿因素。</w:t>
      </w:r>
    </w:p>
    <w:p w14:paraId="6244566B">
      <w:pPr>
        <w:keepNext w:val="0"/>
        <w:keepLines w:val="0"/>
        <w:pageBreakBefore w:val="0"/>
        <w:kinsoku/>
        <w:wordWrap/>
        <w:overflowPunct/>
        <w:topLinePunct w:val="0"/>
        <w:autoSpaceDE/>
        <w:autoSpaceDN/>
        <w:bidi w:val="0"/>
        <w:adjustRightInd w:val="0"/>
        <w:snapToGrid w:val="0"/>
        <w:spacing w:after="0" w:line="500" w:lineRule="exact"/>
        <w:ind w:firstLine="640" w:firstLineChars="200"/>
        <w:textAlignment w:val="auto"/>
        <w:rPr>
          <w:rFonts w:hint="eastAsia" w:ascii="Times New Roman" w:hAnsi="Times New Roman" w:eastAsia="仿宋_GB2312" w:cs="仿宋_GB2312"/>
          <w:b w:val="0"/>
          <w:bCs w:val="0"/>
          <w:color w:val="auto"/>
          <w:sz w:val="32"/>
          <w:szCs w:val="32"/>
          <w:highlight w:val="none"/>
          <w:u w:val="none" w:color="auto"/>
        </w:rPr>
      </w:pPr>
      <w:r>
        <w:rPr>
          <w:rFonts w:hint="eastAsia" w:ascii="Times New Roman" w:hAnsi="Times New Roman" w:eastAsia="仿宋_GB2312" w:cs="仿宋_GB2312"/>
          <w:b w:val="0"/>
          <w:bCs w:val="0"/>
          <w:color w:val="auto"/>
          <w:sz w:val="32"/>
          <w:szCs w:val="32"/>
          <w:highlight w:val="none"/>
          <w:u w:val="none" w:color="auto"/>
        </w:rPr>
        <w:t>关于本案赔偿损失的具体数额，</w:t>
      </w:r>
      <w:r>
        <w:rPr>
          <w:rFonts w:hint="eastAsia" w:ascii="Times New Roman" w:hAnsi="Times New Roman" w:eastAsia="仿宋_GB2312" w:cs="仿宋_GB2312"/>
          <w:b w:val="0"/>
          <w:bCs w:val="0"/>
          <w:color w:val="auto"/>
          <w:sz w:val="32"/>
          <w:szCs w:val="32"/>
          <w:highlight w:val="none"/>
          <w:u w:val="none" w:color="auto"/>
          <w:lang w:eastAsia="zh-CN"/>
        </w:rPr>
        <w:t>一审法院</w:t>
      </w:r>
      <w:r>
        <w:rPr>
          <w:rFonts w:hint="eastAsia" w:ascii="Times New Roman" w:hAnsi="Times New Roman" w:eastAsia="仿宋_GB2312" w:cs="仿宋_GB2312"/>
          <w:b w:val="0"/>
          <w:bCs w:val="0"/>
          <w:color w:val="auto"/>
          <w:sz w:val="32"/>
          <w:szCs w:val="32"/>
          <w:highlight w:val="none"/>
          <w:u w:val="none" w:color="auto"/>
        </w:rPr>
        <w:t>综合考虑以下因素予以确定：1.</w:t>
      </w:r>
      <w:r>
        <w:rPr>
          <w:rFonts w:hint="eastAsia" w:eastAsia="仿宋_GB2312" w:cs="仿宋_GB2312"/>
          <w:b w:val="0"/>
          <w:bCs w:val="0"/>
          <w:color w:val="auto"/>
          <w:sz w:val="32"/>
          <w:szCs w:val="32"/>
          <w:highlight w:val="none"/>
          <w:u w:val="none" w:color="auto"/>
          <w:lang w:eastAsia="zh-CN"/>
        </w:rPr>
        <w:t>江苏省金某种业公司</w:t>
      </w:r>
      <w:r>
        <w:rPr>
          <w:rFonts w:hint="eastAsia" w:ascii="Times New Roman" w:hAnsi="Times New Roman" w:eastAsia="仿宋_GB2312" w:cs="仿宋_GB2312"/>
          <w:b w:val="0"/>
          <w:bCs w:val="0"/>
          <w:color w:val="auto"/>
          <w:sz w:val="32"/>
          <w:szCs w:val="32"/>
          <w:highlight w:val="none"/>
          <w:u w:val="none" w:color="auto"/>
        </w:rPr>
        <w:t>享有的涉案植物新品种权的类型。“</w:t>
      </w:r>
      <w:r>
        <w:rPr>
          <w:rFonts w:hint="eastAsia" w:eastAsia="仿宋_GB2312" w:cs="仿宋_GB2312"/>
          <w:b w:val="0"/>
          <w:bCs w:val="0"/>
          <w:color w:val="auto"/>
          <w:sz w:val="32"/>
          <w:szCs w:val="32"/>
          <w:highlight w:val="none"/>
          <w:u w:val="none" w:color="auto"/>
          <w:lang w:eastAsia="zh-CN"/>
        </w:rPr>
        <w:t>金粳818</w:t>
      </w:r>
      <w:r>
        <w:rPr>
          <w:rFonts w:hint="eastAsia" w:ascii="Times New Roman" w:hAnsi="Times New Roman" w:eastAsia="仿宋_GB2312" w:cs="仿宋_GB2312"/>
          <w:b w:val="0"/>
          <w:bCs w:val="0"/>
          <w:color w:val="auto"/>
          <w:sz w:val="32"/>
          <w:szCs w:val="32"/>
          <w:highlight w:val="none"/>
          <w:u w:val="none" w:color="auto"/>
        </w:rPr>
        <w:t>”品种系水稻品种，适宜种植范围广。2.侵权人存在主观故意。</w:t>
      </w:r>
      <w:r>
        <w:rPr>
          <w:rFonts w:hint="eastAsia" w:eastAsia="仿宋_GB2312" w:cs="仿宋_GB2312"/>
          <w:b w:val="0"/>
          <w:bCs w:val="0"/>
          <w:color w:val="auto"/>
          <w:sz w:val="32"/>
          <w:szCs w:val="32"/>
          <w:highlight w:val="none"/>
          <w:u w:val="none" w:color="auto"/>
          <w:lang w:eastAsia="zh-CN"/>
        </w:rPr>
        <w:t>徐州市地某农资公司</w:t>
      </w:r>
      <w:r>
        <w:rPr>
          <w:rFonts w:hint="eastAsia" w:ascii="Times New Roman" w:hAnsi="Times New Roman" w:eastAsia="仿宋_GB2312" w:cs="仿宋_GB2312"/>
          <w:b w:val="0"/>
          <w:bCs w:val="0"/>
          <w:color w:val="auto"/>
          <w:sz w:val="32"/>
          <w:szCs w:val="32"/>
          <w:highlight w:val="none"/>
          <w:u w:val="none" w:color="auto"/>
        </w:rPr>
        <w:t>是农资专业经营者，明知未经许可销售白皮</w:t>
      </w:r>
      <w:r>
        <w:rPr>
          <w:rFonts w:hint="eastAsia" w:ascii="Times New Roman" w:hAnsi="Times New Roman" w:eastAsia="仿宋_GB2312" w:cs="仿宋_GB2312"/>
          <w:b w:val="0"/>
          <w:bCs w:val="0"/>
          <w:color w:val="auto"/>
          <w:sz w:val="32"/>
          <w:szCs w:val="32"/>
          <w:highlight w:val="none"/>
          <w:u w:val="none" w:color="auto"/>
          <w:lang w:eastAsia="zh-CN"/>
        </w:rPr>
        <w:t>袋</w:t>
      </w:r>
      <w:r>
        <w:rPr>
          <w:rFonts w:hint="eastAsia" w:ascii="Times New Roman" w:hAnsi="Times New Roman" w:eastAsia="仿宋_GB2312" w:cs="仿宋_GB2312"/>
          <w:b w:val="0"/>
          <w:bCs w:val="0"/>
          <w:color w:val="auto"/>
          <w:sz w:val="32"/>
          <w:szCs w:val="32"/>
          <w:highlight w:val="none"/>
          <w:u w:val="none" w:color="auto"/>
        </w:rPr>
        <w:t>包装种子的侵权性质。3.被诉侵权行为情节严重。前案判决生效后，</w:t>
      </w:r>
      <w:r>
        <w:rPr>
          <w:rFonts w:hint="eastAsia" w:eastAsia="仿宋_GB2312" w:cs="仿宋_GB2312"/>
          <w:b w:val="0"/>
          <w:bCs w:val="0"/>
          <w:color w:val="auto"/>
          <w:sz w:val="32"/>
          <w:szCs w:val="32"/>
          <w:highlight w:val="none"/>
          <w:u w:val="none" w:color="auto"/>
          <w:lang w:eastAsia="zh-CN"/>
        </w:rPr>
        <w:t>徐州市地某农资公司</w:t>
      </w:r>
      <w:r>
        <w:rPr>
          <w:rFonts w:hint="eastAsia" w:ascii="Times New Roman" w:hAnsi="Times New Roman" w:eastAsia="仿宋_GB2312" w:cs="仿宋_GB2312"/>
          <w:b w:val="0"/>
          <w:bCs w:val="0"/>
          <w:color w:val="auto"/>
          <w:sz w:val="32"/>
          <w:szCs w:val="32"/>
          <w:highlight w:val="none"/>
          <w:u w:val="none" w:color="auto"/>
        </w:rPr>
        <w:t>未履行生效判决所确定的义务，再次侵害“</w:t>
      </w:r>
      <w:r>
        <w:rPr>
          <w:rFonts w:hint="eastAsia" w:eastAsia="仿宋_GB2312" w:cs="仿宋_GB2312"/>
          <w:b w:val="0"/>
          <w:bCs w:val="0"/>
          <w:color w:val="auto"/>
          <w:sz w:val="32"/>
          <w:szCs w:val="32"/>
          <w:highlight w:val="none"/>
          <w:u w:val="none" w:color="auto"/>
          <w:lang w:eastAsia="zh-CN"/>
        </w:rPr>
        <w:t>金粳818</w:t>
      </w:r>
      <w:r>
        <w:rPr>
          <w:rFonts w:hint="eastAsia" w:ascii="Times New Roman" w:hAnsi="Times New Roman" w:eastAsia="仿宋_GB2312" w:cs="仿宋_GB2312"/>
          <w:b w:val="0"/>
          <w:bCs w:val="0"/>
          <w:color w:val="auto"/>
          <w:sz w:val="32"/>
          <w:szCs w:val="32"/>
          <w:highlight w:val="none"/>
          <w:u w:val="none" w:color="auto"/>
        </w:rPr>
        <w:t>”植物新品种权。</w:t>
      </w:r>
      <w:r>
        <w:rPr>
          <w:rFonts w:hint="eastAsia" w:eastAsia="仿宋_GB2312" w:cs="仿宋_GB2312"/>
          <w:b w:val="0"/>
          <w:bCs w:val="0"/>
          <w:color w:val="auto"/>
          <w:sz w:val="32"/>
          <w:szCs w:val="32"/>
          <w:highlight w:val="none"/>
          <w:u w:val="none" w:color="auto"/>
          <w:lang w:eastAsia="zh-CN"/>
        </w:rPr>
        <w:t>徐州市地某农资公司</w:t>
      </w:r>
      <w:r>
        <w:rPr>
          <w:rFonts w:hint="eastAsia" w:ascii="Times New Roman" w:hAnsi="Times New Roman" w:eastAsia="仿宋_GB2312" w:cs="仿宋_GB2312"/>
          <w:b w:val="0"/>
          <w:bCs w:val="0"/>
          <w:color w:val="auto"/>
          <w:sz w:val="32"/>
          <w:szCs w:val="32"/>
          <w:highlight w:val="none"/>
          <w:u w:val="none" w:color="auto"/>
        </w:rPr>
        <w:t>组织侵权种子交易的方式既有线上“微信群”推广，又有线下订货会议，</w:t>
      </w:r>
      <w:bookmarkStart w:id="277" w:name="book709|赵林"/>
      <w:r>
        <w:rPr>
          <w:rFonts w:hint="eastAsia" w:ascii="Times New Roman" w:hAnsi="Times New Roman" w:eastAsia="仿宋_GB2312" w:cs="仿宋_GB2312"/>
          <w:b w:val="0"/>
          <w:bCs w:val="0"/>
          <w:color w:val="auto"/>
          <w:sz w:val="32"/>
          <w:szCs w:val="32"/>
          <w:highlight w:val="none"/>
          <w:u w:val="none" w:color="auto"/>
        </w:rPr>
        <w:t>赵某</w:t>
      </w:r>
      <w:bookmarkEnd w:id="277"/>
      <w:r>
        <w:rPr>
          <w:rFonts w:hint="eastAsia" w:ascii="Times New Roman" w:hAnsi="Times New Roman" w:eastAsia="仿宋_GB2312" w:cs="仿宋_GB2312"/>
          <w:b w:val="0"/>
          <w:bCs w:val="0"/>
          <w:color w:val="auto"/>
          <w:sz w:val="32"/>
          <w:szCs w:val="32"/>
          <w:highlight w:val="none"/>
          <w:u w:val="none" w:color="auto"/>
        </w:rPr>
        <w:t>在微信群内宣称的货款金额较大，且由</w:t>
      </w:r>
      <w:bookmarkStart w:id="278" w:name="book467|赵大宝"/>
      <w:r>
        <w:rPr>
          <w:rFonts w:hint="eastAsia" w:ascii="Times New Roman" w:hAnsi="Times New Roman" w:eastAsia="仿宋_GB2312" w:cs="仿宋_GB2312"/>
          <w:b w:val="0"/>
          <w:bCs w:val="0"/>
          <w:color w:val="auto"/>
          <w:sz w:val="32"/>
          <w:szCs w:val="32"/>
          <w:highlight w:val="none"/>
          <w:u w:val="none" w:color="auto"/>
          <w:lang w:eastAsia="zh-CN"/>
        </w:rPr>
        <w:t>赵某宝</w:t>
      </w:r>
      <w:bookmarkEnd w:id="278"/>
      <w:r>
        <w:rPr>
          <w:rFonts w:hint="eastAsia" w:ascii="Times New Roman" w:hAnsi="Times New Roman" w:eastAsia="仿宋_GB2312" w:cs="仿宋_GB2312"/>
          <w:b w:val="0"/>
          <w:bCs w:val="0"/>
          <w:color w:val="auto"/>
          <w:sz w:val="32"/>
          <w:szCs w:val="32"/>
          <w:highlight w:val="none"/>
          <w:u w:val="none" w:color="auto"/>
        </w:rPr>
        <w:t>的银行账户收取款项，具有掩盖侵权行为和逃避责任追究的意图。4.被诉侵权行为给</w:t>
      </w:r>
      <w:r>
        <w:rPr>
          <w:rFonts w:hint="eastAsia" w:eastAsia="仿宋_GB2312" w:cs="仿宋_GB2312"/>
          <w:b w:val="0"/>
          <w:bCs w:val="0"/>
          <w:color w:val="auto"/>
          <w:sz w:val="32"/>
          <w:szCs w:val="32"/>
          <w:highlight w:val="none"/>
          <w:u w:val="none" w:color="auto"/>
          <w:lang w:eastAsia="zh-CN"/>
        </w:rPr>
        <w:t>江苏省金某种业公司</w:t>
      </w:r>
      <w:r>
        <w:rPr>
          <w:rFonts w:hint="eastAsia" w:ascii="Times New Roman" w:hAnsi="Times New Roman" w:eastAsia="仿宋_GB2312" w:cs="仿宋_GB2312"/>
          <w:b w:val="0"/>
          <w:bCs w:val="0"/>
          <w:color w:val="auto"/>
          <w:sz w:val="32"/>
          <w:szCs w:val="32"/>
          <w:highlight w:val="none"/>
          <w:u w:val="none" w:color="auto"/>
        </w:rPr>
        <w:t>造成的损失。</w:t>
      </w:r>
      <w:r>
        <w:rPr>
          <w:rFonts w:hint="eastAsia" w:eastAsia="仿宋_GB2312" w:cs="仿宋_GB2312"/>
          <w:b w:val="0"/>
          <w:bCs w:val="0"/>
          <w:color w:val="auto"/>
          <w:sz w:val="32"/>
          <w:szCs w:val="32"/>
          <w:highlight w:val="none"/>
          <w:u w:val="none" w:color="auto"/>
          <w:lang w:eastAsia="zh-CN"/>
        </w:rPr>
        <w:t>徐州市地某农资公司</w:t>
      </w:r>
      <w:r>
        <w:rPr>
          <w:rFonts w:hint="eastAsia" w:ascii="Times New Roman" w:hAnsi="Times New Roman" w:eastAsia="仿宋_GB2312" w:cs="仿宋_GB2312"/>
          <w:b w:val="0"/>
          <w:bCs w:val="0"/>
          <w:color w:val="auto"/>
          <w:sz w:val="32"/>
          <w:szCs w:val="32"/>
          <w:highlight w:val="none"/>
          <w:u w:val="none" w:color="auto"/>
        </w:rPr>
        <w:t>销售被诉侵权种子价格为2.4元/斤（交定金），正常价2.6元/斤，农户预付货款还可享受一定金额的返款优惠。</w:t>
      </w:r>
      <w:r>
        <w:rPr>
          <w:rFonts w:hint="eastAsia" w:eastAsia="仿宋_GB2312" w:cs="仿宋_GB2312"/>
          <w:b w:val="0"/>
          <w:bCs w:val="0"/>
          <w:color w:val="auto"/>
          <w:sz w:val="32"/>
          <w:szCs w:val="32"/>
          <w:highlight w:val="none"/>
          <w:u w:val="none" w:color="auto"/>
          <w:lang w:eastAsia="zh-CN"/>
        </w:rPr>
        <w:t>江苏省金某种业公司</w:t>
      </w:r>
      <w:r>
        <w:rPr>
          <w:rFonts w:hint="eastAsia" w:ascii="Times New Roman" w:hAnsi="Times New Roman" w:eastAsia="仿宋_GB2312" w:cs="仿宋_GB2312"/>
          <w:b w:val="0"/>
          <w:bCs w:val="0"/>
          <w:color w:val="auto"/>
          <w:sz w:val="32"/>
          <w:szCs w:val="32"/>
          <w:highlight w:val="none"/>
          <w:u w:val="none" w:color="auto"/>
        </w:rPr>
        <w:t>提供的销售“</w:t>
      </w:r>
      <w:r>
        <w:rPr>
          <w:rFonts w:hint="eastAsia" w:eastAsia="仿宋_GB2312" w:cs="仿宋_GB2312"/>
          <w:b w:val="0"/>
          <w:bCs w:val="0"/>
          <w:color w:val="auto"/>
          <w:sz w:val="32"/>
          <w:szCs w:val="32"/>
          <w:highlight w:val="none"/>
          <w:u w:val="none" w:color="auto"/>
          <w:lang w:eastAsia="zh-CN"/>
        </w:rPr>
        <w:t>金粳818</w:t>
      </w:r>
      <w:r>
        <w:rPr>
          <w:rFonts w:hint="eastAsia" w:ascii="Times New Roman" w:hAnsi="Times New Roman" w:eastAsia="仿宋_GB2312" w:cs="仿宋_GB2312"/>
          <w:b w:val="0"/>
          <w:bCs w:val="0"/>
          <w:color w:val="auto"/>
          <w:sz w:val="32"/>
          <w:szCs w:val="32"/>
          <w:highlight w:val="none"/>
          <w:u w:val="none" w:color="auto"/>
        </w:rPr>
        <w:t>”种子的发票显示，其销售价格为6元/公斤或7元/公斤。</w:t>
      </w:r>
      <w:r>
        <w:rPr>
          <w:rFonts w:hint="eastAsia" w:ascii="Times New Roman" w:hAnsi="Times New Roman" w:eastAsia="仿宋_GB2312" w:cs="仿宋_GB2312"/>
          <w:b w:val="0"/>
          <w:bCs w:val="0"/>
          <w:color w:val="auto"/>
          <w:sz w:val="32"/>
          <w:szCs w:val="32"/>
          <w:highlight w:val="none"/>
          <w:u w:val="none" w:color="auto"/>
          <w:lang w:eastAsia="zh-CN"/>
        </w:rPr>
        <w:t>被诉侵权种子</w:t>
      </w:r>
      <w:r>
        <w:rPr>
          <w:rFonts w:hint="eastAsia" w:ascii="Times New Roman" w:hAnsi="Times New Roman" w:eastAsia="仿宋_GB2312" w:cs="仿宋_GB2312"/>
          <w:b w:val="0"/>
          <w:bCs w:val="0"/>
          <w:color w:val="auto"/>
          <w:sz w:val="32"/>
          <w:szCs w:val="32"/>
          <w:highlight w:val="none"/>
          <w:u w:val="none" w:color="auto"/>
        </w:rPr>
        <w:t>的价格低于“</w:t>
      </w:r>
      <w:r>
        <w:rPr>
          <w:rFonts w:hint="eastAsia" w:eastAsia="仿宋_GB2312" w:cs="仿宋_GB2312"/>
          <w:b w:val="0"/>
          <w:bCs w:val="0"/>
          <w:color w:val="auto"/>
          <w:sz w:val="32"/>
          <w:szCs w:val="32"/>
          <w:highlight w:val="none"/>
          <w:u w:val="none" w:color="auto"/>
          <w:lang w:eastAsia="zh-CN"/>
        </w:rPr>
        <w:t>金粳818</w:t>
      </w:r>
      <w:r>
        <w:rPr>
          <w:rFonts w:hint="eastAsia" w:ascii="Times New Roman" w:hAnsi="Times New Roman" w:eastAsia="仿宋_GB2312" w:cs="仿宋_GB2312"/>
          <w:b w:val="0"/>
          <w:bCs w:val="0"/>
          <w:color w:val="auto"/>
          <w:sz w:val="32"/>
          <w:szCs w:val="32"/>
          <w:highlight w:val="none"/>
          <w:u w:val="none" w:color="auto"/>
        </w:rPr>
        <w:t>”合法种子的售价，不当抢占合法种子的市场，并可能严重损害品种购买者、种植者的合法利益。5.</w:t>
      </w:r>
      <w:r>
        <w:rPr>
          <w:rFonts w:hint="eastAsia" w:eastAsia="仿宋_GB2312" w:cs="仿宋_GB2312"/>
          <w:b w:val="0"/>
          <w:bCs w:val="0"/>
          <w:color w:val="auto"/>
          <w:sz w:val="32"/>
          <w:szCs w:val="32"/>
          <w:highlight w:val="none"/>
          <w:u w:val="none" w:color="auto"/>
          <w:lang w:eastAsia="zh-CN"/>
        </w:rPr>
        <w:t>江苏省金某种业公司</w:t>
      </w:r>
      <w:r>
        <w:rPr>
          <w:rFonts w:hint="eastAsia" w:ascii="Times New Roman" w:hAnsi="Times New Roman" w:eastAsia="仿宋_GB2312" w:cs="仿宋_GB2312"/>
          <w:b w:val="0"/>
          <w:bCs w:val="0"/>
          <w:color w:val="auto"/>
          <w:sz w:val="32"/>
          <w:szCs w:val="32"/>
          <w:highlight w:val="none"/>
          <w:u w:val="none" w:color="auto"/>
        </w:rPr>
        <w:t>为制止侵权行为所支付的合理开支。</w:t>
      </w:r>
      <w:r>
        <w:rPr>
          <w:rFonts w:hint="eastAsia" w:eastAsia="仿宋_GB2312" w:cs="仿宋_GB2312"/>
          <w:b w:val="0"/>
          <w:bCs w:val="0"/>
          <w:color w:val="auto"/>
          <w:sz w:val="32"/>
          <w:szCs w:val="32"/>
          <w:highlight w:val="none"/>
          <w:u w:val="none" w:color="auto"/>
          <w:lang w:eastAsia="zh-CN"/>
        </w:rPr>
        <w:t>江苏省金某种业公司</w:t>
      </w:r>
      <w:r>
        <w:rPr>
          <w:rFonts w:hint="eastAsia" w:ascii="Times New Roman" w:hAnsi="Times New Roman" w:eastAsia="仿宋_GB2312" w:cs="仿宋_GB2312"/>
          <w:b w:val="0"/>
          <w:bCs w:val="0"/>
          <w:color w:val="auto"/>
          <w:sz w:val="32"/>
          <w:szCs w:val="32"/>
          <w:highlight w:val="none"/>
          <w:u w:val="none" w:color="auto"/>
        </w:rPr>
        <w:t>实际组织人员进行了调查取证，</w:t>
      </w:r>
      <w:r>
        <w:rPr>
          <w:rFonts w:hint="eastAsia" w:ascii="Times New Roman" w:hAnsi="Times New Roman" w:eastAsia="仿宋_GB2312" w:cs="仿宋_GB2312"/>
          <w:b w:val="0"/>
          <w:bCs w:val="0"/>
          <w:color w:val="auto"/>
          <w:sz w:val="32"/>
          <w:szCs w:val="32"/>
          <w:highlight w:val="none"/>
          <w:u w:val="none" w:color="auto"/>
          <w:lang w:eastAsia="zh-CN"/>
        </w:rPr>
        <w:t>进行了</w:t>
      </w:r>
      <w:r>
        <w:rPr>
          <w:rFonts w:hint="eastAsia" w:ascii="Times New Roman" w:hAnsi="Times New Roman" w:eastAsia="仿宋_GB2312" w:cs="仿宋_GB2312"/>
          <w:b w:val="0"/>
          <w:bCs w:val="0"/>
          <w:color w:val="auto"/>
          <w:sz w:val="32"/>
          <w:szCs w:val="32"/>
          <w:highlight w:val="none"/>
          <w:u w:val="none" w:color="auto"/>
        </w:rPr>
        <w:t>证据保全公证，并提交了公证费、交通费、加油费、食宿费、保全担保费等票据，基于本案的难易程度以及代理工作的实际投入等因素，根据合理性、相关性、必要性原则酌情予以支持，在确定赔偿数额时一并予以计算。根据以上各项因素，</w:t>
      </w:r>
      <w:r>
        <w:rPr>
          <w:rFonts w:hint="eastAsia" w:ascii="Times New Roman" w:hAnsi="Times New Roman" w:eastAsia="仿宋_GB2312" w:cs="仿宋_GB2312"/>
          <w:b w:val="0"/>
          <w:bCs w:val="0"/>
          <w:color w:val="auto"/>
          <w:sz w:val="32"/>
          <w:szCs w:val="32"/>
          <w:highlight w:val="none"/>
          <w:u w:val="none" w:color="auto"/>
          <w:lang w:eastAsia="zh-CN"/>
        </w:rPr>
        <w:t>一审法院</w:t>
      </w:r>
      <w:r>
        <w:rPr>
          <w:rFonts w:hint="eastAsia" w:ascii="Times New Roman" w:hAnsi="Times New Roman" w:eastAsia="仿宋_GB2312" w:cs="仿宋_GB2312"/>
          <w:b w:val="0"/>
          <w:bCs w:val="0"/>
          <w:color w:val="auto"/>
          <w:sz w:val="32"/>
          <w:szCs w:val="32"/>
          <w:highlight w:val="none"/>
          <w:u w:val="none" w:color="auto"/>
        </w:rPr>
        <w:t>确定</w:t>
      </w:r>
      <w:r>
        <w:rPr>
          <w:rFonts w:hint="eastAsia" w:eastAsia="仿宋_GB2312" w:cs="仿宋_GB2312"/>
          <w:b w:val="0"/>
          <w:bCs w:val="0"/>
          <w:color w:val="auto"/>
          <w:sz w:val="32"/>
          <w:szCs w:val="32"/>
          <w:highlight w:val="none"/>
          <w:u w:val="none" w:color="auto"/>
          <w:lang w:eastAsia="zh-CN"/>
        </w:rPr>
        <w:t>徐州市地某农资公司</w:t>
      </w:r>
      <w:r>
        <w:rPr>
          <w:rFonts w:hint="eastAsia" w:ascii="Times New Roman" w:hAnsi="Times New Roman" w:eastAsia="仿宋_GB2312" w:cs="仿宋_GB2312"/>
          <w:b w:val="0"/>
          <w:bCs w:val="0"/>
          <w:color w:val="auto"/>
          <w:sz w:val="32"/>
          <w:szCs w:val="32"/>
          <w:highlight w:val="none"/>
          <w:u w:val="none" w:color="auto"/>
        </w:rPr>
        <w:t>赔偿</w:t>
      </w:r>
      <w:r>
        <w:rPr>
          <w:rFonts w:hint="eastAsia" w:eastAsia="仿宋_GB2312" w:cs="仿宋_GB2312"/>
          <w:b w:val="0"/>
          <w:bCs w:val="0"/>
          <w:color w:val="auto"/>
          <w:sz w:val="32"/>
          <w:szCs w:val="32"/>
          <w:highlight w:val="none"/>
          <w:u w:val="none" w:color="auto"/>
          <w:lang w:eastAsia="zh-CN"/>
        </w:rPr>
        <w:t>江苏省金某种业公司</w:t>
      </w:r>
      <w:r>
        <w:rPr>
          <w:rFonts w:hint="eastAsia" w:ascii="Times New Roman" w:hAnsi="Times New Roman" w:eastAsia="仿宋_GB2312" w:cs="仿宋_GB2312"/>
          <w:b w:val="0"/>
          <w:bCs w:val="0"/>
          <w:color w:val="auto"/>
          <w:sz w:val="32"/>
          <w:szCs w:val="32"/>
          <w:highlight w:val="none"/>
          <w:u w:val="none" w:color="auto"/>
        </w:rPr>
        <w:t>经济损失及合理开支共计180万元。如前所述，</w:t>
      </w:r>
      <w:bookmarkStart w:id="279" w:name="book710|赵林"/>
      <w:r>
        <w:rPr>
          <w:rFonts w:hint="eastAsia" w:ascii="Times New Roman" w:hAnsi="Times New Roman" w:eastAsia="仿宋_GB2312" w:cs="仿宋_GB2312"/>
          <w:b w:val="0"/>
          <w:bCs w:val="0"/>
          <w:color w:val="auto"/>
          <w:sz w:val="32"/>
          <w:szCs w:val="32"/>
          <w:highlight w:val="none"/>
          <w:u w:val="none" w:color="auto"/>
          <w:lang w:eastAsia="zh-CN"/>
        </w:rPr>
        <w:t>赵某</w:t>
      </w:r>
      <w:bookmarkEnd w:id="279"/>
      <w:r>
        <w:rPr>
          <w:rFonts w:hint="eastAsia" w:ascii="Times New Roman" w:hAnsi="Times New Roman" w:eastAsia="仿宋_GB2312" w:cs="仿宋_GB2312"/>
          <w:b w:val="0"/>
          <w:bCs w:val="0"/>
          <w:color w:val="auto"/>
          <w:sz w:val="32"/>
          <w:szCs w:val="32"/>
          <w:highlight w:val="none"/>
          <w:u w:val="none" w:color="auto"/>
        </w:rPr>
        <w:t>与</w:t>
      </w:r>
      <w:r>
        <w:rPr>
          <w:rFonts w:hint="eastAsia" w:eastAsia="仿宋_GB2312" w:cs="仿宋_GB2312"/>
          <w:b w:val="0"/>
          <w:bCs w:val="0"/>
          <w:color w:val="auto"/>
          <w:sz w:val="32"/>
          <w:szCs w:val="32"/>
          <w:highlight w:val="none"/>
          <w:u w:val="none" w:color="auto"/>
          <w:lang w:eastAsia="zh-CN"/>
        </w:rPr>
        <w:t>徐州市地某农资公司</w:t>
      </w:r>
      <w:r>
        <w:rPr>
          <w:rFonts w:hint="eastAsia" w:ascii="Times New Roman" w:hAnsi="Times New Roman" w:eastAsia="仿宋_GB2312" w:cs="仿宋_GB2312"/>
          <w:b w:val="0"/>
          <w:bCs w:val="0"/>
          <w:color w:val="auto"/>
          <w:sz w:val="32"/>
          <w:szCs w:val="32"/>
          <w:highlight w:val="none"/>
          <w:u w:val="none" w:color="auto"/>
        </w:rPr>
        <w:t>构成共同侵权，且</w:t>
      </w:r>
      <w:bookmarkStart w:id="280" w:name="book711|赵林"/>
      <w:r>
        <w:rPr>
          <w:rFonts w:hint="eastAsia" w:ascii="Times New Roman" w:hAnsi="Times New Roman" w:eastAsia="仿宋_GB2312" w:cs="仿宋_GB2312"/>
          <w:b w:val="0"/>
          <w:bCs w:val="0"/>
          <w:color w:val="auto"/>
          <w:sz w:val="32"/>
          <w:szCs w:val="32"/>
          <w:highlight w:val="none"/>
          <w:u w:val="none" w:color="auto"/>
        </w:rPr>
        <w:t>赵某</w:t>
      </w:r>
      <w:bookmarkEnd w:id="280"/>
      <w:r>
        <w:rPr>
          <w:rFonts w:hint="eastAsia" w:ascii="Times New Roman" w:hAnsi="Times New Roman" w:eastAsia="仿宋_GB2312" w:cs="仿宋_GB2312"/>
          <w:b w:val="0"/>
          <w:bCs w:val="0"/>
          <w:color w:val="auto"/>
          <w:sz w:val="32"/>
          <w:szCs w:val="32"/>
          <w:highlight w:val="none"/>
          <w:u w:val="none" w:color="auto"/>
        </w:rPr>
        <w:t>作为</w:t>
      </w:r>
      <w:r>
        <w:rPr>
          <w:rFonts w:hint="eastAsia" w:eastAsia="仿宋_GB2312" w:cs="仿宋_GB2312"/>
          <w:b w:val="0"/>
          <w:bCs w:val="0"/>
          <w:color w:val="auto"/>
          <w:sz w:val="32"/>
          <w:szCs w:val="32"/>
          <w:highlight w:val="none"/>
          <w:u w:val="none" w:color="auto"/>
          <w:lang w:eastAsia="zh-CN"/>
        </w:rPr>
        <w:t>徐州市地某农资公司</w:t>
      </w:r>
      <w:r>
        <w:rPr>
          <w:rFonts w:hint="eastAsia" w:ascii="Times New Roman" w:hAnsi="Times New Roman" w:eastAsia="仿宋_GB2312" w:cs="仿宋_GB2312"/>
          <w:b w:val="0"/>
          <w:bCs w:val="0"/>
          <w:color w:val="auto"/>
          <w:sz w:val="32"/>
          <w:szCs w:val="32"/>
          <w:highlight w:val="none"/>
          <w:u w:val="none" w:color="auto"/>
        </w:rPr>
        <w:t>的唯一股东，其没有提供证据证明公司财产独立于其财产，应当对</w:t>
      </w:r>
      <w:r>
        <w:rPr>
          <w:rFonts w:hint="eastAsia" w:eastAsia="仿宋_GB2312" w:cs="仿宋_GB2312"/>
          <w:b w:val="0"/>
          <w:bCs w:val="0"/>
          <w:color w:val="auto"/>
          <w:sz w:val="32"/>
          <w:szCs w:val="32"/>
          <w:highlight w:val="none"/>
          <w:u w:val="none" w:color="auto"/>
          <w:lang w:eastAsia="zh-CN"/>
        </w:rPr>
        <w:t>徐州市地某农资公司</w:t>
      </w:r>
      <w:r>
        <w:rPr>
          <w:rFonts w:hint="eastAsia" w:ascii="Times New Roman" w:hAnsi="Times New Roman" w:eastAsia="仿宋_GB2312" w:cs="仿宋_GB2312"/>
          <w:b w:val="0"/>
          <w:bCs w:val="0"/>
          <w:color w:val="auto"/>
          <w:sz w:val="32"/>
          <w:szCs w:val="32"/>
          <w:highlight w:val="none"/>
          <w:u w:val="none" w:color="auto"/>
        </w:rPr>
        <w:t>的赔偿责任承担连带责任。在案并无证据表明</w:t>
      </w:r>
      <w:bookmarkStart w:id="281" w:name="book468|赵大宝"/>
      <w:r>
        <w:rPr>
          <w:rFonts w:hint="eastAsia" w:ascii="Times New Roman" w:hAnsi="Times New Roman" w:eastAsia="仿宋_GB2312" w:cs="仿宋_GB2312"/>
          <w:b w:val="0"/>
          <w:bCs w:val="0"/>
          <w:color w:val="auto"/>
          <w:sz w:val="32"/>
          <w:szCs w:val="32"/>
          <w:highlight w:val="none"/>
          <w:u w:val="none" w:color="auto"/>
          <w:lang w:eastAsia="zh-CN"/>
        </w:rPr>
        <w:t>赵某宝</w:t>
      </w:r>
      <w:bookmarkEnd w:id="281"/>
      <w:r>
        <w:rPr>
          <w:rFonts w:hint="eastAsia" w:ascii="Times New Roman" w:hAnsi="Times New Roman" w:eastAsia="仿宋_GB2312" w:cs="仿宋_GB2312"/>
          <w:b w:val="0"/>
          <w:bCs w:val="0"/>
          <w:color w:val="auto"/>
          <w:sz w:val="32"/>
          <w:szCs w:val="32"/>
          <w:highlight w:val="none"/>
          <w:u w:val="none" w:color="auto"/>
        </w:rPr>
        <w:t>参与实施了前案被诉侵权行为，综合考虑其侵权情节、作用，酌情确定其对上述赔偿金额中的35万元承担连带责任。</w:t>
      </w:r>
    </w:p>
    <w:p w14:paraId="7EF71A30">
      <w:pPr>
        <w:keepNext w:val="0"/>
        <w:keepLines w:val="0"/>
        <w:pageBreakBefore w:val="0"/>
        <w:kinsoku/>
        <w:wordWrap/>
        <w:overflowPunct/>
        <w:topLinePunct w:val="0"/>
        <w:autoSpaceDE/>
        <w:autoSpaceDN/>
        <w:bidi w:val="0"/>
        <w:adjustRightInd w:val="0"/>
        <w:snapToGrid w:val="0"/>
        <w:spacing w:after="0" w:line="500" w:lineRule="exact"/>
        <w:ind w:firstLine="640" w:firstLineChars="200"/>
        <w:textAlignment w:val="auto"/>
        <w:rPr>
          <w:rFonts w:hint="eastAsia" w:ascii="Times New Roman" w:hAnsi="Times New Roman" w:eastAsia="仿宋_GB2312" w:cs="仿宋_GB2312"/>
          <w:b w:val="0"/>
          <w:bCs w:val="0"/>
          <w:color w:val="auto"/>
          <w:sz w:val="32"/>
          <w:szCs w:val="32"/>
          <w:highlight w:val="none"/>
          <w:u w:val="none" w:color="auto"/>
        </w:rPr>
      </w:pPr>
      <w:r>
        <w:rPr>
          <w:rFonts w:hint="eastAsia" w:ascii="Times New Roman" w:hAnsi="Times New Roman" w:eastAsia="仿宋_GB2312" w:cs="仿宋_GB2312"/>
          <w:b w:val="0"/>
          <w:bCs w:val="0"/>
          <w:color w:val="auto"/>
          <w:sz w:val="32"/>
          <w:szCs w:val="32"/>
          <w:highlight w:val="none"/>
          <w:u w:val="none" w:color="auto"/>
        </w:rPr>
        <w:t>综上，依照《中华人民共和国民法典》第一千一百六十八条，《中华人民共和国种子法》第二十八条、第七十二条，《最高人民法院关于审理侵害植物新品种权纠纷案件具体应用法律问题的若干规定》第一条、第二条第一款、第六条，《最高人民法院关于审理侵害植物新品种权纠纷案件具体应用法律问题的若干规定（二）》第十七条、第二十三条，《最高人民法院关于审理侵害知识产权民事案件适用惩罚性赔偿的解释》第一条，《中华人民共和国民事诉讼法》</w:t>
      </w:r>
      <w:r>
        <w:rPr>
          <w:rFonts w:hint="eastAsia" w:ascii="Times New Roman" w:hAnsi="Times New Roman" w:eastAsia="仿宋_GB2312" w:cs="仿宋_GB2312"/>
          <w:b w:val="0"/>
          <w:bCs w:val="0"/>
          <w:color w:val="auto"/>
          <w:sz w:val="32"/>
          <w:szCs w:val="32"/>
          <w:highlight w:val="none"/>
          <w:u w:val="none" w:color="auto"/>
          <w:lang w:eastAsia="zh-CN"/>
        </w:rPr>
        <w:t>（</w:t>
      </w:r>
      <w:r>
        <w:rPr>
          <w:rFonts w:hint="eastAsia" w:ascii="Times New Roman" w:hAnsi="Times New Roman" w:eastAsia="仿宋_GB2312" w:cs="仿宋_GB2312"/>
          <w:b w:val="0"/>
          <w:bCs w:val="0"/>
          <w:color w:val="auto"/>
          <w:sz w:val="32"/>
          <w:szCs w:val="32"/>
          <w:highlight w:val="none"/>
          <w:u w:val="none" w:color="auto"/>
          <w:lang w:val="en-US" w:eastAsia="zh-CN"/>
        </w:rPr>
        <w:t>2021年修正</w:t>
      </w:r>
      <w:r>
        <w:rPr>
          <w:rFonts w:hint="eastAsia" w:ascii="Times New Roman" w:hAnsi="Times New Roman" w:eastAsia="仿宋_GB2312" w:cs="仿宋_GB2312"/>
          <w:b w:val="0"/>
          <w:bCs w:val="0"/>
          <w:color w:val="auto"/>
          <w:sz w:val="32"/>
          <w:szCs w:val="32"/>
          <w:highlight w:val="none"/>
          <w:u w:val="none" w:color="auto"/>
          <w:lang w:eastAsia="zh-CN"/>
        </w:rPr>
        <w:t>）</w:t>
      </w:r>
      <w:r>
        <w:rPr>
          <w:rFonts w:hint="eastAsia" w:ascii="Times New Roman" w:hAnsi="Times New Roman" w:eastAsia="仿宋_GB2312" w:cs="仿宋_GB2312"/>
          <w:b w:val="0"/>
          <w:bCs w:val="0"/>
          <w:color w:val="auto"/>
          <w:sz w:val="32"/>
          <w:szCs w:val="32"/>
          <w:highlight w:val="none"/>
          <w:u w:val="none" w:color="auto"/>
        </w:rPr>
        <w:t>第六十七条，《最高人民法院关于适用〈中华人民共和国民事诉讼法〉的解释》第九十条第一款、第一百零八条第一款规定，</w:t>
      </w:r>
      <w:r>
        <w:rPr>
          <w:rFonts w:hint="eastAsia" w:ascii="Times New Roman" w:hAnsi="Times New Roman" w:eastAsia="仿宋_GB2312" w:cs="仿宋_GB2312"/>
          <w:b w:val="0"/>
          <w:bCs w:val="0"/>
          <w:color w:val="auto"/>
          <w:sz w:val="32"/>
          <w:szCs w:val="32"/>
          <w:highlight w:val="none"/>
          <w:u w:val="none" w:color="auto"/>
          <w:lang w:eastAsia="zh-CN"/>
        </w:rPr>
        <w:t>一审法院</w:t>
      </w:r>
      <w:r>
        <w:rPr>
          <w:rFonts w:hint="eastAsia" w:ascii="Times New Roman" w:hAnsi="Times New Roman" w:eastAsia="仿宋_GB2312" w:cs="仿宋_GB2312"/>
          <w:b w:val="0"/>
          <w:bCs w:val="0"/>
          <w:color w:val="auto"/>
          <w:sz w:val="32"/>
          <w:szCs w:val="32"/>
          <w:highlight w:val="none"/>
          <w:u w:val="none" w:color="auto"/>
        </w:rPr>
        <w:t>判决：</w:t>
      </w:r>
      <w:r>
        <w:rPr>
          <w:rFonts w:hint="eastAsia" w:ascii="Times New Roman" w:hAnsi="Times New Roman" w:eastAsia="仿宋_GB2312" w:cs="仿宋_GB2312"/>
          <w:b w:val="0"/>
          <w:bCs w:val="0"/>
          <w:color w:val="auto"/>
          <w:sz w:val="32"/>
          <w:szCs w:val="32"/>
          <w:highlight w:val="none"/>
          <w:u w:val="none" w:color="auto"/>
          <w:lang w:eastAsia="zh-CN"/>
        </w:rPr>
        <w:t>“</w:t>
      </w:r>
      <w:r>
        <w:rPr>
          <w:rFonts w:hint="eastAsia" w:ascii="Times New Roman" w:hAnsi="Times New Roman" w:eastAsia="仿宋_GB2312" w:cs="仿宋_GB2312"/>
          <w:b w:val="0"/>
          <w:bCs w:val="0"/>
          <w:color w:val="auto"/>
          <w:sz w:val="32"/>
          <w:szCs w:val="32"/>
          <w:highlight w:val="none"/>
          <w:u w:val="none" w:color="auto"/>
        </w:rPr>
        <w:t>一、</w:t>
      </w:r>
      <w:r>
        <w:rPr>
          <w:rFonts w:hint="eastAsia" w:ascii="Times New Roman" w:hAnsi="Times New Roman" w:eastAsia="仿宋_GB2312" w:cs="仿宋_GB2312"/>
          <w:b w:val="0"/>
          <w:bCs w:val="0"/>
          <w:color w:val="auto"/>
          <w:sz w:val="32"/>
          <w:szCs w:val="32"/>
          <w:highlight w:val="none"/>
          <w:u w:val="none" w:color="auto"/>
          <w:lang w:eastAsia="zh-CN"/>
        </w:rPr>
        <w:t>被告</w:t>
      </w:r>
      <w:r>
        <w:rPr>
          <w:rFonts w:hint="eastAsia" w:eastAsia="仿宋_GB2312" w:cs="仿宋_GB2312"/>
          <w:b w:val="0"/>
          <w:bCs w:val="0"/>
          <w:color w:val="auto"/>
          <w:sz w:val="32"/>
          <w:szCs w:val="32"/>
          <w:highlight w:val="none"/>
          <w:u w:val="none" w:color="auto"/>
          <w:lang w:eastAsia="zh-CN"/>
        </w:rPr>
        <w:t>徐州市地某农资公司</w:t>
      </w:r>
      <w:r>
        <w:rPr>
          <w:rFonts w:hint="eastAsia" w:ascii="Times New Roman" w:hAnsi="Times New Roman" w:eastAsia="仿宋_GB2312" w:cs="仿宋_GB2312"/>
          <w:b w:val="0"/>
          <w:bCs w:val="0"/>
          <w:color w:val="auto"/>
          <w:sz w:val="32"/>
          <w:szCs w:val="32"/>
          <w:highlight w:val="none"/>
          <w:u w:val="none" w:color="auto"/>
        </w:rPr>
        <w:t>、</w:t>
      </w:r>
      <w:bookmarkStart w:id="282" w:name="book712|赵林"/>
      <w:r>
        <w:rPr>
          <w:rFonts w:hint="eastAsia" w:ascii="Times New Roman" w:hAnsi="Times New Roman" w:eastAsia="仿宋_GB2312" w:cs="仿宋_GB2312"/>
          <w:b w:val="0"/>
          <w:bCs w:val="0"/>
          <w:color w:val="auto"/>
          <w:sz w:val="32"/>
          <w:szCs w:val="32"/>
          <w:highlight w:val="none"/>
          <w:u w:val="none" w:color="auto"/>
        </w:rPr>
        <w:t>赵某</w:t>
      </w:r>
      <w:bookmarkEnd w:id="282"/>
      <w:r>
        <w:rPr>
          <w:rFonts w:hint="eastAsia" w:ascii="Times New Roman" w:hAnsi="Times New Roman" w:eastAsia="仿宋_GB2312" w:cs="仿宋_GB2312"/>
          <w:b w:val="0"/>
          <w:bCs w:val="0"/>
          <w:color w:val="auto"/>
          <w:sz w:val="32"/>
          <w:szCs w:val="32"/>
          <w:highlight w:val="none"/>
          <w:u w:val="none" w:color="auto"/>
        </w:rPr>
        <w:t>、</w:t>
      </w:r>
      <w:bookmarkStart w:id="283" w:name="book469|赵大宝"/>
      <w:r>
        <w:rPr>
          <w:rFonts w:hint="eastAsia" w:ascii="Times New Roman" w:hAnsi="Times New Roman" w:eastAsia="仿宋_GB2312" w:cs="仿宋_GB2312"/>
          <w:b w:val="0"/>
          <w:bCs w:val="0"/>
          <w:color w:val="auto"/>
          <w:sz w:val="32"/>
          <w:szCs w:val="32"/>
          <w:highlight w:val="none"/>
          <w:u w:val="none" w:color="auto"/>
        </w:rPr>
        <w:t>赵某宝</w:t>
      </w:r>
      <w:bookmarkEnd w:id="283"/>
      <w:r>
        <w:rPr>
          <w:rFonts w:hint="eastAsia" w:ascii="Times New Roman" w:hAnsi="Times New Roman" w:eastAsia="仿宋_GB2312" w:cs="仿宋_GB2312"/>
          <w:b w:val="0"/>
          <w:bCs w:val="0"/>
          <w:color w:val="auto"/>
          <w:sz w:val="32"/>
          <w:szCs w:val="32"/>
          <w:highlight w:val="none"/>
          <w:u w:val="none" w:color="auto"/>
        </w:rPr>
        <w:t>于本判决生效之日起立即停止侵害‘</w:t>
      </w:r>
      <w:r>
        <w:rPr>
          <w:rFonts w:hint="eastAsia" w:eastAsia="仿宋_GB2312" w:cs="仿宋_GB2312"/>
          <w:b w:val="0"/>
          <w:bCs w:val="0"/>
          <w:color w:val="auto"/>
          <w:sz w:val="32"/>
          <w:szCs w:val="32"/>
          <w:highlight w:val="none"/>
          <w:u w:val="none" w:color="auto"/>
          <w:lang w:eastAsia="zh-CN"/>
        </w:rPr>
        <w:t>金粳818</w:t>
      </w:r>
      <w:r>
        <w:rPr>
          <w:rFonts w:hint="eastAsia" w:ascii="Times New Roman" w:hAnsi="Times New Roman" w:eastAsia="仿宋_GB2312" w:cs="仿宋_GB2312"/>
          <w:b w:val="0"/>
          <w:bCs w:val="0"/>
          <w:color w:val="auto"/>
          <w:sz w:val="32"/>
          <w:szCs w:val="32"/>
          <w:highlight w:val="none"/>
          <w:u w:val="none" w:color="auto"/>
        </w:rPr>
        <w:t>’植物新品种权的行为；二、</w:t>
      </w:r>
      <w:r>
        <w:rPr>
          <w:rFonts w:hint="eastAsia" w:ascii="Times New Roman" w:hAnsi="Times New Roman" w:eastAsia="仿宋_GB2312" w:cs="仿宋_GB2312"/>
          <w:b w:val="0"/>
          <w:bCs w:val="0"/>
          <w:color w:val="auto"/>
          <w:sz w:val="32"/>
          <w:szCs w:val="32"/>
          <w:highlight w:val="none"/>
          <w:u w:val="none" w:color="auto"/>
          <w:lang w:eastAsia="zh-CN"/>
        </w:rPr>
        <w:t>被告</w:t>
      </w:r>
      <w:r>
        <w:rPr>
          <w:rFonts w:hint="eastAsia" w:eastAsia="仿宋_GB2312" w:cs="仿宋_GB2312"/>
          <w:b w:val="0"/>
          <w:bCs w:val="0"/>
          <w:color w:val="auto"/>
          <w:sz w:val="32"/>
          <w:szCs w:val="32"/>
          <w:highlight w:val="none"/>
          <w:u w:val="none" w:color="auto"/>
          <w:lang w:eastAsia="zh-CN"/>
        </w:rPr>
        <w:t>徐州市地某农资公司</w:t>
      </w:r>
      <w:r>
        <w:rPr>
          <w:rFonts w:hint="eastAsia" w:ascii="Times New Roman" w:hAnsi="Times New Roman" w:eastAsia="仿宋_GB2312" w:cs="仿宋_GB2312"/>
          <w:b w:val="0"/>
          <w:bCs w:val="0"/>
          <w:color w:val="auto"/>
          <w:sz w:val="32"/>
          <w:szCs w:val="32"/>
          <w:highlight w:val="none"/>
          <w:u w:val="none" w:color="auto"/>
        </w:rPr>
        <w:t>、</w:t>
      </w:r>
      <w:bookmarkStart w:id="284" w:name="book713|赵林"/>
      <w:r>
        <w:rPr>
          <w:rFonts w:hint="eastAsia" w:ascii="Times New Roman" w:hAnsi="Times New Roman" w:eastAsia="仿宋_GB2312" w:cs="仿宋_GB2312"/>
          <w:b w:val="0"/>
          <w:bCs w:val="0"/>
          <w:color w:val="auto"/>
          <w:sz w:val="32"/>
          <w:szCs w:val="32"/>
          <w:highlight w:val="none"/>
          <w:u w:val="none" w:color="auto"/>
        </w:rPr>
        <w:t>赵某</w:t>
      </w:r>
      <w:bookmarkEnd w:id="284"/>
      <w:r>
        <w:rPr>
          <w:rFonts w:hint="eastAsia" w:ascii="Times New Roman" w:hAnsi="Times New Roman" w:eastAsia="仿宋_GB2312" w:cs="仿宋_GB2312"/>
          <w:b w:val="0"/>
          <w:bCs w:val="0"/>
          <w:color w:val="auto"/>
          <w:sz w:val="32"/>
          <w:szCs w:val="32"/>
          <w:highlight w:val="none"/>
          <w:u w:val="none" w:color="auto"/>
        </w:rPr>
        <w:t>于本判决生效之日起十五日内连带赔偿</w:t>
      </w:r>
      <w:r>
        <w:rPr>
          <w:rFonts w:hint="eastAsia" w:ascii="Times New Roman" w:hAnsi="Times New Roman" w:eastAsia="仿宋_GB2312" w:cs="仿宋_GB2312"/>
          <w:b w:val="0"/>
          <w:bCs w:val="0"/>
          <w:color w:val="auto"/>
          <w:sz w:val="32"/>
          <w:szCs w:val="32"/>
          <w:highlight w:val="none"/>
          <w:u w:val="none" w:color="auto"/>
          <w:lang w:eastAsia="zh-CN"/>
        </w:rPr>
        <w:t>原告</w:t>
      </w:r>
      <w:r>
        <w:rPr>
          <w:rFonts w:hint="eastAsia" w:eastAsia="仿宋_GB2312" w:cs="仿宋_GB2312"/>
          <w:b w:val="0"/>
          <w:bCs w:val="0"/>
          <w:color w:val="auto"/>
          <w:sz w:val="32"/>
          <w:szCs w:val="32"/>
          <w:highlight w:val="none"/>
          <w:u w:val="none" w:color="auto"/>
          <w:lang w:eastAsia="zh-CN"/>
        </w:rPr>
        <w:t>江苏省金某种业公司</w:t>
      </w:r>
      <w:r>
        <w:rPr>
          <w:rFonts w:hint="eastAsia" w:ascii="Times New Roman" w:hAnsi="Times New Roman" w:eastAsia="仿宋_GB2312" w:cs="仿宋_GB2312"/>
          <w:b w:val="0"/>
          <w:bCs w:val="0"/>
          <w:color w:val="auto"/>
          <w:sz w:val="32"/>
          <w:szCs w:val="32"/>
          <w:highlight w:val="none"/>
          <w:u w:val="none" w:color="auto"/>
        </w:rPr>
        <w:t>经济损失及维权合理开支共计180万元，</w:t>
      </w:r>
      <w:r>
        <w:rPr>
          <w:rFonts w:hint="eastAsia" w:ascii="Times New Roman" w:hAnsi="Times New Roman" w:eastAsia="仿宋_GB2312" w:cs="仿宋_GB2312"/>
          <w:b w:val="0"/>
          <w:bCs w:val="0"/>
          <w:color w:val="auto"/>
          <w:sz w:val="32"/>
          <w:szCs w:val="32"/>
          <w:highlight w:val="none"/>
          <w:u w:val="none" w:color="auto"/>
          <w:lang w:eastAsia="zh-CN"/>
        </w:rPr>
        <w:t>被告</w:t>
      </w:r>
      <w:bookmarkStart w:id="285" w:name="book470|赵大宝"/>
      <w:r>
        <w:rPr>
          <w:rFonts w:hint="eastAsia" w:ascii="Times New Roman" w:hAnsi="Times New Roman" w:eastAsia="仿宋_GB2312" w:cs="仿宋_GB2312"/>
          <w:b w:val="0"/>
          <w:bCs w:val="0"/>
          <w:color w:val="auto"/>
          <w:sz w:val="32"/>
          <w:szCs w:val="32"/>
          <w:highlight w:val="none"/>
          <w:u w:val="none" w:color="auto"/>
          <w:lang w:eastAsia="zh-CN"/>
        </w:rPr>
        <w:t>赵某宝</w:t>
      </w:r>
      <w:bookmarkEnd w:id="285"/>
      <w:r>
        <w:rPr>
          <w:rFonts w:hint="eastAsia" w:ascii="Times New Roman" w:hAnsi="Times New Roman" w:eastAsia="仿宋_GB2312" w:cs="仿宋_GB2312"/>
          <w:b w:val="0"/>
          <w:bCs w:val="0"/>
          <w:color w:val="auto"/>
          <w:sz w:val="32"/>
          <w:szCs w:val="32"/>
          <w:highlight w:val="none"/>
          <w:u w:val="none" w:color="auto"/>
        </w:rPr>
        <w:t>对其中的35万元承担连带赔偿责任；三、驳回</w:t>
      </w:r>
      <w:r>
        <w:rPr>
          <w:rFonts w:hint="eastAsia" w:ascii="Times New Roman" w:hAnsi="Times New Roman" w:eastAsia="仿宋_GB2312" w:cs="仿宋_GB2312"/>
          <w:b w:val="0"/>
          <w:bCs w:val="0"/>
          <w:color w:val="auto"/>
          <w:sz w:val="32"/>
          <w:szCs w:val="32"/>
          <w:highlight w:val="none"/>
          <w:u w:val="none" w:color="auto"/>
          <w:lang w:eastAsia="zh-CN"/>
        </w:rPr>
        <w:t>原告</w:t>
      </w:r>
      <w:r>
        <w:rPr>
          <w:rFonts w:hint="eastAsia" w:eastAsia="仿宋_GB2312" w:cs="仿宋_GB2312"/>
          <w:b w:val="0"/>
          <w:bCs w:val="0"/>
          <w:color w:val="auto"/>
          <w:sz w:val="32"/>
          <w:szCs w:val="32"/>
          <w:highlight w:val="none"/>
          <w:u w:val="none" w:color="auto"/>
          <w:lang w:eastAsia="zh-CN"/>
        </w:rPr>
        <w:t>江苏省金某种业公司</w:t>
      </w:r>
      <w:r>
        <w:rPr>
          <w:rFonts w:hint="eastAsia" w:ascii="Times New Roman" w:hAnsi="Times New Roman" w:eastAsia="仿宋_GB2312" w:cs="仿宋_GB2312"/>
          <w:b w:val="0"/>
          <w:bCs w:val="0"/>
          <w:color w:val="auto"/>
          <w:sz w:val="32"/>
          <w:szCs w:val="32"/>
          <w:highlight w:val="none"/>
          <w:u w:val="none" w:color="auto"/>
        </w:rPr>
        <w:t>的其他诉讼请求。如果未按本判决指定的期间履行给付金钱义务，应当依照《中华人民共和国民事诉讼法》第二百六十条规定，加倍支付迟延履行期间的债务利息。</w:t>
      </w:r>
      <w:r>
        <w:rPr>
          <w:rFonts w:hint="eastAsia" w:ascii="Times New Roman" w:hAnsi="Times New Roman" w:eastAsia="仿宋_GB2312" w:cs="仿宋_GB2312"/>
          <w:b w:val="0"/>
          <w:bCs w:val="0"/>
          <w:color w:val="auto"/>
          <w:sz w:val="32"/>
          <w:szCs w:val="32"/>
          <w:highlight w:val="none"/>
          <w:u w:val="none" w:color="auto"/>
          <w:lang w:eastAsia="zh-CN"/>
        </w:rPr>
        <w:t>一审</w:t>
      </w:r>
      <w:r>
        <w:rPr>
          <w:rFonts w:hint="eastAsia" w:ascii="Times New Roman" w:hAnsi="Times New Roman" w:eastAsia="仿宋_GB2312" w:cs="仿宋_GB2312"/>
          <w:b w:val="0"/>
          <w:bCs w:val="0"/>
          <w:color w:val="auto"/>
          <w:sz w:val="32"/>
          <w:szCs w:val="32"/>
          <w:highlight w:val="none"/>
          <w:u w:val="none" w:color="auto"/>
        </w:rPr>
        <w:t>案件受理费30800元，由</w:t>
      </w:r>
      <w:r>
        <w:rPr>
          <w:rFonts w:hint="eastAsia" w:eastAsia="仿宋_GB2312" w:cs="仿宋_GB2312"/>
          <w:b w:val="0"/>
          <w:bCs w:val="0"/>
          <w:color w:val="auto"/>
          <w:sz w:val="32"/>
          <w:szCs w:val="32"/>
          <w:highlight w:val="none"/>
          <w:u w:val="none" w:color="auto"/>
          <w:lang w:eastAsia="zh-CN"/>
        </w:rPr>
        <w:t>江苏省金某种业公司</w:t>
      </w:r>
      <w:r>
        <w:rPr>
          <w:rFonts w:hint="eastAsia" w:ascii="Times New Roman" w:hAnsi="Times New Roman" w:eastAsia="仿宋_GB2312" w:cs="仿宋_GB2312"/>
          <w:b w:val="0"/>
          <w:bCs w:val="0"/>
          <w:color w:val="auto"/>
          <w:sz w:val="32"/>
          <w:szCs w:val="32"/>
          <w:highlight w:val="none"/>
          <w:u w:val="none" w:color="auto"/>
        </w:rPr>
        <w:t>负担12320元，</w:t>
      </w:r>
      <w:r>
        <w:rPr>
          <w:rFonts w:hint="eastAsia" w:eastAsia="仿宋_GB2312" w:cs="仿宋_GB2312"/>
          <w:b w:val="0"/>
          <w:bCs w:val="0"/>
          <w:color w:val="auto"/>
          <w:sz w:val="32"/>
          <w:szCs w:val="32"/>
          <w:highlight w:val="none"/>
          <w:u w:val="none" w:color="auto"/>
          <w:lang w:eastAsia="zh-CN"/>
        </w:rPr>
        <w:t>徐州市地某农资公司</w:t>
      </w:r>
      <w:r>
        <w:rPr>
          <w:rFonts w:hint="eastAsia" w:ascii="Times New Roman" w:hAnsi="Times New Roman" w:eastAsia="仿宋_GB2312" w:cs="仿宋_GB2312"/>
          <w:b w:val="0"/>
          <w:bCs w:val="0"/>
          <w:color w:val="auto"/>
          <w:sz w:val="32"/>
          <w:szCs w:val="32"/>
          <w:highlight w:val="none"/>
          <w:u w:val="none" w:color="auto"/>
        </w:rPr>
        <w:t>、</w:t>
      </w:r>
      <w:bookmarkStart w:id="286" w:name="book714|赵林"/>
      <w:r>
        <w:rPr>
          <w:rFonts w:hint="eastAsia" w:ascii="Times New Roman" w:hAnsi="Times New Roman" w:eastAsia="仿宋_GB2312" w:cs="仿宋_GB2312"/>
          <w:b w:val="0"/>
          <w:bCs w:val="0"/>
          <w:color w:val="auto"/>
          <w:sz w:val="32"/>
          <w:szCs w:val="32"/>
          <w:highlight w:val="none"/>
          <w:u w:val="none" w:color="auto"/>
        </w:rPr>
        <w:t>赵某</w:t>
      </w:r>
      <w:bookmarkEnd w:id="286"/>
      <w:r>
        <w:rPr>
          <w:rFonts w:hint="eastAsia" w:ascii="Times New Roman" w:hAnsi="Times New Roman" w:eastAsia="仿宋_GB2312" w:cs="仿宋_GB2312"/>
          <w:b w:val="0"/>
          <w:bCs w:val="0"/>
          <w:color w:val="auto"/>
          <w:sz w:val="32"/>
          <w:szCs w:val="32"/>
          <w:highlight w:val="none"/>
          <w:u w:val="none" w:color="auto"/>
        </w:rPr>
        <w:t>、</w:t>
      </w:r>
      <w:bookmarkStart w:id="287" w:name="book471|赵大宝"/>
      <w:r>
        <w:rPr>
          <w:rFonts w:hint="eastAsia" w:ascii="Times New Roman" w:hAnsi="Times New Roman" w:eastAsia="仿宋_GB2312" w:cs="仿宋_GB2312"/>
          <w:b w:val="0"/>
          <w:bCs w:val="0"/>
          <w:color w:val="auto"/>
          <w:sz w:val="32"/>
          <w:szCs w:val="32"/>
          <w:highlight w:val="none"/>
          <w:u w:val="none" w:color="auto"/>
        </w:rPr>
        <w:t>赵某宝</w:t>
      </w:r>
      <w:bookmarkEnd w:id="287"/>
      <w:r>
        <w:rPr>
          <w:rFonts w:hint="eastAsia" w:ascii="Times New Roman" w:hAnsi="Times New Roman" w:eastAsia="仿宋_GB2312" w:cs="仿宋_GB2312"/>
          <w:b w:val="0"/>
          <w:bCs w:val="0"/>
          <w:color w:val="auto"/>
          <w:sz w:val="32"/>
          <w:szCs w:val="32"/>
          <w:highlight w:val="none"/>
          <w:u w:val="none" w:color="auto"/>
        </w:rPr>
        <w:t>负担18480元；保全费5000元、鉴定费1500元，合计6500元，由</w:t>
      </w:r>
      <w:r>
        <w:rPr>
          <w:rFonts w:hint="eastAsia" w:eastAsia="仿宋_GB2312" w:cs="仿宋_GB2312"/>
          <w:b w:val="0"/>
          <w:bCs w:val="0"/>
          <w:color w:val="auto"/>
          <w:sz w:val="32"/>
          <w:szCs w:val="32"/>
          <w:highlight w:val="none"/>
          <w:u w:val="none" w:color="auto"/>
          <w:lang w:eastAsia="zh-CN"/>
        </w:rPr>
        <w:t>徐州市地某农资公司</w:t>
      </w:r>
      <w:r>
        <w:rPr>
          <w:rFonts w:hint="eastAsia" w:ascii="Times New Roman" w:hAnsi="Times New Roman" w:eastAsia="仿宋_GB2312" w:cs="仿宋_GB2312"/>
          <w:b w:val="0"/>
          <w:bCs w:val="0"/>
          <w:color w:val="auto"/>
          <w:sz w:val="32"/>
          <w:szCs w:val="32"/>
          <w:highlight w:val="none"/>
          <w:u w:val="none" w:color="auto"/>
        </w:rPr>
        <w:t>、</w:t>
      </w:r>
      <w:bookmarkStart w:id="288" w:name="book715|赵林"/>
      <w:r>
        <w:rPr>
          <w:rFonts w:hint="eastAsia" w:ascii="Times New Roman" w:hAnsi="Times New Roman" w:eastAsia="仿宋_GB2312" w:cs="仿宋_GB2312"/>
          <w:b w:val="0"/>
          <w:bCs w:val="0"/>
          <w:color w:val="auto"/>
          <w:sz w:val="32"/>
          <w:szCs w:val="32"/>
          <w:highlight w:val="none"/>
          <w:u w:val="none" w:color="auto"/>
        </w:rPr>
        <w:t>赵某</w:t>
      </w:r>
      <w:bookmarkEnd w:id="288"/>
      <w:r>
        <w:rPr>
          <w:rFonts w:hint="eastAsia" w:ascii="Times New Roman" w:hAnsi="Times New Roman" w:eastAsia="仿宋_GB2312" w:cs="仿宋_GB2312"/>
          <w:b w:val="0"/>
          <w:bCs w:val="0"/>
          <w:color w:val="auto"/>
          <w:sz w:val="32"/>
          <w:szCs w:val="32"/>
          <w:highlight w:val="none"/>
          <w:u w:val="none" w:color="auto"/>
        </w:rPr>
        <w:t>、</w:t>
      </w:r>
      <w:bookmarkStart w:id="289" w:name="book472|赵大宝"/>
      <w:r>
        <w:rPr>
          <w:rFonts w:hint="eastAsia" w:ascii="Times New Roman" w:hAnsi="Times New Roman" w:eastAsia="仿宋_GB2312" w:cs="仿宋_GB2312"/>
          <w:b w:val="0"/>
          <w:bCs w:val="0"/>
          <w:color w:val="auto"/>
          <w:sz w:val="32"/>
          <w:szCs w:val="32"/>
          <w:highlight w:val="none"/>
          <w:u w:val="none" w:color="auto"/>
        </w:rPr>
        <w:t>赵某宝</w:t>
      </w:r>
      <w:bookmarkEnd w:id="289"/>
      <w:r>
        <w:rPr>
          <w:rFonts w:hint="eastAsia" w:ascii="Times New Roman" w:hAnsi="Times New Roman" w:eastAsia="仿宋_GB2312" w:cs="仿宋_GB2312"/>
          <w:b w:val="0"/>
          <w:bCs w:val="0"/>
          <w:color w:val="auto"/>
          <w:sz w:val="32"/>
          <w:szCs w:val="32"/>
          <w:highlight w:val="none"/>
          <w:u w:val="none" w:color="auto"/>
        </w:rPr>
        <w:t>负担。</w:t>
      </w:r>
      <w:r>
        <w:rPr>
          <w:rFonts w:hint="eastAsia" w:ascii="Times New Roman" w:hAnsi="Times New Roman" w:eastAsia="仿宋_GB2312" w:cs="仿宋_GB2312"/>
          <w:b w:val="0"/>
          <w:bCs w:val="0"/>
          <w:color w:val="auto"/>
          <w:sz w:val="32"/>
          <w:szCs w:val="32"/>
          <w:highlight w:val="none"/>
          <w:u w:val="none" w:color="auto"/>
          <w:lang w:eastAsia="zh-CN"/>
        </w:rPr>
        <w:t>”</w:t>
      </w:r>
    </w:p>
    <w:p w14:paraId="75C8658C">
      <w:pPr>
        <w:keepNext w:val="0"/>
        <w:keepLines w:val="0"/>
        <w:pageBreakBefore w:val="0"/>
        <w:kinsoku/>
        <w:wordWrap/>
        <w:overflowPunct/>
        <w:topLinePunct w:val="0"/>
        <w:autoSpaceDE/>
        <w:autoSpaceDN/>
        <w:bidi w:val="0"/>
        <w:adjustRightInd w:val="0"/>
        <w:snapToGrid w:val="0"/>
        <w:spacing w:after="0" w:line="500" w:lineRule="exact"/>
        <w:ind w:firstLine="640" w:firstLineChars="200"/>
        <w:textAlignment w:val="auto"/>
        <w:rPr>
          <w:rFonts w:hint="eastAsia" w:ascii="Times New Roman" w:hAnsi="Times New Roman" w:eastAsia="仿宋_GB2312" w:cs="仿宋_GB2312"/>
          <w:b w:val="0"/>
          <w:bCs w:val="0"/>
          <w:color w:val="auto"/>
          <w:sz w:val="32"/>
          <w:szCs w:val="32"/>
          <w:highlight w:val="none"/>
          <w:u w:val="none" w:color="auto"/>
          <w:lang w:val="en-US" w:eastAsia="zh-CN"/>
        </w:rPr>
      </w:pPr>
      <w:r>
        <w:rPr>
          <w:rFonts w:hint="eastAsia" w:ascii="Times New Roman" w:hAnsi="Times New Roman" w:eastAsia="仿宋_GB2312" w:cs="仿宋_GB2312"/>
          <w:b w:val="0"/>
          <w:bCs w:val="0"/>
          <w:color w:val="auto"/>
          <w:sz w:val="32"/>
          <w:szCs w:val="32"/>
          <w:highlight w:val="none"/>
          <w:u w:val="none" w:color="auto"/>
          <w:lang w:val="en-US" w:eastAsia="zh-CN"/>
        </w:rPr>
        <w:t>二审中，</w:t>
      </w:r>
      <w:r>
        <w:rPr>
          <w:rFonts w:hint="eastAsia" w:eastAsia="仿宋_GB2312" w:cs="仿宋_GB2312"/>
          <w:b w:val="0"/>
          <w:bCs w:val="0"/>
          <w:color w:val="auto"/>
          <w:sz w:val="32"/>
          <w:szCs w:val="32"/>
          <w:highlight w:val="none"/>
          <w:u w:val="none" w:color="auto"/>
          <w:lang w:val="en-US" w:eastAsia="zh-CN"/>
        </w:rPr>
        <w:t>徐州市地某农资公司</w:t>
      </w:r>
      <w:r>
        <w:rPr>
          <w:rFonts w:hint="eastAsia" w:ascii="Times New Roman" w:hAnsi="Times New Roman" w:eastAsia="仿宋_GB2312" w:cs="仿宋_GB2312"/>
          <w:b w:val="0"/>
          <w:bCs w:val="0"/>
          <w:color w:val="auto"/>
          <w:sz w:val="32"/>
          <w:szCs w:val="32"/>
          <w:highlight w:val="none"/>
          <w:u w:val="none" w:color="auto"/>
          <w:lang w:val="en-US" w:eastAsia="zh-CN"/>
        </w:rPr>
        <w:t>、</w:t>
      </w:r>
      <w:bookmarkStart w:id="290" w:name="book716|赵林"/>
      <w:r>
        <w:rPr>
          <w:rFonts w:hint="eastAsia" w:ascii="Times New Roman" w:hAnsi="Times New Roman" w:eastAsia="仿宋_GB2312" w:cs="仿宋_GB2312"/>
          <w:b w:val="0"/>
          <w:bCs w:val="0"/>
          <w:color w:val="auto"/>
          <w:sz w:val="32"/>
          <w:szCs w:val="32"/>
          <w:highlight w:val="none"/>
          <w:u w:val="none" w:color="auto"/>
          <w:lang w:val="en-US" w:eastAsia="zh-CN"/>
        </w:rPr>
        <w:t>赵某</w:t>
      </w:r>
      <w:bookmarkEnd w:id="290"/>
      <w:r>
        <w:rPr>
          <w:rFonts w:hint="eastAsia" w:ascii="Times New Roman" w:hAnsi="Times New Roman" w:eastAsia="仿宋_GB2312" w:cs="仿宋_GB2312"/>
          <w:b w:val="0"/>
          <w:bCs w:val="0"/>
          <w:color w:val="auto"/>
          <w:sz w:val="32"/>
          <w:szCs w:val="32"/>
          <w:highlight w:val="none"/>
          <w:u w:val="none" w:color="auto"/>
          <w:lang w:val="en-US" w:eastAsia="zh-CN"/>
        </w:rPr>
        <w:t>、</w:t>
      </w:r>
      <w:bookmarkStart w:id="291" w:name="book473|赵大宝"/>
      <w:r>
        <w:rPr>
          <w:rFonts w:hint="eastAsia" w:ascii="Times New Roman" w:hAnsi="Times New Roman" w:eastAsia="仿宋_GB2312" w:cs="仿宋_GB2312"/>
          <w:b w:val="0"/>
          <w:bCs w:val="0"/>
          <w:color w:val="auto"/>
          <w:sz w:val="32"/>
          <w:szCs w:val="32"/>
          <w:highlight w:val="none"/>
          <w:u w:val="none" w:color="auto"/>
          <w:lang w:val="en-US" w:eastAsia="zh-CN"/>
        </w:rPr>
        <w:t>赵某宝</w:t>
      </w:r>
      <w:bookmarkEnd w:id="291"/>
      <w:r>
        <w:rPr>
          <w:rFonts w:hint="eastAsia" w:ascii="Times New Roman" w:hAnsi="Times New Roman" w:eastAsia="仿宋_GB2312" w:cs="仿宋_GB2312"/>
          <w:b w:val="0"/>
          <w:bCs w:val="0"/>
          <w:color w:val="auto"/>
          <w:sz w:val="32"/>
          <w:szCs w:val="32"/>
          <w:highlight w:val="none"/>
          <w:u w:val="none" w:color="auto"/>
          <w:lang w:val="en-US" w:eastAsia="zh-CN"/>
        </w:rPr>
        <w:t>共同提交如下证据：证据1.《农民日报》刊载的文章一篇，名称为《ＤＮＡ指纹——如何为农作物品种验明正身》，拟证明全国农作物品种DNA指纹库公共平台已于2022年4月上线，涉案检验报告未使用该指纹库中“</w:t>
      </w:r>
      <w:r>
        <w:rPr>
          <w:rFonts w:hint="eastAsia" w:eastAsia="仿宋_GB2312" w:cs="仿宋_GB2312"/>
          <w:b w:val="0"/>
          <w:bCs w:val="0"/>
          <w:color w:val="auto"/>
          <w:sz w:val="32"/>
          <w:szCs w:val="32"/>
          <w:highlight w:val="none"/>
          <w:u w:val="none" w:color="auto"/>
          <w:lang w:val="en-US" w:eastAsia="zh-CN"/>
        </w:rPr>
        <w:t>金粳818</w:t>
      </w:r>
      <w:r>
        <w:rPr>
          <w:rFonts w:hint="eastAsia" w:ascii="Times New Roman" w:hAnsi="Times New Roman" w:eastAsia="仿宋_GB2312" w:cs="仿宋_GB2312"/>
          <w:b w:val="0"/>
          <w:bCs w:val="0"/>
          <w:color w:val="auto"/>
          <w:sz w:val="32"/>
          <w:szCs w:val="32"/>
          <w:highlight w:val="none"/>
          <w:u w:val="none" w:color="auto"/>
          <w:lang w:val="en-US" w:eastAsia="zh-CN"/>
        </w:rPr>
        <w:t>”的标准样品指纹不合理。证据2.三份标准文件，分别是《水稻品种鉴定技术规程</w:t>
      </w:r>
      <w:bookmarkStart w:id="292" w:name="book854|SSR"/>
      <w:r>
        <w:rPr>
          <w:rFonts w:hint="eastAsia" w:ascii="Times New Roman" w:hAnsi="Times New Roman" w:eastAsia="仿宋_GB2312" w:cs="仿宋_GB2312"/>
          <w:b w:val="0"/>
          <w:bCs w:val="0"/>
          <w:color w:val="auto"/>
          <w:sz w:val="32"/>
          <w:szCs w:val="32"/>
          <w:highlight w:val="none"/>
          <w:u w:val="none" w:color="auto"/>
          <w:lang w:val="en-US" w:eastAsia="zh-CN"/>
        </w:rPr>
        <w:t>某某</w:t>
      </w:r>
      <w:bookmarkEnd w:id="292"/>
      <w:r>
        <w:rPr>
          <w:rFonts w:hint="eastAsia" w:ascii="Times New Roman" w:hAnsi="Times New Roman" w:eastAsia="仿宋_GB2312" w:cs="仿宋_GB2312"/>
          <w:b w:val="0"/>
          <w:bCs w:val="0"/>
          <w:color w:val="auto"/>
          <w:sz w:val="32"/>
          <w:szCs w:val="32"/>
          <w:highlight w:val="none"/>
          <w:u w:val="none" w:color="auto"/>
          <w:lang w:val="en-US" w:eastAsia="zh-CN"/>
        </w:rPr>
        <w:t>标记法》（ＮＹＴ1433-2014）、《粮食作物种子第1部分禾谷类》（ＧＢ4404.1-2008）、《农作物种子检验规程扦样》（ＧＢ／Ｔ3543.2-1995），拟证明采用</w:t>
      </w:r>
      <w:bookmarkStart w:id="293" w:name="book855|SSR"/>
      <w:r>
        <w:rPr>
          <w:rFonts w:hint="eastAsia" w:ascii="Times New Roman" w:hAnsi="Times New Roman" w:eastAsia="仿宋_GB2312" w:cs="仿宋_GB2312"/>
          <w:b w:val="0"/>
          <w:bCs w:val="0"/>
          <w:color w:val="auto"/>
          <w:sz w:val="32"/>
          <w:szCs w:val="32"/>
          <w:highlight w:val="none"/>
          <w:u w:val="none" w:color="auto"/>
          <w:lang w:val="en-US" w:eastAsia="zh-CN"/>
        </w:rPr>
        <w:t>某某</w:t>
      </w:r>
      <w:bookmarkEnd w:id="293"/>
      <w:r>
        <w:rPr>
          <w:rFonts w:hint="eastAsia" w:ascii="Times New Roman" w:hAnsi="Times New Roman" w:eastAsia="仿宋_GB2312" w:cs="仿宋_GB2312"/>
          <w:b w:val="0"/>
          <w:bCs w:val="0"/>
          <w:color w:val="auto"/>
          <w:sz w:val="32"/>
          <w:szCs w:val="32"/>
          <w:highlight w:val="none"/>
          <w:u w:val="none" w:color="auto"/>
          <w:lang w:val="en-US" w:eastAsia="zh-CN"/>
        </w:rPr>
        <w:t>标记法进行鉴定时，种子样品应当符合相关要求，</w:t>
      </w:r>
      <w:bookmarkStart w:id="294" w:name="book570|张文建"/>
      <w:r>
        <w:rPr>
          <w:rFonts w:hint="eastAsia" w:ascii="Times New Roman" w:hAnsi="Times New Roman" w:eastAsia="仿宋_GB2312" w:cs="仿宋_GB2312"/>
          <w:b w:val="0"/>
          <w:bCs w:val="0"/>
          <w:color w:val="auto"/>
          <w:sz w:val="32"/>
          <w:szCs w:val="32"/>
          <w:highlight w:val="none"/>
          <w:u w:val="none" w:color="auto"/>
          <w:lang w:val="en-US" w:eastAsia="zh-CN"/>
        </w:rPr>
        <w:t>张某建</w:t>
      </w:r>
      <w:bookmarkEnd w:id="294"/>
      <w:r>
        <w:rPr>
          <w:rFonts w:hint="eastAsia" w:ascii="Times New Roman" w:hAnsi="Times New Roman" w:eastAsia="仿宋_GB2312" w:cs="仿宋_GB2312"/>
          <w:b w:val="0"/>
          <w:bCs w:val="0"/>
          <w:color w:val="auto"/>
          <w:sz w:val="32"/>
          <w:szCs w:val="32"/>
          <w:highlight w:val="none"/>
          <w:u w:val="none" w:color="auto"/>
          <w:lang w:val="en-US" w:eastAsia="zh-CN"/>
        </w:rPr>
        <w:t>扦样的过程不符合国家标准，</w:t>
      </w:r>
      <w:bookmarkStart w:id="295" w:name="book571|张文建"/>
      <w:r>
        <w:rPr>
          <w:rFonts w:hint="eastAsia" w:ascii="Times New Roman" w:hAnsi="Times New Roman" w:eastAsia="仿宋_GB2312" w:cs="仿宋_GB2312"/>
          <w:b w:val="0"/>
          <w:bCs w:val="0"/>
          <w:color w:val="auto"/>
          <w:sz w:val="32"/>
          <w:szCs w:val="32"/>
          <w:highlight w:val="none"/>
          <w:u w:val="none" w:color="auto"/>
          <w:lang w:val="en-US" w:eastAsia="zh-CN"/>
        </w:rPr>
        <w:t>张某建</w:t>
      </w:r>
      <w:bookmarkEnd w:id="295"/>
      <w:r>
        <w:rPr>
          <w:rFonts w:hint="eastAsia" w:ascii="Times New Roman" w:hAnsi="Times New Roman" w:eastAsia="仿宋_GB2312" w:cs="仿宋_GB2312"/>
          <w:b w:val="0"/>
          <w:bCs w:val="0"/>
          <w:color w:val="auto"/>
          <w:sz w:val="32"/>
          <w:szCs w:val="32"/>
          <w:highlight w:val="none"/>
          <w:u w:val="none" w:color="auto"/>
          <w:lang w:val="en-US" w:eastAsia="zh-CN"/>
        </w:rPr>
        <w:t>本人没有扦样人员的资质，扦样的样品重量、均匀度、袋数等不符合标准，扦样样品未进行混合、样品送检时间为2022年12月9日，距离扦样时间过久，故扦样的样品不能作为检测样品使用。证据3.天眼查网站上显示的</w:t>
      </w:r>
      <w:r>
        <w:rPr>
          <w:rFonts w:hint="eastAsia" w:eastAsia="仿宋_GB2312" w:cs="仿宋_GB2312"/>
          <w:b w:val="0"/>
          <w:bCs w:val="0"/>
          <w:color w:val="auto"/>
          <w:sz w:val="32"/>
          <w:szCs w:val="32"/>
          <w:highlight w:val="none"/>
          <w:u w:val="none" w:color="auto"/>
          <w:lang w:val="en-US" w:eastAsia="zh-CN"/>
        </w:rPr>
        <w:t>江苏省金某种业公司</w:t>
      </w:r>
      <w:r>
        <w:rPr>
          <w:rFonts w:hint="eastAsia" w:ascii="Times New Roman" w:hAnsi="Times New Roman" w:eastAsia="仿宋_GB2312" w:cs="仿宋_GB2312"/>
          <w:b w:val="0"/>
          <w:bCs w:val="0"/>
          <w:color w:val="auto"/>
          <w:sz w:val="32"/>
          <w:szCs w:val="32"/>
          <w:highlight w:val="none"/>
          <w:u w:val="none" w:color="auto"/>
          <w:lang w:val="en-US" w:eastAsia="zh-CN"/>
        </w:rPr>
        <w:t>的诉讼信息截图，拟证明</w:t>
      </w:r>
      <w:r>
        <w:rPr>
          <w:rFonts w:hint="eastAsia" w:eastAsia="仿宋_GB2312" w:cs="仿宋_GB2312"/>
          <w:b w:val="0"/>
          <w:bCs w:val="0"/>
          <w:color w:val="auto"/>
          <w:sz w:val="32"/>
          <w:szCs w:val="32"/>
          <w:highlight w:val="none"/>
          <w:u w:val="none" w:color="auto"/>
          <w:lang w:val="en-US" w:eastAsia="zh-CN"/>
        </w:rPr>
        <w:t>江苏省金某种业公司</w:t>
      </w:r>
      <w:r>
        <w:rPr>
          <w:rFonts w:hint="eastAsia" w:ascii="Times New Roman" w:hAnsi="Times New Roman" w:eastAsia="仿宋_GB2312" w:cs="仿宋_GB2312"/>
          <w:b w:val="0"/>
          <w:bCs w:val="0"/>
          <w:color w:val="auto"/>
          <w:sz w:val="32"/>
          <w:szCs w:val="32"/>
          <w:highlight w:val="none"/>
          <w:u w:val="none" w:color="auto"/>
          <w:lang w:val="en-US" w:eastAsia="zh-CN"/>
        </w:rPr>
        <w:t>累计提起48件侵害植物新品种权纠纷案件，该公司以牟利为目的进行批量维权。证据4.最高人民法院作出的（2022）最高法知民终568号民事判决，拟证明应当综合全案证据分析分子标记检测法作出的检验报告的证明力。证据5.在案外人处购买的多功能取样器一个，拟证明</w:t>
      </w:r>
      <w:bookmarkStart w:id="296" w:name="book572|张文建"/>
      <w:r>
        <w:rPr>
          <w:rFonts w:hint="eastAsia" w:ascii="Times New Roman" w:hAnsi="Times New Roman" w:eastAsia="仿宋_GB2312" w:cs="仿宋_GB2312"/>
          <w:b w:val="0"/>
          <w:bCs w:val="0"/>
          <w:color w:val="auto"/>
          <w:sz w:val="32"/>
          <w:szCs w:val="32"/>
          <w:highlight w:val="none"/>
          <w:u w:val="none" w:color="auto"/>
          <w:lang w:val="en-US" w:eastAsia="zh-CN"/>
        </w:rPr>
        <w:t>张某建</w:t>
      </w:r>
      <w:bookmarkEnd w:id="296"/>
      <w:r>
        <w:rPr>
          <w:rFonts w:hint="eastAsia" w:ascii="Times New Roman" w:hAnsi="Times New Roman" w:eastAsia="仿宋_GB2312" w:cs="仿宋_GB2312"/>
          <w:b w:val="0"/>
          <w:bCs w:val="0"/>
          <w:color w:val="auto"/>
          <w:sz w:val="32"/>
          <w:szCs w:val="32"/>
          <w:highlight w:val="none"/>
          <w:u w:val="none" w:color="auto"/>
          <w:lang w:val="en-US" w:eastAsia="zh-CN"/>
        </w:rPr>
        <w:t>使用的取样器没有达到应有的标准，没有可开启和闭合的采样口。</w:t>
      </w:r>
    </w:p>
    <w:p w14:paraId="566C728E">
      <w:pPr>
        <w:keepNext w:val="0"/>
        <w:keepLines w:val="0"/>
        <w:pageBreakBefore w:val="0"/>
        <w:kinsoku/>
        <w:wordWrap/>
        <w:overflowPunct/>
        <w:topLinePunct w:val="0"/>
        <w:autoSpaceDE/>
        <w:autoSpaceDN/>
        <w:bidi w:val="0"/>
        <w:adjustRightInd w:val="0"/>
        <w:snapToGrid w:val="0"/>
        <w:spacing w:after="0" w:line="500" w:lineRule="exact"/>
        <w:ind w:firstLine="640" w:firstLineChars="200"/>
        <w:textAlignment w:val="auto"/>
        <w:rPr>
          <w:rFonts w:hint="eastAsia" w:ascii="Times New Roman" w:hAnsi="Times New Roman" w:eastAsia="仿宋_GB2312" w:cs="仿宋_GB2312"/>
          <w:b w:val="0"/>
          <w:bCs w:val="0"/>
          <w:color w:val="auto"/>
          <w:sz w:val="32"/>
          <w:szCs w:val="32"/>
          <w:highlight w:val="none"/>
          <w:u w:val="none" w:color="auto"/>
          <w:lang w:val="en-US" w:eastAsia="zh-CN"/>
        </w:rPr>
      </w:pPr>
      <w:r>
        <w:rPr>
          <w:rFonts w:hint="eastAsia" w:eastAsia="仿宋_GB2312" w:cs="仿宋_GB2312"/>
          <w:b w:val="0"/>
          <w:bCs w:val="0"/>
          <w:color w:val="auto"/>
          <w:sz w:val="32"/>
          <w:szCs w:val="32"/>
          <w:highlight w:val="none"/>
          <w:u w:val="none" w:color="auto"/>
          <w:lang w:val="en-US" w:eastAsia="zh-CN"/>
        </w:rPr>
        <w:t>江苏省金某种业公司</w:t>
      </w:r>
      <w:r>
        <w:rPr>
          <w:rFonts w:hint="eastAsia" w:ascii="Times New Roman" w:hAnsi="Times New Roman" w:eastAsia="仿宋_GB2312" w:cs="仿宋_GB2312"/>
          <w:b w:val="0"/>
          <w:bCs w:val="0"/>
          <w:color w:val="auto"/>
          <w:sz w:val="32"/>
          <w:szCs w:val="32"/>
          <w:highlight w:val="none"/>
          <w:u w:val="none" w:color="auto"/>
          <w:lang w:val="en-US" w:eastAsia="zh-CN"/>
        </w:rPr>
        <w:t>质证意见：对证据1的关联性不予认可，报纸上刊载的文章不能证明本案鉴定程序违法。对证据2的关联性不予认可，证据2是农业技术领域的操作规程，针对的是专业技术人员，本案是农民购买到质量不合格的种子后进行的取样，取样过程进行了公证，从公证书看，取样是随机且具有代表性的，经鉴定该样品为“</w:t>
      </w:r>
      <w:r>
        <w:rPr>
          <w:rFonts w:hint="eastAsia" w:eastAsia="仿宋_GB2312" w:cs="仿宋_GB2312"/>
          <w:b w:val="0"/>
          <w:bCs w:val="0"/>
          <w:color w:val="auto"/>
          <w:sz w:val="32"/>
          <w:szCs w:val="32"/>
          <w:highlight w:val="none"/>
          <w:u w:val="none" w:color="auto"/>
          <w:lang w:val="en-US" w:eastAsia="zh-CN"/>
        </w:rPr>
        <w:t>金粳818</w:t>
      </w:r>
      <w:r>
        <w:rPr>
          <w:rFonts w:hint="eastAsia" w:ascii="Times New Roman" w:hAnsi="Times New Roman" w:eastAsia="仿宋_GB2312" w:cs="仿宋_GB2312"/>
          <w:b w:val="0"/>
          <w:bCs w:val="0"/>
          <w:color w:val="auto"/>
          <w:sz w:val="32"/>
          <w:szCs w:val="32"/>
          <w:highlight w:val="none"/>
          <w:u w:val="none" w:color="auto"/>
          <w:lang w:val="en-US" w:eastAsia="zh-CN"/>
        </w:rPr>
        <w:t>”，</w:t>
      </w:r>
      <w:r>
        <w:rPr>
          <w:rFonts w:hint="eastAsia" w:eastAsia="仿宋_GB2312" w:cs="仿宋_GB2312"/>
          <w:b w:val="0"/>
          <w:bCs w:val="0"/>
          <w:color w:val="auto"/>
          <w:sz w:val="32"/>
          <w:szCs w:val="32"/>
          <w:highlight w:val="none"/>
          <w:u w:val="none" w:color="auto"/>
          <w:lang w:val="en-US" w:eastAsia="zh-CN"/>
        </w:rPr>
        <w:t>徐州市地某农资公司</w:t>
      </w:r>
      <w:r>
        <w:rPr>
          <w:rFonts w:hint="eastAsia" w:ascii="Times New Roman" w:hAnsi="Times New Roman" w:eastAsia="仿宋_GB2312" w:cs="仿宋_GB2312"/>
          <w:b w:val="0"/>
          <w:bCs w:val="0"/>
          <w:color w:val="auto"/>
          <w:sz w:val="32"/>
          <w:szCs w:val="32"/>
          <w:highlight w:val="none"/>
          <w:u w:val="none" w:color="auto"/>
          <w:lang w:val="en-US" w:eastAsia="zh-CN"/>
        </w:rPr>
        <w:t>、</w:t>
      </w:r>
      <w:bookmarkStart w:id="297" w:name="book717|赵林"/>
      <w:r>
        <w:rPr>
          <w:rFonts w:hint="eastAsia" w:ascii="Times New Roman" w:hAnsi="Times New Roman" w:eastAsia="仿宋_GB2312" w:cs="仿宋_GB2312"/>
          <w:b w:val="0"/>
          <w:bCs w:val="0"/>
          <w:color w:val="auto"/>
          <w:sz w:val="32"/>
          <w:szCs w:val="32"/>
          <w:highlight w:val="none"/>
          <w:u w:val="none" w:color="auto"/>
          <w:lang w:val="en-US" w:eastAsia="zh-CN"/>
        </w:rPr>
        <w:t>赵某</w:t>
      </w:r>
      <w:bookmarkEnd w:id="297"/>
      <w:r>
        <w:rPr>
          <w:rFonts w:hint="eastAsia" w:ascii="Times New Roman" w:hAnsi="Times New Roman" w:eastAsia="仿宋_GB2312" w:cs="仿宋_GB2312"/>
          <w:b w:val="0"/>
          <w:bCs w:val="0"/>
          <w:color w:val="auto"/>
          <w:sz w:val="32"/>
          <w:szCs w:val="32"/>
          <w:highlight w:val="none"/>
          <w:u w:val="none" w:color="auto"/>
          <w:lang w:val="en-US" w:eastAsia="zh-CN"/>
        </w:rPr>
        <w:t>、</w:t>
      </w:r>
      <w:bookmarkStart w:id="298" w:name="book474|赵大宝"/>
      <w:r>
        <w:rPr>
          <w:rFonts w:hint="eastAsia" w:ascii="Times New Roman" w:hAnsi="Times New Roman" w:eastAsia="仿宋_GB2312" w:cs="仿宋_GB2312"/>
          <w:b w:val="0"/>
          <w:bCs w:val="0"/>
          <w:color w:val="auto"/>
          <w:sz w:val="32"/>
          <w:szCs w:val="32"/>
          <w:highlight w:val="none"/>
          <w:u w:val="none" w:color="auto"/>
          <w:lang w:val="en-US" w:eastAsia="zh-CN"/>
        </w:rPr>
        <w:t>赵某宝</w:t>
      </w:r>
      <w:bookmarkEnd w:id="298"/>
      <w:r>
        <w:rPr>
          <w:rFonts w:hint="eastAsia" w:ascii="Times New Roman" w:hAnsi="Times New Roman" w:eastAsia="仿宋_GB2312" w:cs="仿宋_GB2312"/>
          <w:b w:val="0"/>
          <w:bCs w:val="0"/>
          <w:color w:val="auto"/>
          <w:sz w:val="32"/>
          <w:szCs w:val="32"/>
          <w:highlight w:val="none"/>
          <w:u w:val="none" w:color="auto"/>
          <w:lang w:val="en-US" w:eastAsia="zh-CN"/>
        </w:rPr>
        <w:t>未能对该鉴定结论提交任何反证，其仅质疑取样程序的意见不应予以采信。对证据3的关联性不予认可，</w:t>
      </w:r>
      <w:r>
        <w:rPr>
          <w:rFonts w:hint="eastAsia" w:eastAsia="仿宋_GB2312" w:cs="仿宋_GB2312"/>
          <w:b w:val="0"/>
          <w:bCs w:val="0"/>
          <w:color w:val="auto"/>
          <w:sz w:val="32"/>
          <w:szCs w:val="32"/>
          <w:highlight w:val="none"/>
          <w:u w:val="none" w:color="auto"/>
          <w:lang w:eastAsia="zh-CN"/>
        </w:rPr>
        <w:t>江苏省金某种业公司</w:t>
      </w:r>
      <w:r>
        <w:rPr>
          <w:rFonts w:hint="eastAsia" w:ascii="Times New Roman" w:hAnsi="Times New Roman" w:eastAsia="仿宋_GB2312" w:cs="仿宋_GB2312"/>
          <w:b w:val="0"/>
          <w:bCs w:val="0"/>
          <w:color w:val="auto"/>
          <w:sz w:val="32"/>
          <w:szCs w:val="32"/>
          <w:highlight w:val="none"/>
          <w:u w:val="none" w:color="auto"/>
          <w:lang w:eastAsia="zh-CN"/>
        </w:rPr>
        <w:t>起诉的案件较多</w:t>
      </w:r>
      <w:r>
        <w:rPr>
          <w:rFonts w:hint="eastAsia" w:ascii="Times New Roman" w:hAnsi="Times New Roman" w:eastAsia="仿宋_GB2312" w:cs="仿宋_GB2312"/>
          <w:b w:val="0"/>
          <w:bCs w:val="0"/>
          <w:color w:val="auto"/>
          <w:sz w:val="32"/>
          <w:szCs w:val="32"/>
          <w:highlight w:val="none"/>
          <w:u w:val="none" w:color="auto"/>
          <w:lang w:val="en-US" w:eastAsia="zh-CN"/>
        </w:rPr>
        <w:t>，说明“</w:t>
      </w:r>
      <w:r>
        <w:rPr>
          <w:rFonts w:hint="eastAsia" w:eastAsia="仿宋_GB2312" w:cs="仿宋_GB2312"/>
          <w:b w:val="0"/>
          <w:bCs w:val="0"/>
          <w:color w:val="auto"/>
          <w:sz w:val="32"/>
          <w:szCs w:val="32"/>
          <w:highlight w:val="none"/>
          <w:u w:val="none" w:color="auto"/>
          <w:lang w:val="en-US" w:eastAsia="zh-CN"/>
        </w:rPr>
        <w:t>金粳818</w:t>
      </w:r>
      <w:r>
        <w:rPr>
          <w:rFonts w:hint="eastAsia" w:ascii="Times New Roman" w:hAnsi="Times New Roman" w:eastAsia="仿宋_GB2312" w:cs="仿宋_GB2312"/>
          <w:b w:val="0"/>
          <w:bCs w:val="0"/>
          <w:color w:val="auto"/>
          <w:sz w:val="32"/>
          <w:szCs w:val="32"/>
          <w:highlight w:val="none"/>
          <w:u w:val="none" w:color="auto"/>
          <w:lang w:val="en-US" w:eastAsia="zh-CN"/>
        </w:rPr>
        <w:t>” 在江苏当地是畅销品种，被侵权的情况较多。对证据4的关联性不予认可，该案案情与本案不同。对证据5的关联性不予认可。</w:t>
      </w:r>
    </w:p>
    <w:p w14:paraId="47C1B88F">
      <w:pPr>
        <w:keepNext w:val="0"/>
        <w:keepLines w:val="0"/>
        <w:pageBreakBefore w:val="0"/>
        <w:kinsoku/>
        <w:wordWrap/>
        <w:overflowPunct/>
        <w:topLinePunct w:val="0"/>
        <w:autoSpaceDE/>
        <w:autoSpaceDN/>
        <w:bidi w:val="0"/>
        <w:adjustRightInd w:val="0"/>
        <w:snapToGrid w:val="0"/>
        <w:spacing w:after="0" w:line="500" w:lineRule="exact"/>
        <w:ind w:firstLine="640" w:firstLineChars="200"/>
        <w:textAlignment w:val="auto"/>
        <w:rPr>
          <w:rFonts w:hint="eastAsia" w:ascii="Times New Roman" w:hAnsi="Times New Roman" w:eastAsia="仿宋_GB2312" w:cs="仿宋_GB2312"/>
          <w:b w:val="0"/>
          <w:bCs w:val="0"/>
          <w:color w:val="auto"/>
          <w:sz w:val="32"/>
          <w:szCs w:val="32"/>
          <w:highlight w:val="none"/>
          <w:u w:val="none" w:color="auto"/>
          <w:lang w:val="en-US" w:eastAsia="zh-CN"/>
        </w:rPr>
      </w:pPr>
      <w:r>
        <w:rPr>
          <w:rFonts w:hint="eastAsia" w:ascii="Times New Roman" w:hAnsi="Times New Roman" w:eastAsia="仿宋_GB2312" w:cs="仿宋_GB2312"/>
          <w:b w:val="0"/>
          <w:bCs w:val="0"/>
          <w:color w:val="auto"/>
          <w:sz w:val="32"/>
          <w:szCs w:val="32"/>
          <w:highlight w:val="none"/>
          <w:u w:val="none" w:color="auto"/>
          <w:lang w:val="en-US" w:eastAsia="zh-CN"/>
        </w:rPr>
        <w:t>本院认证意见：证据1为报道文章，本院对其真实予以确认，但该篇报道文章与本案待证事实无关联，且不能证明只能使用从全国农作物品种DNA指纹库公共平台提取的授权品种指纹作为对照对被诉侵权种子进行检验，不能证明涉案检测使用的对照样品有误。证据2为三份国家标准或行业标准，本院对其真实性予以确认，是否能够证明被诉侵权种子来源不明，将结合本案焦点予以论述。证据3为网页查询信息，本院对其真实性予以确认，对其证明目的不予确认。证据4为本院生效判决，对其真实性予以确认，对其与本案的关联性不予确认。证据5为取样器一个，对其真实性予以确认，对其证明目的不予确认。</w:t>
      </w:r>
    </w:p>
    <w:p w14:paraId="0024C289">
      <w:pPr>
        <w:keepNext w:val="0"/>
        <w:keepLines w:val="0"/>
        <w:pageBreakBefore w:val="0"/>
        <w:kinsoku/>
        <w:wordWrap/>
        <w:overflowPunct/>
        <w:topLinePunct w:val="0"/>
        <w:autoSpaceDE/>
        <w:autoSpaceDN/>
        <w:bidi w:val="0"/>
        <w:adjustRightInd w:val="0"/>
        <w:snapToGrid w:val="0"/>
        <w:spacing w:after="0" w:line="500" w:lineRule="exact"/>
        <w:ind w:firstLine="640" w:firstLineChars="200"/>
        <w:textAlignment w:val="auto"/>
        <w:rPr>
          <w:rFonts w:hint="eastAsia" w:ascii="Times New Roman" w:hAnsi="Times New Roman" w:eastAsia="仿宋_GB2312" w:cs="仿宋_GB2312"/>
          <w:b w:val="0"/>
          <w:bCs w:val="0"/>
          <w:color w:val="auto"/>
          <w:sz w:val="32"/>
          <w:szCs w:val="32"/>
          <w:highlight w:val="none"/>
          <w:u w:val="none" w:color="auto"/>
          <w:lang w:val="en-US" w:eastAsia="zh-CN"/>
        </w:rPr>
      </w:pPr>
      <w:r>
        <w:rPr>
          <w:rFonts w:hint="eastAsia" w:ascii="Times New Roman" w:hAnsi="Times New Roman" w:eastAsia="仿宋_GB2312" w:cs="仿宋_GB2312"/>
          <w:b w:val="0"/>
          <w:bCs w:val="0"/>
          <w:color w:val="auto"/>
          <w:sz w:val="32"/>
          <w:szCs w:val="32"/>
          <w:highlight w:val="none"/>
          <w:u w:val="none" w:color="auto"/>
          <w:lang w:val="en-US" w:eastAsia="zh-CN"/>
        </w:rPr>
        <w:t>二审另查明：</w:t>
      </w:r>
    </w:p>
    <w:p w14:paraId="16C06FF5">
      <w:pPr>
        <w:keepNext w:val="0"/>
        <w:keepLines w:val="0"/>
        <w:pageBreakBefore w:val="0"/>
        <w:numPr>
          <w:ilvl w:val="0"/>
          <w:numId w:val="0"/>
        </w:numPr>
        <w:kinsoku/>
        <w:wordWrap/>
        <w:overflowPunct/>
        <w:topLinePunct w:val="0"/>
        <w:autoSpaceDE/>
        <w:autoSpaceDN/>
        <w:bidi w:val="0"/>
        <w:adjustRightInd w:val="0"/>
        <w:snapToGrid w:val="0"/>
        <w:spacing w:after="0" w:line="500" w:lineRule="exact"/>
        <w:ind w:firstLine="640" w:firstLineChars="200"/>
        <w:textAlignment w:val="auto"/>
        <w:rPr>
          <w:rFonts w:hint="eastAsia" w:ascii="Times New Roman" w:hAnsi="Times New Roman" w:eastAsia="仿宋_GB2312" w:cs="仿宋_GB2312"/>
          <w:b w:val="0"/>
          <w:bCs w:val="0"/>
          <w:color w:val="auto"/>
          <w:sz w:val="32"/>
          <w:szCs w:val="32"/>
          <w:highlight w:val="none"/>
          <w:u w:val="none" w:color="auto"/>
          <w:lang w:val="en-US" w:eastAsia="zh-CN"/>
        </w:rPr>
      </w:pPr>
      <w:r>
        <w:rPr>
          <w:rFonts w:hint="eastAsia" w:ascii="Times New Roman" w:hAnsi="Times New Roman" w:eastAsia="仿宋_GB2312" w:cs="仿宋_GB2312"/>
          <w:b w:val="0"/>
          <w:bCs w:val="0"/>
          <w:color w:val="auto"/>
          <w:sz w:val="32"/>
          <w:szCs w:val="32"/>
          <w:highlight w:val="none"/>
          <w:u w:val="none" w:color="auto"/>
          <w:lang w:val="en-US" w:eastAsia="zh-CN"/>
        </w:rPr>
        <w:t>（一）天津市农作物研究所的有关情况</w:t>
      </w:r>
    </w:p>
    <w:p w14:paraId="567D4319">
      <w:pPr>
        <w:keepNext w:val="0"/>
        <w:keepLines w:val="0"/>
        <w:pageBreakBefore w:val="0"/>
        <w:numPr>
          <w:ilvl w:val="0"/>
          <w:numId w:val="0"/>
        </w:numPr>
        <w:kinsoku/>
        <w:wordWrap/>
        <w:overflowPunct/>
        <w:topLinePunct w:val="0"/>
        <w:autoSpaceDE/>
        <w:autoSpaceDN/>
        <w:bidi w:val="0"/>
        <w:adjustRightInd w:val="0"/>
        <w:snapToGrid w:val="0"/>
        <w:spacing w:after="0" w:line="500" w:lineRule="exact"/>
        <w:ind w:firstLine="640" w:firstLineChars="200"/>
        <w:textAlignment w:val="auto"/>
        <w:rPr>
          <w:rFonts w:hint="eastAsia" w:ascii="Times New Roman" w:hAnsi="Times New Roman" w:eastAsia="仿宋_GB2312" w:cs="仿宋_GB2312"/>
          <w:b w:val="0"/>
          <w:bCs w:val="0"/>
          <w:color w:val="auto"/>
          <w:sz w:val="32"/>
          <w:szCs w:val="32"/>
          <w:highlight w:val="none"/>
          <w:u w:val="none" w:color="auto"/>
          <w:lang w:val="en-US" w:eastAsia="zh-CN"/>
        </w:rPr>
      </w:pPr>
      <w:r>
        <w:rPr>
          <w:rFonts w:hint="eastAsia" w:ascii="Times New Roman" w:hAnsi="Times New Roman" w:eastAsia="仿宋_GB2312" w:cs="仿宋_GB2312"/>
          <w:b w:val="0"/>
          <w:bCs w:val="0"/>
          <w:color w:val="auto"/>
          <w:sz w:val="32"/>
          <w:szCs w:val="32"/>
          <w:highlight w:val="none"/>
          <w:u w:val="none" w:color="auto"/>
          <w:lang w:val="en-US" w:eastAsia="zh-CN"/>
        </w:rPr>
        <w:t>天津市事业单位登记管理局官方网站载明的天津市农作物研究所的相关信息如下：名称：天津市农作物研究所（</w:t>
      </w:r>
      <w:r>
        <w:rPr>
          <w:rFonts w:hint="eastAsia" w:eastAsia="仿宋_GB2312" w:cs="仿宋_GB2312"/>
          <w:b w:val="0"/>
          <w:bCs w:val="0"/>
          <w:color w:val="auto"/>
          <w:sz w:val="32"/>
          <w:szCs w:val="32"/>
          <w:highlight w:val="none"/>
          <w:u w:val="none" w:color="auto"/>
          <w:lang w:val="en-US" w:eastAsia="zh-CN"/>
        </w:rPr>
        <w:t>天津某研究所</w:t>
      </w:r>
      <w:r>
        <w:rPr>
          <w:rFonts w:hint="eastAsia" w:ascii="Times New Roman" w:hAnsi="Times New Roman" w:eastAsia="仿宋_GB2312" w:cs="仿宋_GB2312"/>
          <w:b w:val="0"/>
          <w:bCs w:val="0"/>
          <w:color w:val="auto"/>
          <w:sz w:val="32"/>
          <w:szCs w:val="32"/>
          <w:highlight w:val="none"/>
          <w:u w:val="none" w:color="auto"/>
          <w:lang w:val="en-US" w:eastAsia="zh-CN"/>
        </w:rPr>
        <w:t>），统一社会信用代码：</w:t>
      </w:r>
      <w:bookmarkStart w:id="299" w:name="book120|12120000401206034B"/>
      <w:r>
        <w:rPr>
          <w:rFonts w:hint="eastAsia" w:ascii="Times New Roman" w:hAnsi="Times New Roman" w:eastAsia="仿宋_GB2312" w:cs="仿宋_GB2312"/>
          <w:b w:val="0"/>
          <w:bCs w:val="0"/>
          <w:color w:val="auto"/>
          <w:sz w:val="32"/>
          <w:szCs w:val="32"/>
          <w:highlight w:val="none"/>
          <w:u w:val="none" w:color="auto"/>
          <w:lang w:val="en-US" w:eastAsia="zh-CN"/>
        </w:rPr>
        <w:t>121200004012**</w:t>
      </w:r>
      <w:bookmarkEnd w:id="299"/>
      <w:r>
        <w:rPr>
          <w:rFonts w:hint="eastAsia" w:ascii="Times New Roman" w:hAnsi="Times New Roman" w:eastAsia="仿宋_GB2312" w:cs="仿宋_GB2312"/>
          <w:b w:val="0"/>
          <w:bCs w:val="0"/>
          <w:color w:val="auto"/>
          <w:sz w:val="32"/>
          <w:szCs w:val="32"/>
          <w:highlight w:val="none"/>
          <w:u w:val="none" w:color="auto"/>
          <w:lang w:val="en-US" w:eastAsia="zh-CN"/>
        </w:rPr>
        <w:t>；宗旨和业务范围：开展作物学研究：作物栽培学与耕作学研究、作物遗传育种研究；开展相关技术咨询、服务及产品开发。住所：天津市西青区津静公路北侧，法定代表人：</w:t>
      </w:r>
      <w:bookmarkStart w:id="300" w:name="book645|刘学军"/>
      <w:r>
        <w:rPr>
          <w:rFonts w:hint="eastAsia" w:ascii="Times New Roman" w:hAnsi="Times New Roman" w:eastAsia="仿宋_GB2312" w:cs="仿宋_GB2312"/>
          <w:b w:val="0"/>
          <w:bCs w:val="0"/>
          <w:color w:val="auto"/>
          <w:sz w:val="32"/>
          <w:szCs w:val="32"/>
          <w:highlight w:val="none"/>
          <w:u w:val="none" w:color="auto"/>
          <w:lang w:val="en-US" w:eastAsia="zh-CN"/>
        </w:rPr>
        <w:t>刘某军</w:t>
      </w:r>
      <w:bookmarkEnd w:id="300"/>
      <w:r>
        <w:rPr>
          <w:rFonts w:hint="eastAsia" w:ascii="Times New Roman" w:hAnsi="Times New Roman" w:eastAsia="仿宋_GB2312" w:cs="仿宋_GB2312"/>
          <w:b w:val="0"/>
          <w:bCs w:val="0"/>
          <w:color w:val="auto"/>
          <w:sz w:val="32"/>
          <w:szCs w:val="32"/>
          <w:highlight w:val="none"/>
          <w:u w:val="none" w:color="auto"/>
          <w:lang w:val="en-US" w:eastAsia="zh-CN"/>
        </w:rPr>
        <w:t>，经费来源：财政补助，开办资金：2938万元，举办单位：</w:t>
      </w:r>
      <w:r>
        <w:rPr>
          <w:rFonts w:hint="eastAsia" w:eastAsia="仿宋_GB2312" w:cs="仿宋_GB2312"/>
          <w:b w:val="0"/>
          <w:bCs w:val="0"/>
          <w:color w:val="auto"/>
          <w:sz w:val="32"/>
          <w:szCs w:val="32"/>
          <w:highlight w:val="none"/>
          <w:u w:val="none" w:color="auto"/>
          <w:lang w:val="en-US" w:eastAsia="zh-CN"/>
        </w:rPr>
        <w:t>天津市某学院</w:t>
      </w:r>
      <w:r>
        <w:rPr>
          <w:rFonts w:hint="eastAsia" w:ascii="Times New Roman" w:hAnsi="Times New Roman" w:eastAsia="仿宋_GB2312" w:cs="仿宋_GB2312"/>
          <w:b w:val="0"/>
          <w:bCs w:val="0"/>
          <w:color w:val="auto"/>
          <w:sz w:val="32"/>
          <w:szCs w:val="32"/>
          <w:highlight w:val="none"/>
          <w:u w:val="none" w:color="auto"/>
          <w:lang w:val="en-US" w:eastAsia="zh-CN"/>
        </w:rPr>
        <w:t>，有效期：自2015年3月13日至2020年3月13日，单位状态正常，登记管理机关：天津市事业单位登记管理局。</w:t>
      </w:r>
    </w:p>
    <w:p w14:paraId="57E68466">
      <w:pPr>
        <w:keepNext w:val="0"/>
        <w:keepLines w:val="0"/>
        <w:pageBreakBefore w:val="0"/>
        <w:numPr>
          <w:ilvl w:val="0"/>
          <w:numId w:val="0"/>
        </w:numPr>
        <w:kinsoku/>
        <w:wordWrap/>
        <w:overflowPunct/>
        <w:topLinePunct w:val="0"/>
        <w:autoSpaceDE/>
        <w:autoSpaceDN/>
        <w:bidi w:val="0"/>
        <w:adjustRightInd w:val="0"/>
        <w:snapToGrid w:val="0"/>
        <w:spacing w:after="0" w:line="500" w:lineRule="exact"/>
        <w:ind w:firstLine="640" w:firstLineChars="200"/>
        <w:textAlignment w:val="auto"/>
        <w:rPr>
          <w:rFonts w:hint="eastAsia" w:ascii="Times New Roman" w:hAnsi="Times New Roman" w:eastAsia="仿宋_GB2312" w:cs="仿宋_GB2312"/>
          <w:b w:val="0"/>
          <w:bCs w:val="0"/>
          <w:color w:val="auto"/>
          <w:sz w:val="32"/>
          <w:szCs w:val="32"/>
          <w:highlight w:val="none"/>
          <w:u w:val="none" w:color="auto"/>
          <w:lang w:val="en-US" w:eastAsia="zh-CN"/>
        </w:rPr>
      </w:pPr>
      <w:r>
        <w:rPr>
          <w:rFonts w:hint="eastAsia" w:ascii="Times New Roman" w:hAnsi="Times New Roman" w:eastAsia="仿宋_GB2312" w:cs="仿宋_GB2312"/>
          <w:b w:val="0"/>
          <w:bCs w:val="0"/>
          <w:color w:val="auto"/>
          <w:sz w:val="32"/>
          <w:szCs w:val="32"/>
          <w:highlight w:val="none"/>
          <w:u w:val="none" w:color="auto"/>
          <w:lang w:val="en-US" w:eastAsia="zh-CN"/>
        </w:rPr>
        <w:t>（二）涉案销售行为的有关价格信息</w:t>
      </w:r>
    </w:p>
    <w:p w14:paraId="17E9B1B2">
      <w:pPr>
        <w:keepNext w:val="0"/>
        <w:keepLines w:val="0"/>
        <w:pageBreakBefore w:val="0"/>
        <w:numPr>
          <w:ilvl w:val="0"/>
          <w:numId w:val="0"/>
        </w:numPr>
        <w:kinsoku/>
        <w:wordWrap/>
        <w:overflowPunct/>
        <w:topLinePunct w:val="0"/>
        <w:autoSpaceDE/>
        <w:autoSpaceDN/>
        <w:bidi w:val="0"/>
        <w:adjustRightInd w:val="0"/>
        <w:snapToGrid w:val="0"/>
        <w:spacing w:after="0" w:line="500" w:lineRule="exact"/>
        <w:ind w:firstLine="640" w:firstLineChars="200"/>
        <w:textAlignment w:val="auto"/>
        <w:rPr>
          <w:rFonts w:hint="eastAsia" w:ascii="Times New Roman" w:hAnsi="Times New Roman" w:eastAsia="仿宋_GB2312" w:cs="仿宋_GB2312"/>
          <w:b w:val="0"/>
          <w:bCs w:val="0"/>
          <w:color w:val="auto"/>
          <w:sz w:val="32"/>
          <w:szCs w:val="32"/>
          <w:highlight w:val="none"/>
          <w:u w:val="none" w:color="auto"/>
          <w:lang w:val="en-US" w:eastAsia="zh-CN"/>
        </w:rPr>
      </w:pPr>
      <w:bookmarkStart w:id="301" w:name="book636|支传侠"/>
      <w:r>
        <w:rPr>
          <w:rFonts w:hint="eastAsia" w:ascii="Times New Roman" w:hAnsi="Times New Roman" w:eastAsia="仿宋_GB2312" w:cs="仿宋_GB2312"/>
          <w:b w:val="0"/>
          <w:bCs w:val="0"/>
          <w:color w:val="auto"/>
          <w:sz w:val="32"/>
          <w:szCs w:val="32"/>
          <w:highlight w:val="none"/>
          <w:u w:val="none" w:color="auto"/>
          <w:lang w:val="en-US" w:eastAsia="zh-CN"/>
        </w:rPr>
        <w:t>支某侠</w:t>
      </w:r>
      <w:bookmarkEnd w:id="301"/>
      <w:r>
        <w:rPr>
          <w:rFonts w:hint="eastAsia" w:ascii="Times New Roman" w:hAnsi="Times New Roman" w:eastAsia="仿宋_GB2312" w:cs="仿宋_GB2312"/>
          <w:b w:val="0"/>
          <w:bCs w:val="0"/>
          <w:color w:val="auto"/>
          <w:sz w:val="32"/>
          <w:szCs w:val="32"/>
          <w:highlight w:val="none"/>
          <w:u w:val="none" w:color="auto"/>
          <w:lang w:val="en-US" w:eastAsia="zh-CN"/>
        </w:rPr>
        <w:t>向</w:t>
      </w:r>
      <w:bookmarkStart w:id="302" w:name="book573|张文建"/>
      <w:r>
        <w:rPr>
          <w:rFonts w:hint="eastAsia" w:ascii="Times New Roman" w:hAnsi="Times New Roman" w:eastAsia="仿宋_GB2312" w:cs="仿宋_GB2312"/>
          <w:b w:val="0"/>
          <w:bCs w:val="0"/>
          <w:color w:val="auto"/>
          <w:sz w:val="32"/>
          <w:szCs w:val="32"/>
          <w:highlight w:val="none"/>
          <w:u w:val="none" w:color="auto"/>
          <w:lang w:val="en-US" w:eastAsia="zh-CN"/>
        </w:rPr>
        <w:t>张某建</w:t>
      </w:r>
      <w:bookmarkEnd w:id="302"/>
      <w:r>
        <w:rPr>
          <w:rFonts w:hint="eastAsia" w:ascii="Times New Roman" w:hAnsi="Times New Roman" w:eastAsia="仿宋_GB2312" w:cs="仿宋_GB2312"/>
          <w:b w:val="0"/>
          <w:bCs w:val="0"/>
          <w:color w:val="auto"/>
          <w:sz w:val="32"/>
          <w:szCs w:val="32"/>
          <w:highlight w:val="none"/>
          <w:u w:val="none" w:color="auto"/>
          <w:lang w:val="en-US" w:eastAsia="zh-CN"/>
        </w:rPr>
        <w:t>发送的销售清单载明：“金丰三宝，200盒×150，30000元；麦地药，1000亩3遍，27000元；麦地药，900亩3遍，24300元；4949，450斤，24750元；稻种，20500斤，49200元；稻种，500斤，1200元。156450元。余额18500元。”</w:t>
      </w:r>
    </w:p>
    <w:p w14:paraId="141FB752">
      <w:pPr>
        <w:keepNext w:val="0"/>
        <w:keepLines w:val="0"/>
        <w:pageBreakBefore w:val="0"/>
        <w:kinsoku/>
        <w:wordWrap/>
        <w:overflowPunct/>
        <w:topLinePunct w:val="0"/>
        <w:autoSpaceDE/>
        <w:autoSpaceDN/>
        <w:bidi w:val="0"/>
        <w:adjustRightInd w:val="0"/>
        <w:snapToGrid w:val="0"/>
        <w:spacing w:after="0" w:line="500" w:lineRule="exact"/>
        <w:ind w:firstLine="640" w:firstLineChars="200"/>
        <w:textAlignment w:val="auto"/>
        <w:rPr>
          <w:rFonts w:hint="eastAsia" w:ascii="Times New Roman" w:hAnsi="Times New Roman" w:eastAsia="仿宋_GB2312" w:cs="仿宋_GB2312"/>
          <w:b w:val="0"/>
          <w:bCs w:val="0"/>
          <w:color w:val="auto"/>
          <w:sz w:val="32"/>
          <w:szCs w:val="32"/>
          <w:highlight w:val="none"/>
          <w:u w:val="none" w:color="auto"/>
          <w:lang w:val="en-US" w:eastAsia="zh-CN"/>
        </w:rPr>
      </w:pPr>
      <w:r>
        <w:rPr>
          <w:rFonts w:hint="eastAsia" w:ascii="Times New Roman" w:hAnsi="Times New Roman" w:eastAsia="仿宋_GB2312" w:cs="仿宋_GB2312"/>
          <w:b w:val="0"/>
          <w:bCs w:val="0"/>
          <w:color w:val="auto"/>
          <w:sz w:val="32"/>
          <w:szCs w:val="32"/>
          <w:highlight w:val="none"/>
          <w:u w:val="none" w:color="auto"/>
          <w:lang w:val="en-US" w:eastAsia="zh-CN"/>
        </w:rPr>
        <w:t>（三）侵权责任的承担问题</w:t>
      </w:r>
    </w:p>
    <w:p w14:paraId="2561AD4B">
      <w:pPr>
        <w:keepNext w:val="0"/>
        <w:keepLines w:val="0"/>
        <w:pageBreakBefore w:val="0"/>
        <w:kinsoku/>
        <w:wordWrap/>
        <w:overflowPunct/>
        <w:topLinePunct w:val="0"/>
        <w:autoSpaceDE/>
        <w:autoSpaceDN/>
        <w:bidi w:val="0"/>
        <w:adjustRightInd w:val="0"/>
        <w:snapToGrid w:val="0"/>
        <w:spacing w:after="0" w:line="500" w:lineRule="exact"/>
        <w:ind w:firstLine="640" w:firstLineChars="200"/>
        <w:textAlignment w:val="auto"/>
        <w:rPr>
          <w:rFonts w:hint="eastAsia" w:ascii="Times New Roman" w:hAnsi="Times New Roman" w:eastAsia="仿宋_GB2312" w:cs="仿宋_GB2312"/>
          <w:b w:val="0"/>
          <w:bCs w:val="0"/>
          <w:color w:val="auto"/>
          <w:sz w:val="32"/>
          <w:szCs w:val="32"/>
          <w:highlight w:val="none"/>
          <w:u w:val="none" w:color="auto"/>
          <w:lang w:val="en-US" w:eastAsia="zh-CN"/>
        </w:rPr>
      </w:pPr>
      <w:r>
        <w:rPr>
          <w:rFonts w:hint="eastAsia" w:ascii="Times New Roman" w:hAnsi="Times New Roman" w:eastAsia="仿宋_GB2312" w:cs="仿宋_GB2312"/>
          <w:b w:val="0"/>
          <w:bCs w:val="0"/>
          <w:color w:val="auto"/>
          <w:sz w:val="32"/>
          <w:szCs w:val="32"/>
          <w:highlight w:val="none"/>
          <w:u w:val="none" w:color="auto"/>
          <w:lang w:val="en-US" w:eastAsia="zh-CN"/>
        </w:rPr>
        <w:t>各方在二审庭审中陈述意见如下：</w:t>
      </w:r>
      <w:bookmarkStart w:id="303" w:name="book718|赵林"/>
      <w:r>
        <w:rPr>
          <w:rFonts w:hint="eastAsia" w:ascii="Times New Roman" w:hAnsi="Times New Roman" w:eastAsia="仿宋_GB2312" w:cs="仿宋_GB2312"/>
          <w:b w:val="0"/>
          <w:bCs w:val="0"/>
          <w:color w:val="auto"/>
          <w:sz w:val="32"/>
          <w:szCs w:val="32"/>
          <w:highlight w:val="none"/>
          <w:u w:val="none" w:color="auto"/>
          <w:lang w:val="en-US" w:eastAsia="zh-CN"/>
        </w:rPr>
        <w:t>赵某</w:t>
      </w:r>
      <w:bookmarkEnd w:id="303"/>
      <w:r>
        <w:rPr>
          <w:rFonts w:hint="eastAsia" w:ascii="Times New Roman" w:hAnsi="Times New Roman" w:eastAsia="仿宋_GB2312" w:cs="仿宋_GB2312"/>
          <w:b w:val="0"/>
          <w:bCs w:val="0"/>
          <w:color w:val="auto"/>
          <w:sz w:val="32"/>
          <w:szCs w:val="32"/>
          <w:highlight w:val="none"/>
          <w:u w:val="none" w:color="auto"/>
          <w:lang w:val="en-US" w:eastAsia="zh-CN"/>
        </w:rPr>
        <w:t>认为，侵权责任应该由</w:t>
      </w:r>
      <w:r>
        <w:rPr>
          <w:rFonts w:hint="eastAsia" w:eastAsia="仿宋_GB2312" w:cs="仿宋_GB2312"/>
          <w:b w:val="0"/>
          <w:bCs w:val="0"/>
          <w:color w:val="auto"/>
          <w:sz w:val="32"/>
          <w:szCs w:val="32"/>
          <w:highlight w:val="none"/>
          <w:u w:val="none" w:color="auto"/>
          <w:lang w:val="en-US" w:eastAsia="zh-CN"/>
        </w:rPr>
        <w:t>徐州市地某农资公司</w:t>
      </w:r>
      <w:r>
        <w:rPr>
          <w:rFonts w:hint="eastAsia" w:ascii="Times New Roman" w:hAnsi="Times New Roman" w:eastAsia="仿宋_GB2312" w:cs="仿宋_GB2312"/>
          <w:b w:val="0"/>
          <w:bCs w:val="0"/>
          <w:color w:val="auto"/>
          <w:sz w:val="32"/>
          <w:szCs w:val="32"/>
          <w:highlight w:val="none"/>
          <w:u w:val="none" w:color="auto"/>
          <w:lang w:val="en-US" w:eastAsia="zh-CN"/>
        </w:rPr>
        <w:t>承担，不应当由</w:t>
      </w:r>
      <w:bookmarkStart w:id="304" w:name="book719|赵林"/>
      <w:r>
        <w:rPr>
          <w:rFonts w:hint="eastAsia" w:ascii="Times New Roman" w:hAnsi="Times New Roman" w:eastAsia="仿宋_GB2312" w:cs="仿宋_GB2312"/>
          <w:b w:val="0"/>
          <w:bCs w:val="0"/>
          <w:color w:val="auto"/>
          <w:sz w:val="32"/>
          <w:szCs w:val="32"/>
          <w:highlight w:val="none"/>
          <w:u w:val="none" w:color="auto"/>
          <w:lang w:val="en-US" w:eastAsia="zh-CN"/>
        </w:rPr>
        <w:t>赵某</w:t>
      </w:r>
      <w:bookmarkEnd w:id="304"/>
      <w:r>
        <w:rPr>
          <w:rFonts w:hint="eastAsia" w:ascii="Times New Roman" w:hAnsi="Times New Roman" w:eastAsia="仿宋_GB2312" w:cs="仿宋_GB2312"/>
          <w:b w:val="0"/>
          <w:bCs w:val="0"/>
          <w:color w:val="auto"/>
          <w:sz w:val="32"/>
          <w:szCs w:val="32"/>
          <w:highlight w:val="none"/>
          <w:u w:val="none" w:color="auto"/>
          <w:lang w:val="en-US" w:eastAsia="zh-CN"/>
        </w:rPr>
        <w:t>承担。</w:t>
      </w:r>
      <w:bookmarkStart w:id="305" w:name="book475|赵大宝"/>
      <w:r>
        <w:rPr>
          <w:rFonts w:hint="eastAsia" w:ascii="Times New Roman" w:hAnsi="Times New Roman" w:eastAsia="仿宋_GB2312" w:cs="仿宋_GB2312"/>
          <w:b w:val="0"/>
          <w:bCs w:val="0"/>
          <w:color w:val="auto"/>
          <w:sz w:val="32"/>
          <w:szCs w:val="32"/>
          <w:highlight w:val="none"/>
          <w:u w:val="none" w:color="auto"/>
          <w:lang w:val="en-US" w:eastAsia="zh-CN"/>
        </w:rPr>
        <w:t>赵某宝</w:t>
      </w:r>
      <w:bookmarkEnd w:id="305"/>
      <w:r>
        <w:rPr>
          <w:rFonts w:hint="eastAsia" w:ascii="Times New Roman" w:hAnsi="Times New Roman" w:eastAsia="仿宋_GB2312" w:cs="仿宋_GB2312"/>
          <w:b w:val="0"/>
          <w:bCs w:val="0"/>
          <w:color w:val="auto"/>
          <w:sz w:val="32"/>
          <w:szCs w:val="32"/>
          <w:highlight w:val="none"/>
          <w:u w:val="none" w:color="auto"/>
          <w:lang w:val="en-US" w:eastAsia="zh-CN"/>
        </w:rPr>
        <w:t>认为，侵权责任应该由</w:t>
      </w:r>
      <w:r>
        <w:rPr>
          <w:rFonts w:hint="eastAsia" w:eastAsia="仿宋_GB2312" w:cs="仿宋_GB2312"/>
          <w:b w:val="0"/>
          <w:bCs w:val="0"/>
          <w:color w:val="auto"/>
          <w:sz w:val="32"/>
          <w:szCs w:val="32"/>
          <w:highlight w:val="none"/>
          <w:u w:val="none" w:color="auto"/>
          <w:lang w:val="en-US" w:eastAsia="zh-CN"/>
        </w:rPr>
        <w:t>徐州市地某农资公司</w:t>
      </w:r>
      <w:r>
        <w:rPr>
          <w:rFonts w:hint="eastAsia" w:ascii="Times New Roman" w:hAnsi="Times New Roman" w:eastAsia="仿宋_GB2312" w:cs="仿宋_GB2312"/>
          <w:b w:val="0"/>
          <w:bCs w:val="0"/>
          <w:color w:val="auto"/>
          <w:sz w:val="32"/>
          <w:szCs w:val="32"/>
          <w:highlight w:val="none"/>
          <w:u w:val="none" w:color="auto"/>
          <w:lang w:val="en-US" w:eastAsia="zh-CN"/>
        </w:rPr>
        <w:t>承担，不应当由</w:t>
      </w:r>
      <w:bookmarkStart w:id="306" w:name="book476|赵大宝"/>
      <w:r>
        <w:rPr>
          <w:rFonts w:hint="eastAsia" w:ascii="Times New Roman" w:hAnsi="Times New Roman" w:eastAsia="仿宋_GB2312" w:cs="仿宋_GB2312"/>
          <w:b w:val="0"/>
          <w:bCs w:val="0"/>
          <w:color w:val="auto"/>
          <w:sz w:val="32"/>
          <w:szCs w:val="32"/>
          <w:highlight w:val="none"/>
          <w:u w:val="none" w:color="auto"/>
          <w:lang w:val="en-US" w:eastAsia="zh-CN"/>
        </w:rPr>
        <w:t>赵某宝</w:t>
      </w:r>
      <w:bookmarkEnd w:id="306"/>
      <w:r>
        <w:rPr>
          <w:rFonts w:hint="eastAsia" w:ascii="Times New Roman" w:hAnsi="Times New Roman" w:eastAsia="仿宋_GB2312" w:cs="仿宋_GB2312"/>
          <w:b w:val="0"/>
          <w:bCs w:val="0"/>
          <w:color w:val="auto"/>
          <w:sz w:val="32"/>
          <w:szCs w:val="32"/>
          <w:highlight w:val="none"/>
          <w:u w:val="none" w:color="auto"/>
          <w:lang w:val="en-US" w:eastAsia="zh-CN"/>
        </w:rPr>
        <w:t>承担。</w:t>
      </w:r>
      <w:r>
        <w:rPr>
          <w:rFonts w:hint="eastAsia" w:eastAsia="仿宋_GB2312" w:cs="仿宋_GB2312"/>
          <w:b w:val="0"/>
          <w:bCs w:val="0"/>
          <w:color w:val="auto"/>
          <w:sz w:val="32"/>
          <w:szCs w:val="32"/>
          <w:highlight w:val="none"/>
          <w:u w:val="none" w:color="auto"/>
          <w:lang w:val="en-US" w:eastAsia="zh-CN"/>
        </w:rPr>
        <w:t>江苏省金某种业公司</w:t>
      </w:r>
      <w:r>
        <w:rPr>
          <w:rFonts w:hint="eastAsia" w:ascii="Times New Roman" w:hAnsi="Times New Roman" w:eastAsia="仿宋_GB2312" w:cs="仿宋_GB2312"/>
          <w:b w:val="0"/>
          <w:bCs w:val="0"/>
          <w:color w:val="auto"/>
          <w:sz w:val="32"/>
          <w:szCs w:val="32"/>
          <w:highlight w:val="none"/>
          <w:u w:val="none" w:color="auto"/>
          <w:lang w:val="en-US" w:eastAsia="zh-CN"/>
        </w:rPr>
        <w:t>认为，由于</w:t>
      </w:r>
      <w:r>
        <w:rPr>
          <w:rFonts w:hint="eastAsia" w:eastAsia="仿宋_GB2312" w:cs="仿宋_GB2312"/>
          <w:b w:val="0"/>
          <w:bCs w:val="0"/>
          <w:color w:val="auto"/>
          <w:sz w:val="32"/>
          <w:szCs w:val="32"/>
          <w:highlight w:val="none"/>
          <w:u w:val="none" w:color="auto"/>
          <w:lang w:val="en-US" w:eastAsia="zh-CN"/>
        </w:rPr>
        <w:t>徐州市地某农资公司</w:t>
      </w:r>
      <w:r>
        <w:rPr>
          <w:rFonts w:hint="eastAsia" w:ascii="Times New Roman" w:hAnsi="Times New Roman" w:eastAsia="仿宋_GB2312" w:cs="仿宋_GB2312"/>
          <w:b w:val="0"/>
          <w:bCs w:val="0"/>
          <w:color w:val="auto"/>
          <w:sz w:val="32"/>
          <w:szCs w:val="32"/>
          <w:highlight w:val="none"/>
          <w:u w:val="none" w:color="auto"/>
          <w:lang w:val="en-US" w:eastAsia="zh-CN"/>
        </w:rPr>
        <w:t>是一人公司，且</w:t>
      </w:r>
      <w:bookmarkStart w:id="307" w:name="book720|赵林"/>
      <w:r>
        <w:rPr>
          <w:rFonts w:hint="eastAsia" w:ascii="Times New Roman" w:hAnsi="Times New Roman" w:eastAsia="仿宋_GB2312" w:cs="仿宋_GB2312"/>
          <w:b w:val="0"/>
          <w:bCs w:val="0"/>
          <w:color w:val="auto"/>
          <w:sz w:val="32"/>
          <w:szCs w:val="32"/>
          <w:highlight w:val="none"/>
          <w:u w:val="none" w:color="auto"/>
          <w:lang w:val="en-US" w:eastAsia="zh-CN"/>
        </w:rPr>
        <w:t>赵某</w:t>
      </w:r>
      <w:bookmarkEnd w:id="307"/>
      <w:r>
        <w:rPr>
          <w:rFonts w:hint="eastAsia" w:ascii="Times New Roman" w:hAnsi="Times New Roman" w:eastAsia="仿宋_GB2312" w:cs="仿宋_GB2312"/>
          <w:b w:val="0"/>
          <w:bCs w:val="0"/>
          <w:color w:val="auto"/>
          <w:sz w:val="32"/>
          <w:szCs w:val="32"/>
          <w:highlight w:val="none"/>
          <w:u w:val="none" w:color="auto"/>
          <w:lang w:val="en-US" w:eastAsia="zh-CN"/>
        </w:rPr>
        <w:t>与</w:t>
      </w:r>
      <w:r>
        <w:rPr>
          <w:rFonts w:hint="eastAsia" w:eastAsia="仿宋_GB2312" w:cs="仿宋_GB2312"/>
          <w:b w:val="0"/>
          <w:bCs w:val="0"/>
          <w:color w:val="auto"/>
          <w:sz w:val="32"/>
          <w:szCs w:val="32"/>
          <w:highlight w:val="none"/>
          <w:u w:val="none" w:color="auto"/>
          <w:lang w:val="en-US" w:eastAsia="zh-CN"/>
        </w:rPr>
        <w:t>徐州市地某农资公司</w:t>
      </w:r>
      <w:r>
        <w:rPr>
          <w:rFonts w:hint="eastAsia" w:ascii="Times New Roman" w:hAnsi="Times New Roman" w:eastAsia="仿宋_GB2312" w:cs="仿宋_GB2312"/>
          <w:b w:val="0"/>
          <w:bCs w:val="0"/>
          <w:color w:val="auto"/>
          <w:sz w:val="32"/>
          <w:szCs w:val="32"/>
          <w:highlight w:val="none"/>
          <w:u w:val="none" w:color="auto"/>
          <w:lang w:val="en-US" w:eastAsia="zh-CN"/>
        </w:rPr>
        <w:t>共同实施了销售行为，</w:t>
      </w:r>
      <w:bookmarkStart w:id="308" w:name="book721|赵林"/>
      <w:r>
        <w:rPr>
          <w:rFonts w:hint="eastAsia" w:ascii="Times New Roman" w:hAnsi="Times New Roman" w:eastAsia="仿宋_GB2312" w:cs="仿宋_GB2312"/>
          <w:b w:val="0"/>
          <w:bCs w:val="0"/>
          <w:color w:val="auto"/>
          <w:sz w:val="32"/>
          <w:szCs w:val="32"/>
          <w:highlight w:val="none"/>
          <w:u w:val="none" w:color="auto"/>
          <w:lang w:val="en-US" w:eastAsia="zh-CN"/>
        </w:rPr>
        <w:t>赵某</w:t>
      </w:r>
      <w:bookmarkEnd w:id="308"/>
      <w:r>
        <w:rPr>
          <w:rFonts w:hint="eastAsia" w:ascii="Times New Roman" w:hAnsi="Times New Roman" w:eastAsia="仿宋_GB2312" w:cs="仿宋_GB2312"/>
          <w:b w:val="0"/>
          <w:bCs w:val="0"/>
          <w:color w:val="auto"/>
          <w:sz w:val="32"/>
          <w:szCs w:val="32"/>
          <w:highlight w:val="none"/>
          <w:u w:val="none" w:color="auto"/>
          <w:lang w:val="en-US" w:eastAsia="zh-CN"/>
        </w:rPr>
        <w:t>应当与</w:t>
      </w:r>
      <w:r>
        <w:rPr>
          <w:rFonts w:hint="eastAsia" w:eastAsia="仿宋_GB2312" w:cs="仿宋_GB2312"/>
          <w:b w:val="0"/>
          <w:bCs w:val="0"/>
          <w:color w:val="auto"/>
          <w:sz w:val="32"/>
          <w:szCs w:val="32"/>
          <w:highlight w:val="none"/>
          <w:u w:val="none" w:color="auto"/>
          <w:lang w:val="en-US" w:eastAsia="zh-CN"/>
        </w:rPr>
        <w:t>徐州市地某农资公司</w:t>
      </w:r>
      <w:r>
        <w:rPr>
          <w:rFonts w:hint="eastAsia" w:ascii="Times New Roman" w:hAnsi="Times New Roman" w:eastAsia="仿宋_GB2312" w:cs="仿宋_GB2312"/>
          <w:b w:val="0"/>
          <w:bCs w:val="0"/>
          <w:color w:val="auto"/>
          <w:sz w:val="32"/>
          <w:szCs w:val="32"/>
          <w:highlight w:val="none"/>
          <w:u w:val="none" w:color="auto"/>
          <w:lang w:val="en-US" w:eastAsia="zh-CN"/>
        </w:rPr>
        <w:t>共同承担侵权责任，</w:t>
      </w:r>
      <w:bookmarkStart w:id="309" w:name="book477|赵大宝"/>
      <w:r>
        <w:rPr>
          <w:rFonts w:hint="eastAsia" w:ascii="Times New Roman" w:hAnsi="Times New Roman" w:eastAsia="仿宋_GB2312" w:cs="仿宋_GB2312"/>
          <w:b w:val="0"/>
          <w:bCs w:val="0"/>
          <w:color w:val="auto"/>
          <w:sz w:val="32"/>
          <w:szCs w:val="32"/>
          <w:highlight w:val="none"/>
          <w:u w:val="none" w:color="auto"/>
          <w:lang w:val="en-US" w:eastAsia="zh-CN"/>
        </w:rPr>
        <w:t>赵某宝</w:t>
      </w:r>
      <w:bookmarkEnd w:id="309"/>
      <w:r>
        <w:rPr>
          <w:rFonts w:hint="eastAsia" w:ascii="Times New Roman" w:hAnsi="Times New Roman" w:eastAsia="仿宋_GB2312" w:cs="仿宋_GB2312"/>
          <w:b w:val="0"/>
          <w:bCs w:val="0"/>
          <w:color w:val="auto"/>
          <w:sz w:val="32"/>
          <w:szCs w:val="32"/>
          <w:highlight w:val="none"/>
          <w:u w:val="none" w:color="auto"/>
          <w:lang w:val="en-US" w:eastAsia="zh-CN"/>
        </w:rPr>
        <w:t>是</w:t>
      </w:r>
      <w:r>
        <w:rPr>
          <w:rFonts w:hint="eastAsia" w:eastAsia="仿宋_GB2312" w:cs="仿宋_GB2312"/>
          <w:b w:val="0"/>
          <w:bCs w:val="0"/>
          <w:color w:val="auto"/>
          <w:sz w:val="32"/>
          <w:szCs w:val="32"/>
          <w:highlight w:val="none"/>
          <w:u w:val="none" w:color="auto"/>
          <w:lang w:val="en-US" w:eastAsia="zh-CN"/>
        </w:rPr>
        <w:t>徐州市地某农资公司</w:t>
      </w:r>
      <w:r>
        <w:rPr>
          <w:rFonts w:hint="eastAsia" w:ascii="Times New Roman" w:hAnsi="Times New Roman" w:eastAsia="仿宋_GB2312" w:cs="仿宋_GB2312"/>
          <w:b w:val="0"/>
          <w:bCs w:val="0"/>
          <w:color w:val="auto"/>
          <w:sz w:val="32"/>
          <w:szCs w:val="32"/>
          <w:highlight w:val="none"/>
          <w:u w:val="none" w:color="auto"/>
          <w:lang w:val="en-US" w:eastAsia="zh-CN"/>
        </w:rPr>
        <w:t>的会计，收取了涉案款项，参与了被诉侵权种子的销售、运输、扦样，故应当与</w:t>
      </w:r>
      <w:r>
        <w:rPr>
          <w:rFonts w:hint="eastAsia" w:eastAsia="仿宋_GB2312" w:cs="仿宋_GB2312"/>
          <w:b w:val="0"/>
          <w:bCs w:val="0"/>
          <w:color w:val="auto"/>
          <w:sz w:val="32"/>
          <w:szCs w:val="32"/>
          <w:highlight w:val="none"/>
          <w:u w:val="none" w:color="auto"/>
          <w:lang w:val="en-US" w:eastAsia="zh-CN"/>
        </w:rPr>
        <w:t>徐州市地某农资公司</w:t>
      </w:r>
      <w:r>
        <w:rPr>
          <w:rFonts w:hint="eastAsia" w:ascii="Times New Roman" w:hAnsi="Times New Roman" w:eastAsia="仿宋_GB2312" w:cs="仿宋_GB2312"/>
          <w:b w:val="0"/>
          <w:bCs w:val="0"/>
          <w:color w:val="auto"/>
          <w:sz w:val="32"/>
          <w:szCs w:val="32"/>
          <w:highlight w:val="none"/>
          <w:u w:val="none" w:color="auto"/>
          <w:lang w:val="en-US" w:eastAsia="zh-CN"/>
        </w:rPr>
        <w:t>共同承担侵权责任。</w:t>
      </w:r>
    </w:p>
    <w:p w14:paraId="0634D8A3">
      <w:pPr>
        <w:keepNext w:val="0"/>
        <w:keepLines w:val="0"/>
        <w:pageBreakBefore w:val="0"/>
        <w:kinsoku/>
        <w:wordWrap/>
        <w:overflowPunct/>
        <w:topLinePunct w:val="0"/>
        <w:autoSpaceDE/>
        <w:autoSpaceDN/>
        <w:bidi w:val="0"/>
        <w:adjustRightInd w:val="0"/>
        <w:snapToGrid w:val="0"/>
        <w:spacing w:after="0" w:line="500" w:lineRule="exact"/>
        <w:ind w:firstLine="640" w:firstLineChars="200"/>
        <w:textAlignment w:val="auto"/>
        <w:rPr>
          <w:rFonts w:hint="eastAsia" w:ascii="Times New Roman" w:hAnsi="Times New Roman" w:eastAsia="仿宋_GB2312" w:cs="仿宋_GB2312"/>
          <w:b w:val="0"/>
          <w:bCs w:val="0"/>
          <w:color w:val="auto"/>
          <w:sz w:val="32"/>
          <w:szCs w:val="32"/>
          <w:highlight w:val="none"/>
          <w:u w:val="none" w:color="auto"/>
          <w:lang w:val="en-US" w:eastAsia="zh-CN"/>
        </w:rPr>
      </w:pPr>
      <w:r>
        <w:rPr>
          <w:rFonts w:hint="eastAsia" w:ascii="Times New Roman" w:hAnsi="Times New Roman" w:eastAsia="仿宋_GB2312" w:cs="仿宋_GB2312"/>
          <w:b w:val="0"/>
          <w:bCs w:val="0"/>
          <w:color w:val="auto"/>
          <w:sz w:val="32"/>
          <w:szCs w:val="32"/>
          <w:highlight w:val="none"/>
          <w:u w:val="none" w:color="auto"/>
          <w:lang w:val="en-US" w:eastAsia="zh-CN"/>
        </w:rPr>
        <w:t>本院认为，</w:t>
      </w:r>
      <w:r>
        <w:rPr>
          <w:rFonts w:hint="eastAsia" w:ascii="Times New Roman" w:hAnsi="Times New Roman" w:eastAsia="仿宋_GB2312" w:cs="仿宋_GB2312"/>
          <w:b w:val="0"/>
          <w:bCs w:val="0"/>
          <w:color w:val="auto"/>
          <w:kern w:val="2"/>
          <w:sz w:val="32"/>
          <w:szCs w:val="32"/>
          <w:highlight w:val="none"/>
          <w:u w:val="none" w:color="auto"/>
          <w:shd w:val="clear" w:color="auto" w:fill="auto"/>
          <w:lang w:val="en-US" w:eastAsia="zh-CN" w:bidi="ar-SA"/>
        </w:rPr>
        <w:t>本案为侵害植物新品种权纠纷，被诉侵权行为持续到2021年修正的种子法施行日（2022年3月1日）之后，故本案应适用2021年修正的种子法。根据查明的事实和双方的诉辩意见，本案二审的争议焦点是：</w:t>
      </w:r>
      <w:r>
        <w:rPr>
          <w:rFonts w:hint="eastAsia" w:ascii="Times New Roman" w:hAnsi="Times New Roman" w:eastAsia="仿宋_GB2312" w:cs="仿宋_GB2312"/>
          <w:b w:val="0"/>
          <w:bCs w:val="0"/>
          <w:color w:val="auto"/>
          <w:sz w:val="32"/>
          <w:szCs w:val="32"/>
          <w:highlight w:val="none"/>
          <w:u w:val="none" w:color="auto"/>
          <w:lang w:val="en-US" w:eastAsia="zh-CN"/>
        </w:rPr>
        <w:t>（一）</w:t>
      </w:r>
      <w:r>
        <w:rPr>
          <w:rFonts w:hint="eastAsia" w:eastAsia="仿宋_GB2312" w:cs="仿宋_GB2312"/>
          <w:b w:val="0"/>
          <w:bCs w:val="0"/>
          <w:color w:val="auto"/>
          <w:sz w:val="32"/>
          <w:szCs w:val="32"/>
          <w:highlight w:val="none"/>
          <w:u w:val="none" w:color="auto"/>
          <w:lang w:val="en-US" w:eastAsia="zh-CN"/>
        </w:rPr>
        <w:t>江苏省金某种业公司</w:t>
      </w:r>
      <w:r>
        <w:rPr>
          <w:rFonts w:hint="eastAsia" w:ascii="Times New Roman" w:hAnsi="Times New Roman" w:eastAsia="仿宋_GB2312" w:cs="仿宋_GB2312"/>
          <w:b w:val="0"/>
          <w:bCs w:val="0"/>
          <w:color w:val="auto"/>
          <w:sz w:val="32"/>
          <w:szCs w:val="32"/>
          <w:highlight w:val="none"/>
          <w:u w:val="none" w:color="auto"/>
          <w:lang w:val="en-US" w:eastAsia="zh-CN"/>
        </w:rPr>
        <w:t>是否具备诉讼主体资格；（二）</w:t>
      </w:r>
      <w:r>
        <w:rPr>
          <w:rFonts w:hint="eastAsia" w:eastAsia="仿宋_GB2312" w:cs="仿宋_GB2312"/>
          <w:b w:val="0"/>
          <w:bCs w:val="0"/>
          <w:color w:val="auto"/>
          <w:sz w:val="32"/>
          <w:szCs w:val="32"/>
          <w:highlight w:val="none"/>
          <w:u w:val="none" w:color="auto"/>
          <w:lang w:val="en-US" w:eastAsia="zh-CN"/>
        </w:rPr>
        <w:t>徐州市地某农资公司</w:t>
      </w:r>
      <w:r>
        <w:rPr>
          <w:rFonts w:hint="eastAsia" w:ascii="Times New Roman" w:hAnsi="Times New Roman" w:eastAsia="仿宋_GB2312" w:cs="仿宋_GB2312"/>
          <w:b w:val="0"/>
          <w:bCs w:val="0"/>
          <w:color w:val="auto"/>
          <w:sz w:val="32"/>
          <w:szCs w:val="32"/>
          <w:highlight w:val="none"/>
          <w:u w:val="none" w:color="auto"/>
          <w:lang w:val="en-US" w:eastAsia="zh-CN"/>
        </w:rPr>
        <w:t>、</w:t>
      </w:r>
      <w:bookmarkStart w:id="310" w:name="book722|赵林"/>
      <w:r>
        <w:rPr>
          <w:rFonts w:hint="eastAsia" w:ascii="Times New Roman" w:hAnsi="Times New Roman" w:eastAsia="仿宋_GB2312" w:cs="仿宋_GB2312"/>
          <w:b w:val="0"/>
          <w:bCs w:val="0"/>
          <w:color w:val="auto"/>
          <w:sz w:val="32"/>
          <w:szCs w:val="32"/>
          <w:highlight w:val="none"/>
          <w:u w:val="none" w:color="auto"/>
          <w:lang w:val="en-US" w:eastAsia="zh-CN"/>
        </w:rPr>
        <w:t>赵某</w:t>
      </w:r>
      <w:bookmarkEnd w:id="310"/>
      <w:r>
        <w:rPr>
          <w:rFonts w:hint="eastAsia" w:ascii="Times New Roman" w:hAnsi="Times New Roman" w:eastAsia="仿宋_GB2312" w:cs="仿宋_GB2312"/>
          <w:b w:val="0"/>
          <w:bCs w:val="0"/>
          <w:color w:val="auto"/>
          <w:sz w:val="32"/>
          <w:szCs w:val="32"/>
          <w:highlight w:val="none"/>
          <w:u w:val="none" w:color="auto"/>
          <w:lang w:val="en-US" w:eastAsia="zh-CN"/>
        </w:rPr>
        <w:t>、</w:t>
      </w:r>
      <w:bookmarkStart w:id="311" w:name="book478|赵大宝"/>
      <w:r>
        <w:rPr>
          <w:rFonts w:hint="eastAsia" w:ascii="Times New Roman" w:hAnsi="Times New Roman" w:eastAsia="仿宋_GB2312" w:cs="仿宋_GB2312"/>
          <w:b w:val="0"/>
          <w:bCs w:val="0"/>
          <w:color w:val="auto"/>
          <w:sz w:val="32"/>
          <w:szCs w:val="32"/>
          <w:highlight w:val="none"/>
          <w:u w:val="none" w:color="auto"/>
          <w:lang w:val="en-US" w:eastAsia="zh-CN"/>
        </w:rPr>
        <w:t>赵某宝</w:t>
      </w:r>
      <w:bookmarkEnd w:id="311"/>
      <w:r>
        <w:rPr>
          <w:rFonts w:hint="eastAsia" w:ascii="Times New Roman" w:hAnsi="Times New Roman" w:eastAsia="仿宋_GB2312" w:cs="仿宋_GB2312"/>
          <w:b w:val="0"/>
          <w:bCs w:val="0"/>
          <w:color w:val="auto"/>
          <w:sz w:val="32"/>
          <w:szCs w:val="32"/>
          <w:highlight w:val="none"/>
          <w:u w:val="none" w:color="auto"/>
          <w:lang w:val="en-US" w:eastAsia="zh-CN"/>
        </w:rPr>
        <w:t>是否实施了被诉侵权行为；（三）一审判决确定的赔偿数额是否适当。</w:t>
      </w:r>
    </w:p>
    <w:p w14:paraId="0EEEE495">
      <w:pPr>
        <w:keepNext w:val="0"/>
        <w:keepLines w:val="0"/>
        <w:pageBreakBefore w:val="0"/>
        <w:kinsoku/>
        <w:wordWrap/>
        <w:overflowPunct/>
        <w:topLinePunct w:val="0"/>
        <w:autoSpaceDE/>
        <w:autoSpaceDN/>
        <w:bidi w:val="0"/>
        <w:adjustRightInd w:val="0"/>
        <w:snapToGrid w:val="0"/>
        <w:spacing w:after="0" w:line="500" w:lineRule="exact"/>
        <w:ind w:firstLine="640" w:firstLineChars="200"/>
        <w:textAlignment w:val="auto"/>
        <w:rPr>
          <w:rFonts w:hint="eastAsia" w:ascii="Times New Roman" w:hAnsi="Times New Roman" w:eastAsia="仿宋_GB2312" w:cs="仿宋_GB2312"/>
          <w:b w:val="0"/>
          <w:bCs w:val="0"/>
          <w:color w:val="auto"/>
          <w:sz w:val="32"/>
          <w:szCs w:val="32"/>
          <w:highlight w:val="none"/>
          <w:u w:val="none" w:color="auto"/>
          <w:lang w:val="en-US" w:eastAsia="zh-CN"/>
        </w:rPr>
      </w:pPr>
      <w:r>
        <w:rPr>
          <w:rFonts w:hint="eastAsia" w:ascii="Times New Roman" w:hAnsi="Times New Roman" w:eastAsia="仿宋_GB2312" w:cs="仿宋_GB2312"/>
          <w:b w:val="0"/>
          <w:bCs w:val="0"/>
          <w:color w:val="auto"/>
          <w:sz w:val="32"/>
          <w:szCs w:val="32"/>
          <w:highlight w:val="none"/>
          <w:u w:val="none" w:color="auto"/>
          <w:lang w:val="en-US" w:eastAsia="zh-CN"/>
        </w:rPr>
        <w:t>（一）</w:t>
      </w:r>
      <w:r>
        <w:rPr>
          <w:rFonts w:hint="eastAsia" w:eastAsia="仿宋_GB2312" w:cs="仿宋_GB2312"/>
          <w:b w:val="0"/>
          <w:bCs w:val="0"/>
          <w:color w:val="auto"/>
          <w:sz w:val="32"/>
          <w:szCs w:val="32"/>
          <w:highlight w:val="none"/>
          <w:u w:val="none" w:color="auto"/>
          <w:lang w:val="en-US" w:eastAsia="zh-CN"/>
        </w:rPr>
        <w:t>江苏省金某种业公司</w:t>
      </w:r>
      <w:r>
        <w:rPr>
          <w:rFonts w:hint="eastAsia" w:ascii="Times New Roman" w:hAnsi="Times New Roman" w:eastAsia="仿宋_GB2312" w:cs="仿宋_GB2312"/>
          <w:b w:val="0"/>
          <w:bCs w:val="0"/>
          <w:color w:val="auto"/>
          <w:sz w:val="32"/>
          <w:szCs w:val="32"/>
          <w:highlight w:val="none"/>
          <w:u w:val="none" w:color="auto"/>
          <w:lang w:val="en-US" w:eastAsia="zh-CN"/>
        </w:rPr>
        <w:t>是否具备诉讼主体资格</w:t>
      </w:r>
    </w:p>
    <w:p w14:paraId="588D47AF">
      <w:pPr>
        <w:keepNext w:val="0"/>
        <w:keepLines w:val="0"/>
        <w:pageBreakBefore w:val="0"/>
        <w:kinsoku/>
        <w:wordWrap/>
        <w:overflowPunct/>
        <w:topLinePunct w:val="0"/>
        <w:autoSpaceDE/>
        <w:autoSpaceDN/>
        <w:bidi w:val="0"/>
        <w:adjustRightInd w:val="0"/>
        <w:snapToGrid w:val="0"/>
        <w:spacing w:after="0" w:line="500" w:lineRule="exact"/>
        <w:ind w:firstLine="640" w:firstLineChars="200"/>
        <w:textAlignment w:val="auto"/>
        <w:rPr>
          <w:rFonts w:hint="eastAsia" w:ascii="Times New Roman" w:hAnsi="Times New Roman" w:eastAsia="仿宋_GB2312" w:cs="仿宋_GB2312"/>
          <w:b w:val="0"/>
          <w:bCs w:val="0"/>
          <w:color w:val="auto"/>
          <w:sz w:val="32"/>
          <w:szCs w:val="32"/>
          <w:highlight w:val="none"/>
          <w:u w:val="none" w:color="auto"/>
          <w:lang w:eastAsia="zh-CN"/>
        </w:rPr>
      </w:pPr>
      <w:r>
        <w:rPr>
          <w:rFonts w:hint="eastAsia" w:eastAsia="仿宋_GB2312" w:cs="仿宋_GB2312"/>
          <w:b w:val="0"/>
          <w:bCs w:val="0"/>
          <w:color w:val="auto"/>
          <w:sz w:val="32"/>
          <w:szCs w:val="32"/>
          <w:highlight w:val="none"/>
          <w:u w:val="none" w:color="auto"/>
          <w:lang w:val="en-US" w:eastAsia="zh-CN"/>
        </w:rPr>
        <w:t>徐州市地某农资公司</w:t>
      </w:r>
      <w:r>
        <w:rPr>
          <w:rFonts w:hint="eastAsia" w:ascii="Times New Roman" w:hAnsi="Times New Roman" w:eastAsia="仿宋_GB2312" w:cs="仿宋_GB2312"/>
          <w:b w:val="0"/>
          <w:bCs w:val="0"/>
          <w:color w:val="auto"/>
          <w:sz w:val="32"/>
          <w:szCs w:val="32"/>
          <w:highlight w:val="none"/>
          <w:u w:val="none" w:color="auto"/>
          <w:lang w:val="en-US" w:eastAsia="zh-CN"/>
        </w:rPr>
        <w:t>、</w:t>
      </w:r>
      <w:bookmarkStart w:id="312" w:name="book723|赵林"/>
      <w:r>
        <w:rPr>
          <w:rFonts w:hint="eastAsia" w:ascii="Times New Roman" w:hAnsi="Times New Roman" w:eastAsia="仿宋_GB2312" w:cs="仿宋_GB2312"/>
          <w:b w:val="0"/>
          <w:bCs w:val="0"/>
          <w:color w:val="auto"/>
          <w:sz w:val="32"/>
          <w:szCs w:val="32"/>
          <w:highlight w:val="none"/>
          <w:u w:val="none" w:color="auto"/>
          <w:lang w:val="en-US" w:eastAsia="zh-CN"/>
        </w:rPr>
        <w:t>赵某</w:t>
      </w:r>
      <w:bookmarkEnd w:id="312"/>
      <w:r>
        <w:rPr>
          <w:rFonts w:hint="eastAsia" w:ascii="Times New Roman" w:hAnsi="Times New Roman" w:eastAsia="仿宋_GB2312" w:cs="仿宋_GB2312"/>
          <w:b w:val="0"/>
          <w:bCs w:val="0"/>
          <w:color w:val="auto"/>
          <w:sz w:val="32"/>
          <w:szCs w:val="32"/>
          <w:highlight w:val="none"/>
          <w:u w:val="none" w:color="auto"/>
          <w:lang w:val="en-US" w:eastAsia="zh-CN"/>
        </w:rPr>
        <w:t>、</w:t>
      </w:r>
      <w:bookmarkStart w:id="313" w:name="book479|赵大宝"/>
      <w:r>
        <w:rPr>
          <w:rFonts w:hint="eastAsia" w:ascii="Times New Roman" w:hAnsi="Times New Roman" w:eastAsia="仿宋_GB2312" w:cs="仿宋_GB2312"/>
          <w:b w:val="0"/>
          <w:bCs w:val="0"/>
          <w:color w:val="auto"/>
          <w:sz w:val="32"/>
          <w:szCs w:val="32"/>
          <w:highlight w:val="none"/>
          <w:u w:val="none" w:color="auto"/>
          <w:lang w:val="en-US" w:eastAsia="zh-CN"/>
        </w:rPr>
        <w:t>赵某宝</w:t>
      </w:r>
      <w:bookmarkEnd w:id="313"/>
      <w:r>
        <w:rPr>
          <w:rFonts w:hint="eastAsia" w:ascii="Times New Roman" w:hAnsi="Times New Roman" w:eastAsia="仿宋_GB2312" w:cs="仿宋_GB2312"/>
          <w:b w:val="0"/>
          <w:bCs w:val="0"/>
          <w:color w:val="auto"/>
          <w:sz w:val="32"/>
          <w:szCs w:val="32"/>
          <w:highlight w:val="none"/>
          <w:u w:val="none" w:color="auto"/>
          <w:lang w:val="en-US" w:eastAsia="zh-CN"/>
        </w:rPr>
        <w:t>上诉认为，</w:t>
      </w:r>
      <w:r>
        <w:rPr>
          <w:rFonts w:hint="eastAsia" w:eastAsia="仿宋_GB2312" w:cs="仿宋_GB2312"/>
          <w:b w:val="0"/>
          <w:bCs w:val="0"/>
          <w:color w:val="auto"/>
          <w:sz w:val="32"/>
          <w:szCs w:val="32"/>
          <w:highlight w:val="none"/>
          <w:u w:val="none" w:color="auto"/>
          <w:lang w:val="en-US" w:eastAsia="zh-CN"/>
        </w:rPr>
        <w:t>江苏省金某种业公司</w:t>
      </w:r>
      <w:r>
        <w:rPr>
          <w:rFonts w:hint="eastAsia" w:ascii="Times New Roman" w:hAnsi="Times New Roman" w:eastAsia="仿宋_GB2312" w:cs="仿宋_GB2312"/>
          <w:b w:val="0"/>
          <w:bCs w:val="0"/>
          <w:color w:val="auto"/>
          <w:sz w:val="32"/>
          <w:szCs w:val="32"/>
          <w:highlight w:val="none"/>
          <w:u w:val="none" w:color="auto"/>
          <w:lang w:val="en-US" w:eastAsia="zh-CN"/>
        </w:rPr>
        <w:t>未提交证据证明其有权提起本案</w:t>
      </w:r>
      <w:r>
        <w:rPr>
          <w:rFonts w:hint="eastAsia" w:ascii="Times New Roman" w:hAnsi="Times New Roman" w:eastAsia="仿宋_GB2312" w:cs="仿宋_GB2312"/>
          <w:b w:val="0"/>
          <w:bCs w:val="0"/>
          <w:color w:val="auto"/>
          <w:sz w:val="32"/>
          <w:szCs w:val="32"/>
          <w:highlight w:val="none"/>
          <w:u w:val="none" w:color="auto"/>
          <w:lang w:eastAsia="zh-CN"/>
        </w:rPr>
        <w:t>诉讼。</w:t>
      </w:r>
    </w:p>
    <w:p w14:paraId="2FD693F3">
      <w:pPr>
        <w:keepNext w:val="0"/>
        <w:keepLines w:val="0"/>
        <w:pageBreakBefore w:val="0"/>
        <w:kinsoku/>
        <w:wordWrap/>
        <w:overflowPunct/>
        <w:topLinePunct w:val="0"/>
        <w:autoSpaceDE/>
        <w:autoSpaceDN/>
        <w:bidi w:val="0"/>
        <w:adjustRightInd w:val="0"/>
        <w:snapToGrid w:val="0"/>
        <w:spacing w:after="0" w:line="500" w:lineRule="exact"/>
        <w:ind w:firstLine="640" w:firstLineChars="200"/>
        <w:textAlignment w:val="auto"/>
        <w:rPr>
          <w:rFonts w:hint="eastAsia" w:ascii="Times New Roman" w:hAnsi="Times New Roman" w:eastAsia="仿宋_GB2312" w:cs="仿宋_GB2312"/>
          <w:b w:val="0"/>
          <w:bCs w:val="0"/>
          <w:color w:val="auto"/>
          <w:sz w:val="32"/>
          <w:szCs w:val="32"/>
          <w:highlight w:val="none"/>
          <w:u w:val="none" w:color="auto"/>
          <w:lang w:eastAsia="zh-CN"/>
        </w:rPr>
      </w:pPr>
      <w:r>
        <w:rPr>
          <w:rFonts w:hint="eastAsia" w:ascii="Times New Roman" w:hAnsi="Times New Roman" w:eastAsia="仿宋_GB2312" w:cs="仿宋_GB2312"/>
          <w:b w:val="0"/>
          <w:bCs w:val="0"/>
          <w:color w:val="auto"/>
          <w:sz w:val="32"/>
          <w:szCs w:val="32"/>
          <w:highlight w:val="none"/>
          <w:u w:val="none" w:color="auto"/>
          <w:lang w:eastAsia="zh-CN"/>
        </w:rPr>
        <w:t>根据查明的事实，“</w:t>
      </w:r>
      <w:r>
        <w:rPr>
          <w:rFonts w:hint="eastAsia" w:eastAsia="仿宋_GB2312" w:cs="仿宋_GB2312"/>
          <w:b w:val="0"/>
          <w:bCs w:val="0"/>
          <w:color w:val="auto"/>
          <w:sz w:val="32"/>
          <w:szCs w:val="32"/>
          <w:highlight w:val="none"/>
          <w:u w:val="none" w:color="auto"/>
          <w:lang w:eastAsia="zh-CN"/>
        </w:rPr>
        <w:t>金粳818</w:t>
      </w:r>
      <w:r>
        <w:rPr>
          <w:rFonts w:hint="eastAsia" w:ascii="Times New Roman" w:hAnsi="Times New Roman" w:eastAsia="仿宋_GB2312" w:cs="仿宋_GB2312"/>
          <w:b w:val="0"/>
          <w:bCs w:val="0"/>
          <w:color w:val="auto"/>
          <w:sz w:val="32"/>
          <w:szCs w:val="32"/>
          <w:highlight w:val="none"/>
          <w:u w:val="none" w:color="auto"/>
          <w:lang w:eastAsia="zh-CN"/>
        </w:rPr>
        <w:t>”</w:t>
      </w:r>
      <w:r>
        <w:rPr>
          <w:rFonts w:hint="eastAsia" w:ascii="Times New Roman" w:hAnsi="Times New Roman" w:eastAsia="仿宋_GB2312" w:cs="仿宋_GB2312"/>
          <w:b w:val="0"/>
          <w:bCs w:val="0"/>
          <w:color w:val="auto"/>
          <w:sz w:val="32"/>
          <w:szCs w:val="32"/>
          <w:highlight w:val="none"/>
          <w:u w:val="none" w:color="auto"/>
        </w:rPr>
        <w:t>于2018年11月8日获得授权</w:t>
      </w:r>
      <w:r>
        <w:rPr>
          <w:rFonts w:hint="eastAsia" w:ascii="Times New Roman" w:hAnsi="Times New Roman" w:eastAsia="仿宋_GB2312" w:cs="仿宋_GB2312"/>
          <w:b w:val="0"/>
          <w:bCs w:val="0"/>
          <w:color w:val="auto"/>
          <w:sz w:val="32"/>
          <w:szCs w:val="32"/>
          <w:highlight w:val="none"/>
          <w:u w:val="none" w:color="auto"/>
          <w:lang w:eastAsia="zh-CN"/>
        </w:rPr>
        <w:t>，品种权人为</w:t>
      </w:r>
      <w:r>
        <w:rPr>
          <w:rFonts w:hint="eastAsia" w:eastAsia="仿宋_GB2312" w:cs="仿宋_GB2312"/>
          <w:b w:val="0"/>
          <w:bCs w:val="0"/>
          <w:color w:val="auto"/>
          <w:sz w:val="32"/>
          <w:szCs w:val="32"/>
          <w:highlight w:val="none"/>
          <w:u w:val="none" w:color="auto"/>
          <w:lang w:eastAsia="zh-CN"/>
        </w:rPr>
        <w:t>天津某研究所</w:t>
      </w:r>
      <w:r>
        <w:rPr>
          <w:rFonts w:hint="eastAsia" w:ascii="Times New Roman" w:hAnsi="Times New Roman" w:eastAsia="仿宋_GB2312" w:cs="仿宋_GB2312"/>
          <w:b w:val="0"/>
          <w:bCs w:val="0"/>
          <w:color w:val="auto"/>
          <w:sz w:val="32"/>
          <w:szCs w:val="32"/>
          <w:highlight w:val="none"/>
          <w:u w:val="none" w:color="auto"/>
          <w:lang w:eastAsia="zh-CN"/>
        </w:rPr>
        <w:t>，</w:t>
      </w:r>
      <w:r>
        <w:rPr>
          <w:rFonts w:hint="eastAsia" w:eastAsia="仿宋_GB2312" w:cs="仿宋_GB2312"/>
          <w:b w:val="0"/>
          <w:bCs w:val="0"/>
          <w:color w:val="auto"/>
          <w:sz w:val="32"/>
          <w:szCs w:val="32"/>
          <w:highlight w:val="none"/>
          <w:u w:val="none" w:color="auto"/>
          <w:lang w:val="en-US" w:eastAsia="zh-CN"/>
        </w:rPr>
        <w:t>天津某研究所</w:t>
      </w:r>
      <w:r>
        <w:rPr>
          <w:rFonts w:hint="eastAsia" w:ascii="Times New Roman" w:hAnsi="Times New Roman" w:eastAsia="仿宋_GB2312" w:cs="仿宋_GB2312"/>
          <w:b w:val="0"/>
          <w:bCs w:val="0"/>
          <w:color w:val="auto"/>
          <w:sz w:val="32"/>
          <w:szCs w:val="32"/>
          <w:highlight w:val="none"/>
          <w:u w:val="none" w:color="auto"/>
          <w:lang w:eastAsia="zh-CN"/>
        </w:rPr>
        <w:t>系事业单位，</w:t>
      </w:r>
      <w:r>
        <w:rPr>
          <w:rFonts w:hint="eastAsia" w:ascii="Times New Roman" w:hAnsi="Times New Roman" w:eastAsia="仿宋_GB2312" w:cs="仿宋_GB2312"/>
          <w:b w:val="0"/>
          <w:bCs w:val="0"/>
          <w:color w:val="auto"/>
          <w:sz w:val="32"/>
          <w:szCs w:val="32"/>
          <w:highlight w:val="none"/>
          <w:u w:val="none" w:color="auto"/>
          <w:lang w:val="en-US" w:eastAsia="zh-CN"/>
        </w:rPr>
        <w:t>天津市事业单位登记管理局官方网站</w:t>
      </w:r>
      <w:r>
        <w:rPr>
          <w:rFonts w:hint="eastAsia" w:ascii="Times New Roman" w:hAnsi="Times New Roman" w:eastAsia="仿宋_GB2312" w:cs="仿宋_GB2312"/>
          <w:b w:val="0"/>
          <w:bCs w:val="0"/>
          <w:color w:val="auto"/>
          <w:sz w:val="32"/>
          <w:szCs w:val="32"/>
          <w:highlight w:val="none"/>
          <w:u w:val="none" w:color="auto"/>
          <w:lang w:eastAsia="zh-CN"/>
        </w:rPr>
        <w:t>公示的其证书有效期为</w:t>
      </w:r>
      <w:r>
        <w:rPr>
          <w:rFonts w:hint="eastAsia" w:ascii="Times New Roman" w:hAnsi="Times New Roman" w:eastAsia="仿宋_GB2312" w:cs="仿宋_GB2312"/>
          <w:b w:val="0"/>
          <w:bCs w:val="0"/>
          <w:color w:val="auto"/>
          <w:sz w:val="32"/>
          <w:szCs w:val="32"/>
          <w:highlight w:val="none"/>
          <w:u w:val="none" w:color="auto"/>
          <w:lang w:val="en-US" w:eastAsia="zh-CN"/>
        </w:rPr>
        <w:t>2015年3月13日至2020年3月13日，单位状态为正常。</w:t>
      </w:r>
      <w:r>
        <w:rPr>
          <w:rFonts w:hint="eastAsia" w:eastAsia="仿宋_GB2312" w:cs="仿宋_GB2312"/>
          <w:b w:val="0"/>
          <w:bCs w:val="0"/>
          <w:color w:val="auto"/>
          <w:sz w:val="32"/>
          <w:szCs w:val="32"/>
          <w:highlight w:val="none"/>
          <w:u w:val="none" w:color="auto"/>
          <w:lang w:eastAsia="zh-CN"/>
        </w:rPr>
        <w:t>徐州市地某农资公司</w:t>
      </w:r>
      <w:r>
        <w:rPr>
          <w:rFonts w:hint="eastAsia" w:ascii="Times New Roman" w:hAnsi="Times New Roman" w:eastAsia="仿宋_GB2312" w:cs="仿宋_GB2312"/>
          <w:b w:val="0"/>
          <w:bCs w:val="0"/>
          <w:color w:val="auto"/>
          <w:sz w:val="32"/>
          <w:szCs w:val="32"/>
          <w:highlight w:val="none"/>
          <w:u w:val="none" w:color="auto"/>
          <w:lang w:eastAsia="zh-CN"/>
        </w:rPr>
        <w:t>等主张“</w:t>
      </w:r>
      <w:r>
        <w:rPr>
          <w:rFonts w:hint="eastAsia" w:eastAsia="仿宋_GB2312" w:cs="仿宋_GB2312"/>
          <w:b w:val="0"/>
          <w:bCs w:val="0"/>
          <w:color w:val="auto"/>
          <w:sz w:val="32"/>
          <w:szCs w:val="32"/>
          <w:highlight w:val="none"/>
          <w:u w:val="none" w:color="auto"/>
          <w:lang w:eastAsia="zh-CN"/>
        </w:rPr>
        <w:t>金粳818</w:t>
      </w:r>
      <w:r>
        <w:rPr>
          <w:rFonts w:hint="eastAsia" w:ascii="Times New Roman" w:hAnsi="Times New Roman" w:eastAsia="仿宋_GB2312" w:cs="仿宋_GB2312"/>
          <w:b w:val="0"/>
          <w:bCs w:val="0"/>
          <w:color w:val="auto"/>
          <w:sz w:val="32"/>
          <w:szCs w:val="32"/>
          <w:highlight w:val="none"/>
          <w:u w:val="none" w:color="auto"/>
          <w:lang w:eastAsia="zh-CN"/>
        </w:rPr>
        <w:t>”植物新品种的品种权人于2015年变更为天津市农作物研究所，该主张并无相应证据予以支持。</w:t>
      </w:r>
      <w:r>
        <w:rPr>
          <w:rFonts w:hint="eastAsia" w:eastAsia="仿宋_GB2312" w:cs="仿宋_GB2312"/>
          <w:b w:val="0"/>
          <w:bCs w:val="0"/>
          <w:color w:val="auto"/>
          <w:sz w:val="32"/>
          <w:szCs w:val="32"/>
          <w:highlight w:val="none"/>
          <w:u w:val="none" w:color="auto"/>
          <w:lang w:eastAsia="zh-CN"/>
        </w:rPr>
        <w:t>天津某研究所</w:t>
      </w:r>
      <w:r>
        <w:rPr>
          <w:rFonts w:hint="eastAsia" w:ascii="Times New Roman" w:hAnsi="Times New Roman" w:eastAsia="仿宋_GB2312" w:cs="仿宋_GB2312"/>
          <w:b w:val="0"/>
          <w:bCs w:val="0"/>
          <w:color w:val="auto"/>
          <w:sz w:val="32"/>
          <w:szCs w:val="32"/>
          <w:highlight w:val="none"/>
          <w:u w:val="none" w:color="auto"/>
          <w:lang w:eastAsia="zh-CN"/>
        </w:rPr>
        <w:t>于2019年9月12日出具授权书，授予</w:t>
      </w:r>
      <w:r>
        <w:rPr>
          <w:rFonts w:hint="eastAsia" w:eastAsia="仿宋_GB2312" w:cs="仿宋_GB2312"/>
          <w:b w:val="0"/>
          <w:bCs w:val="0"/>
          <w:color w:val="auto"/>
          <w:sz w:val="32"/>
          <w:szCs w:val="32"/>
          <w:highlight w:val="none"/>
          <w:u w:val="none" w:color="auto"/>
          <w:lang w:eastAsia="zh-CN"/>
        </w:rPr>
        <w:t>江苏省金某种业公司</w:t>
      </w:r>
      <w:r>
        <w:rPr>
          <w:rFonts w:hint="eastAsia" w:ascii="Times New Roman" w:hAnsi="Times New Roman" w:eastAsia="仿宋_GB2312" w:cs="仿宋_GB2312"/>
          <w:b w:val="0"/>
          <w:bCs w:val="0"/>
          <w:color w:val="auto"/>
          <w:sz w:val="32"/>
          <w:szCs w:val="32"/>
          <w:highlight w:val="none"/>
          <w:u w:val="none" w:color="auto"/>
          <w:lang w:eastAsia="zh-CN"/>
        </w:rPr>
        <w:t>独占实施许可权，授权范围包括以自己名义独立进行诉讼，授权期限至“</w:t>
      </w:r>
      <w:r>
        <w:rPr>
          <w:rFonts w:hint="eastAsia" w:eastAsia="仿宋_GB2312" w:cs="仿宋_GB2312"/>
          <w:b w:val="0"/>
          <w:bCs w:val="0"/>
          <w:color w:val="auto"/>
          <w:sz w:val="32"/>
          <w:szCs w:val="32"/>
          <w:highlight w:val="none"/>
          <w:u w:val="none" w:color="auto"/>
          <w:lang w:eastAsia="zh-CN"/>
        </w:rPr>
        <w:t>金粳818</w:t>
      </w:r>
      <w:r>
        <w:rPr>
          <w:rFonts w:hint="eastAsia" w:ascii="Times New Roman" w:hAnsi="Times New Roman" w:eastAsia="仿宋_GB2312" w:cs="仿宋_GB2312"/>
          <w:b w:val="0"/>
          <w:bCs w:val="0"/>
          <w:color w:val="auto"/>
          <w:sz w:val="32"/>
          <w:szCs w:val="32"/>
          <w:highlight w:val="none"/>
          <w:u w:val="none" w:color="auto"/>
          <w:lang w:eastAsia="zh-CN"/>
        </w:rPr>
        <w:t>”植物新品种权保护期终止之日止。</w:t>
      </w:r>
      <w:r>
        <w:rPr>
          <w:rFonts w:hint="eastAsia" w:ascii="Times New Roman" w:hAnsi="Times New Roman" w:eastAsia="仿宋_GB2312" w:cs="仿宋_GB2312"/>
          <w:b w:val="0"/>
          <w:bCs w:val="0"/>
          <w:color w:val="auto"/>
          <w:sz w:val="32"/>
          <w:szCs w:val="32"/>
          <w:highlight w:val="none"/>
          <w:u w:val="none" w:color="auto"/>
          <w:lang w:val="en-US" w:eastAsia="zh-CN"/>
        </w:rPr>
        <w:t>上述授权书系</w:t>
      </w:r>
      <w:r>
        <w:rPr>
          <w:rFonts w:hint="eastAsia" w:eastAsia="仿宋_GB2312" w:cs="仿宋_GB2312"/>
          <w:b w:val="0"/>
          <w:bCs w:val="0"/>
          <w:color w:val="auto"/>
          <w:sz w:val="32"/>
          <w:szCs w:val="32"/>
          <w:highlight w:val="none"/>
          <w:u w:val="none" w:color="auto"/>
          <w:lang w:val="en-US" w:eastAsia="zh-CN"/>
        </w:rPr>
        <w:t>天津某研究所</w:t>
      </w:r>
      <w:r>
        <w:rPr>
          <w:rFonts w:hint="eastAsia" w:ascii="Times New Roman" w:hAnsi="Times New Roman" w:eastAsia="仿宋_GB2312" w:cs="仿宋_GB2312"/>
          <w:b w:val="0"/>
          <w:bCs w:val="0"/>
          <w:color w:val="auto"/>
          <w:sz w:val="32"/>
          <w:szCs w:val="32"/>
          <w:highlight w:val="none"/>
          <w:u w:val="none" w:color="auto"/>
          <w:lang w:val="en-US" w:eastAsia="zh-CN"/>
        </w:rPr>
        <w:t>在前述有效期内出具，授权期限至“</w:t>
      </w:r>
      <w:r>
        <w:rPr>
          <w:rFonts w:hint="eastAsia" w:eastAsia="仿宋_GB2312" w:cs="仿宋_GB2312"/>
          <w:b w:val="0"/>
          <w:bCs w:val="0"/>
          <w:color w:val="auto"/>
          <w:sz w:val="32"/>
          <w:szCs w:val="32"/>
          <w:highlight w:val="none"/>
          <w:u w:val="none" w:color="auto"/>
          <w:lang w:val="en-US" w:eastAsia="zh-CN"/>
        </w:rPr>
        <w:t>金粳818</w:t>
      </w:r>
      <w:r>
        <w:rPr>
          <w:rFonts w:hint="eastAsia" w:ascii="Times New Roman" w:hAnsi="Times New Roman" w:eastAsia="仿宋_GB2312" w:cs="仿宋_GB2312"/>
          <w:b w:val="0"/>
          <w:bCs w:val="0"/>
          <w:color w:val="auto"/>
          <w:sz w:val="32"/>
          <w:szCs w:val="32"/>
          <w:highlight w:val="none"/>
          <w:u w:val="none" w:color="auto"/>
          <w:lang w:val="en-US" w:eastAsia="zh-CN"/>
        </w:rPr>
        <w:t>”植物新品种权保护期届满之日，本案并无证据证明该授权被权利人或其他合法主体撤销、变更，故可以证明</w:t>
      </w:r>
      <w:r>
        <w:rPr>
          <w:rFonts w:hint="eastAsia" w:eastAsia="仿宋_GB2312" w:cs="仿宋_GB2312"/>
          <w:b w:val="0"/>
          <w:bCs w:val="0"/>
          <w:color w:val="auto"/>
          <w:sz w:val="32"/>
          <w:szCs w:val="32"/>
          <w:highlight w:val="none"/>
          <w:u w:val="none" w:color="auto"/>
          <w:lang w:val="en-US" w:eastAsia="zh-CN"/>
        </w:rPr>
        <w:t>江苏省金某种业公司</w:t>
      </w:r>
      <w:r>
        <w:rPr>
          <w:rFonts w:hint="eastAsia" w:ascii="Times New Roman" w:hAnsi="Times New Roman" w:eastAsia="仿宋_GB2312" w:cs="仿宋_GB2312"/>
          <w:b w:val="0"/>
          <w:bCs w:val="0"/>
          <w:color w:val="auto"/>
          <w:sz w:val="32"/>
          <w:szCs w:val="32"/>
          <w:highlight w:val="none"/>
          <w:u w:val="none" w:color="auto"/>
          <w:lang w:val="en-US" w:eastAsia="zh-CN"/>
        </w:rPr>
        <w:t>是“</w:t>
      </w:r>
      <w:r>
        <w:rPr>
          <w:rFonts w:hint="eastAsia" w:eastAsia="仿宋_GB2312" w:cs="仿宋_GB2312"/>
          <w:b w:val="0"/>
          <w:bCs w:val="0"/>
          <w:color w:val="auto"/>
          <w:sz w:val="32"/>
          <w:szCs w:val="32"/>
          <w:highlight w:val="none"/>
          <w:u w:val="none" w:color="auto"/>
          <w:lang w:eastAsia="zh-CN"/>
        </w:rPr>
        <w:t>金粳818</w:t>
      </w:r>
      <w:r>
        <w:rPr>
          <w:rFonts w:hint="eastAsia" w:ascii="Times New Roman" w:hAnsi="Times New Roman" w:eastAsia="仿宋_GB2312" w:cs="仿宋_GB2312"/>
          <w:b w:val="0"/>
          <w:bCs w:val="0"/>
          <w:color w:val="auto"/>
          <w:sz w:val="32"/>
          <w:szCs w:val="32"/>
          <w:highlight w:val="none"/>
          <w:u w:val="none" w:color="auto"/>
        </w:rPr>
        <w:t>”</w:t>
      </w:r>
      <w:r>
        <w:rPr>
          <w:rFonts w:hint="eastAsia" w:ascii="Times New Roman" w:hAnsi="Times New Roman" w:eastAsia="仿宋_GB2312" w:cs="仿宋_GB2312"/>
          <w:b w:val="0"/>
          <w:bCs w:val="0"/>
          <w:color w:val="auto"/>
          <w:sz w:val="32"/>
          <w:szCs w:val="32"/>
          <w:highlight w:val="none"/>
          <w:u w:val="none" w:color="auto"/>
          <w:lang w:eastAsia="zh-CN"/>
        </w:rPr>
        <w:t>植物新品种的利害关系人，根据《最高人民法院关于审理侵害植物新品种权纠纷案件具体应用法律问题的若干规定》第一条之规定，其可以提起本案诉讼，一审法院此项认定并无不当。</w:t>
      </w:r>
    </w:p>
    <w:p w14:paraId="1110B909">
      <w:pPr>
        <w:keepNext w:val="0"/>
        <w:keepLines w:val="0"/>
        <w:pageBreakBefore w:val="0"/>
        <w:kinsoku/>
        <w:wordWrap/>
        <w:overflowPunct/>
        <w:topLinePunct w:val="0"/>
        <w:autoSpaceDE/>
        <w:autoSpaceDN/>
        <w:bidi w:val="0"/>
        <w:adjustRightInd w:val="0"/>
        <w:spacing w:after="0" w:line="500" w:lineRule="exact"/>
        <w:ind w:firstLine="640" w:firstLineChars="200"/>
        <w:rPr>
          <w:rFonts w:hint="eastAsia" w:ascii="Times New Roman" w:hAnsi="Times New Roman" w:eastAsia="仿宋_GB2312" w:cs="仿宋_GB2312"/>
          <w:b w:val="0"/>
          <w:bCs w:val="0"/>
          <w:color w:val="auto"/>
          <w:sz w:val="32"/>
          <w:szCs w:val="32"/>
          <w:highlight w:val="none"/>
          <w:u w:val="none" w:color="auto"/>
          <w:lang w:val="en-US" w:eastAsia="zh-CN"/>
        </w:rPr>
      </w:pPr>
      <w:r>
        <w:rPr>
          <w:rFonts w:hint="eastAsia" w:ascii="Times New Roman" w:hAnsi="Times New Roman" w:eastAsia="仿宋_GB2312" w:cs="仿宋_GB2312"/>
          <w:b w:val="0"/>
          <w:bCs w:val="0"/>
          <w:color w:val="auto"/>
          <w:sz w:val="32"/>
          <w:szCs w:val="32"/>
          <w:highlight w:val="none"/>
          <w:u w:val="none" w:color="auto"/>
          <w:lang w:val="en-US" w:eastAsia="zh-CN"/>
        </w:rPr>
        <w:t>（二）</w:t>
      </w:r>
      <w:r>
        <w:rPr>
          <w:rFonts w:hint="eastAsia" w:eastAsia="仿宋_GB2312" w:cs="仿宋_GB2312"/>
          <w:b w:val="0"/>
          <w:bCs w:val="0"/>
          <w:color w:val="auto"/>
          <w:sz w:val="32"/>
          <w:szCs w:val="32"/>
          <w:highlight w:val="none"/>
          <w:u w:val="none" w:color="auto"/>
          <w:lang w:val="en-US" w:eastAsia="zh-CN"/>
        </w:rPr>
        <w:t>徐州市地某农资公司</w:t>
      </w:r>
      <w:r>
        <w:rPr>
          <w:rFonts w:hint="eastAsia" w:ascii="Times New Roman" w:hAnsi="Times New Roman" w:eastAsia="仿宋_GB2312" w:cs="仿宋_GB2312"/>
          <w:b w:val="0"/>
          <w:bCs w:val="0"/>
          <w:color w:val="auto"/>
          <w:sz w:val="32"/>
          <w:szCs w:val="32"/>
          <w:highlight w:val="none"/>
          <w:u w:val="none" w:color="auto"/>
          <w:lang w:val="en-US" w:eastAsia="zh-CN"/>
        </w:rPr>
        <w:t>、</w:t>
      </w:r>
      <w:bookmarkStart w:id="314" w:name="book724|赵林"/>
      <w:r>
        <w:rPr>
          <w:rFonts w:hint="eastAsia" w:ascii="Times New Roman" w:hAnsi="Times New Roman" w:eastAsia="仿宋_GB2312" w:cs="仿宋_GB2312"/>
          <w:b w:val="0"/>
          <w:bCs w:val="0"/>
          <w:color w:val="auto"/>
          <w:sz w:val="32"/>
          <w:szCs w:val="32"/>
          <w:highlight w:val="none"/>
          <w:u w:val="none" w:color="auto"/>
          <w:lang w:val="en-US" w:eastAsia="zh-CN"/>
        </w:rPr>
        <w:t>赵某</w:t>
      </w:r>
      <w:bookmarkEnd w:id="314"/>
      <w:r>
        <w:rPr>
          <w:rFonts w:hint="eastAsia" w:ascii="Times New Roman" w:hAnsi="Times New Roman" w:eastAsia="仿宋_GB2312" w:cs="仿宋_GB2312"/>
          <w:b w:val="0"/>
          <w:bCs w:val="0"/>
          <w:color w:val="auto"/>
          <w:sz w:val="32"/>
          <w:szCs w:val="32"/>
          <w:highlight w:val="none"/>
          <w:u w:val="none" w:color="auto"/>
          <w:lang w:val="en-US" w:eastAsia="zh-CN"/>
        </w:rPr>
        <w:t>、</w:t>
      </w:r>
      <w:bookmarkStart w:id="315" w:name="book480|赵大宝"/>
      <w:r>
        <w:rPr>
          <w:rFonts w:hint="eastAsia" w:ascii="Times New Roman" w:hAnsi="Times New Roman" w:eastAsia="仿宋_GB2312" w:cs="仿宋_GB2312"/>
          <w:b w:val="0"/>
          <w:bCs w:val="0"/>
          <w:color w:val="auto"/>
          <w:sz w:val="32"/>
          <w:szCs w:val="32"/>
          <w:highlight w:val="none"/>
          <w:u w:val="none" w:color="auto"/>
          <w:lang w:val="en-US" w:eastAsia="zh-CN"/>
        </w:rPr>
        <w:t>赵某宝</w:t>
      </w:r>
      <w:bookmarkEnd w:id="315"/>
      <w:r>
        <w:rPr>
          <w:rFonts w:hint="eastAsia" w:ascii="Times New Roman" w:hAnsi="Times New Roman" w:eastAsia="仿宋_GB2312" w:cs="仿宋_GB2312"/>
          <w:b w:val="0"/>
          <w:bCs w:val="0"/>
          <w:color w:val="auto"/>
          <w:sz w:val="32"/>
          <w:szCs w:val="32"/>
          <w:highlight w:val="none"/>
          <w:u w:val="none" w:color="auto"/>
          <w:lang w:val="en-US" w:eastAsia="zh-CN"/>
        </w:rPr>
        <w:t>是否实施了被诉侵权行为</w:t>
      </w:r>
    </w:p>
    <w:p w14:paraId="7ED424E8">
      <w:pPr>
        <w:keepNext w:val="0"/>
        <w:keepLines w:val="0"/>
        <w:pageBreakBefore w:val="0"/>
        <w:kinsoku/>
        <w:wordWrap/>
        <w:overflowPunct/>
        <w:topLinePunct w:val="0"/>
        <w:autoSpaceDE/>
        <w:autoSpaceDN/>
        <w:bidi w:val="0"/>
        <w:adjustRightInd w:val="0"/>
        <w:spacing w:after="0" w:line="500" w:lineRule="exact"/>
        <w:ind w:firstLine="640" w:firstLineChars="200"/>
        <w:rPr>
          <w:rFonts w:hint="eastAsia" w:ascii="Times New Roman" w:hAnsi="Times New Roman" w:eastAsia="仿宋_GB2312" w:cs="仿宋_GB2312"/>
          <w:b w:val="0"/>
          <w:bCs w:val="0"/>
          <w:color w:val="auto"/>
          <w:sz w:val="32"/>
          <w:szCs w:val="32"/>
          <w:highlight w:val="none"/>
          <w:u w:val="none" w:color="auto"/>
          <w:lang w:eastAsia="zh-CN"/>
        </w:rPr>
      </w:pPr>
      <w:r>
        <w:rPr>
          <w:rFonts w:hint="eastAsia" w:eastAsia="仿宋_GB2312" w:cs="仿宋_GB2312"/>
          <w:b w:val="0"/>
          <w:bCs w:val="0"/>
          <w:color w:val="auto"/>
          <w:sz w:val="32"/>
          <w:szCs w:val="32"/>
          <w:highlight w:val="none"/>
          <w:u w:val="none" w:color="auto"/>
          <w:lang w:val="en-US" w:eastAsia="zh-CN"/>
        </w:rPr>
        <w:t>徐州市地某农资公司</w:t>
      </w:r>
      <w:r>
        <w:rPr>
          <w:rFonts w:hint="eastAsia" w:ascii="Times New Roman" w:hAnsi="Times New Roman" w:eastAsia="仿宋_GB2312" w:cs="仿宋_GB2312"/>
          <w:b w:val="0"/>
          <w:bCs w:val="0"/>
          <w:color w:val="auto"/>
          <w:sz w:val="32"/>
          <w:szCs w:val="32"/>
          <w:highlight w:val="none"/>
          <w:u w:val="none" w:color="auto"/>
          <w:lang w:val="en-US" w:eastAsia="zh-CN"/>
        </w:rPr>
        <w:t>、</w:t>
      </w:r>
      <w:bookmarkStart w:id="316" w:name="book725|赵林"/>
      <w:r>
        <w:rPr>
          <w:rFonts w:hint="eastAsia" w:ascii="Times New Roman" w:hAnsi="Times New Roman" w:eastAsia="仿宋_GB2312" w:cs="仿宋_GB2312"/>
          <w:b w:val="0"/>
          <w:bCs w:val="0"/>
          <w:color w:val="auto"/>
          <w:sz w:val="32"/>
          <w:szCs w:val="32"/>
          <w:highlight w:val="none"/>
          <w:u w:val="none" w:color="auto"/>
          <w:lang w:val="en-US" w:eastAsia="zh-CN"/>
        </w:rPr>
        <w:t>赵某</w:t>
      </w:r>
      <w:bookmarkEnd w:id="316"/>
      <w:r>
        <w:rPr>
          <w:rFonts w:hint="eastAsia" w:ascii="Times New Roman" w:hAnsi="Times New Roman" w:eastAsia="仿宋_GB2312" w:cs="仿宋_GB2312"/>
          <w:b w:val="0"/>
          <w:bCs w:val="0"/>
          <w:color w:val="auto"/>
          <w:sz w:val="32"/>
          <w:szCs w:val="32"/>
          <w:highlight w:val="none"/>
          <w:u w:val="none" w:color="auto"/>
          <w:lang w:val="en-US" w:eastAsia="zh-CN"/>
        </w:rPr>
        <w:t>、</w:t>
      </w:r>
      <w:bookmarkStart w:id="317" w:name="book481|赵大宝"/>
      <w:r>
        <w:rPr>
          <w:rFonts w:hint="eastAsia" w:ascii="Times New Roman" w:hAnsi="Times New Roman" w:eastAsia="仿宋_GB2312" w:cs="仿宋_GB2312"/>
          <w:b w:val="0"/>
          <w:bCs w:val="0"/>
          <w:color w:val="auto"/>
          <w:sz w:val="32"/>
          <w:szCs w:val="32"/>
          <w:highlight w:val="none"/>
          <w:u w:val="none" w:color="auto"/>
          <w:lang w:val="en-US" w:eastAsia="zh-CN"/>
        </w:rPr>
        <w:t>赵某宝</w:t>
      </w:r>
      <w:bookmarkEnd w:id="317"/>
      <w:r>
        <w:rPr>
          <w:rFonts w:hint="eastAsia" w:ascii="Times New Roman" w:hAnsi="Times New Roman" w:eastAsia="仿宋_GB2312" w:cs="仿宋_GB2312"/>
          <w:b w:val="0"/>
          <w:bCs w:val="0"/>
          <w:color w:val="auto"/>
          <w:sz w:val="32"/>
          <w:szCs w:val="32"/>
          <w:highlight w:val="none"/>
          <w:u w:val="none" w:color="auto"/>
          <w:lang w:val="en-US" w:eastAsia="zh-CN"/>
        </w:rPr>
        <w:t>上诉认为，一审法院证据认定有误，导致其对</w:t>
      </w:r>
      <w:r>
        <w:rPr>
          <w:rFonts w:hint="eastAsia" w:ascii="Times New Roman" w:hAnsi="Times New Roman" w:eastAsia="仿宋_GB2312" w:cs="仿宋_GB2312"/>
          <w:b w:val="0"/>
          <w:bCs w:val="0"/>
          <w:color w:val="auto"/>
          <w:sz w:val="32"/>
          <w:szCs w:val="32"/>
          <w:highlight w:val="none"/>
          <w:u w:val="none" w:color="auto"/>
        </w:rPr>
        <w:t>被诉侵权种子</w:t>
      </w:r>
      <w:r>
        <w:rPr>
          <w:rFonts w:hint="eastAsia" w:ascii="Times New Roman" w:hAnsi="Times New Roman" w:eastAsia="仿宋_GB2312" w:cs="仿宋_GB2312"/>
          <w:b w:val="0"/>
          <w:bCs w:val="0"/>
          <w:color w:val="auto"/>
          <w:sz w:val="32"/>
          <w:szCs w:val="32"/>
          <w:highlight w:val="none"/>
          <w:u w:val="none" w:color="auto"/>
          <w:lang w:eastAsia="zh-CN"/>
        </w:rPr>
        <w:t>的</w:t>
      </w:r>
      <w:r>
        <w:rPr>
          <w:rFonts w:hint="eastAsia" w:ascii="Times New Roman" w:hAnsi="Times New Roman" w:eastAsia="仿宋_GB2312" w:cs="仿宋_GB2312"/>
          <w:b w:val="0"/>
          <w:bCs w:val="0"/>
          <w:color w:val="auto"/>
          <w:sz w:val="32"/>
          <w:szCs w:val="32"/>
          <w:highlight w:val="none"/>
          <w:u w:val="none" w:color="auto"/>
        </w:rPr>
        <w:t>来源</w:t>
      </w:r>
      <w:r>
        <w:rPr>
          <w:rFonts w:hint="eastAsia" w:ascii="Times New Roman" w:hAnsi="Times New Roman" w:eastAsia="仿宋_GB2312" w:cs="仿宋_GB2312"/>
          <w:b w:val="0"/>
          <w:bCs w:val="0"/>
          <w:color w:val="auto"/>
          <w:sz w:val="32"/>
          <w:szCs w:val="32"/>
          <w:highlight w:val="none"/>
          <w:u w:val="none" w:color="auto"/>
          <w:lang w:eastAsia="zh-CN"/>
        </w:rPr>
        <w:t>认定有误</w:t>
      </w:r>
      <w:r>
        <w:rPr>
          <w:rFonts w:hint="eastAsia" w:ascii="Times New Roman" w:hAnsi="Times New Roman" w:eastAsia="仿宋_GB2312" w:cs="仿宋_GB2312"/>
          <w:b w:val="0"/>
          <w:bCs w:val="0"/>
          <w:color w:val="auto"/>
          <w:sz w:val="32"/>
          <w:szCs w:val="32"/>
          <w:highlight w:val="none"/>
          <w:u w:val="none" w:color="auto"/>
        </w:rPr>
        <w:t>，</w:t>
      </w:r>
      <w:r>
        <w:rPr>
          <w:rFonts w:hint="eastAsia" w:ascii="Times New Roman" w:hAnsi="Times New Roman" w:eastAsia="仿宋_GB2312" w:cs="仿宋_GB2312"/>
          <w:b w:val="0"/>
          <w:bCs w:val="0"/>
          <w:color w:val="auto"/>
          <w:sz w:val="32"/>
          <w:szCs w:val="32"/>
          <w:highlight w:val="none"/>
          <w:u w:val="none" w:color="auto"/>
          <w:lang w:eastAsia="zh-CN"/>
        </w:rPr>
        <w:t>且检验报告</w:t>
      </w:r>
      <w:r>
        <w:rPr>
          <w:rFonts w:hint="eastAsia" w:ascii="Times New Roman" w:hAnsi="Times New Roman" w:eastAsia="仿宋_GB2312" w:cs="仿宋_GB2312"/>
          <w:b w:val="0"/>
          <w:bCs w:val="0"/>
          <w:color w:val="auto"/>
          <w:sz w:val="32"/>
          <w:szCs w:val="32"/>
          <w:highlight w:val="none"/>
          <w:u w:val="none" w:color="auto"/>
        </w:rPr>
        <w:t>不应予以采信</w:t>
      </w:r>
      <w:r>
        <w:rPr>
          <w:rFonts w:hint="eastAsia" w:ascii="Times New Roman" w:hAnsi="Times New Roman" w:eastAsia="仿宋_GB2312" w:cs="仿宋_GB2312"/>
          <w:b w:val="0"/>
          <w:bCs w:val="0"/>
          <w:color w:val="auto"/>
          <w:sz w:val="32"/>
          <w:szCs w:val="32"/>
          <w:highlight w:val="none"/>
          <w:u w:val="none" w:color="auto"/>
          <w:lang w:eastAsia="zh-CN"/>
        </w:rPr>
        <w:t>，故其主张不存在侵权行为</w:t>
      </w:r>
      <w:r>
        <w:rPr>
          <w:rFonts w:hint="eastAsia" w:ascii="Times New Roman" w:hAnsi="Times New Roman" w:eastAsia="仿宋_GB2312" w:cs="仿宋_GB2312"/>
          <w:b w:val="0"/>
          <w:bCs w:val="0"/>
          <w:color w:val="auto"/>
          <w:sz w:val="32"/>
          <w:szCs w:val="32"/>
          <w:highlight w:val="none"/>
          <w:u w:val="none" w:color="auto"/>
        </w:rPr>
        <w:t>。</w:t>
      </w:r>
      <w:r>
        <w:rPr>
          <w:rFonts w:hint="eastAsia" w:ascii="Times New Roman" w:hAnsi="Times New Roman" w:eastAsia="仿宋_GB2312" w:cs="仿宋_GB2312"/>
          <w:b w:val="0"/>
          <w:bCs w:val="0"/>
          <w:color w:val="auto"/>
          <w:sz w:val="32"/>
          <w:szCs w:val="32"/>
          <w:highlight w:val="none"/>
          <w:u w:val="none" w:color="auto"/>
          <w:lang w:eastAsia="zh-CN"/>
        </w:rPr>
        <w:t>对此，本院认为：</w:t>
      </w:r>
    </w:p>
    <w:p w14:paraId="6ED20421">
      <w:pPr>
        <w:keepNext w:val="0"/>
        <w:keepLines w:val="0"/>
        <w:pageBreakBefore w:val="0"/>
        <w:kinsoku/>
        <w:wordWrap/>
        <w:overflowPunct/>
        <w:topLinePunct w:val="0"/>
        <w:autoSpaceDE/>
        <w:autoSpaceDN/>
        <w:bidi w:val="0"/>
        <w:adjustRightInd w:val="0"/>
        <w:snapToGrid/>
        <w:spacing w:after="0" w:line="500" w:lineRule="exact"/>
        <w:ind w:firstLine="640" w:firstLineChars="200"/>
        <w:textAlignment w:val="auto"/>
        <w:rPr>
          <w:rFonts w:hint="eastAsia" w:ascii="Times New Roman" w:hAnsi="Times New Roman" w:eastAsia="仿宋_GB2312" w:cs="仿宋_GB2312"/>
          <w:b w:val="0"/>
          <w:bCs w:val="0"/>
          <w:color w:val="auto"/>
          <w:sz w:val="32"/>
          <w:szCs w:val="32"/>
          <w:highlight w:val="none"/>
          <w:u w:val="none" w:color="auto"/>
          <w:lang w:val="en-US" w:eastAsia="zh-CN"/>
        </w:rPr>
      </w:pPr>
      <w:r>
        <w:rPr>
          <w:rFonts w:hint="eastAsia" w:ascii="Times New Roman" w:hAnsi="Times New Roman" w:eastAsia="仿宋_GB2312" w:cs="仿宋_GB2312"/>
          <w:b w:val="0"/>
          <w:bCs w:val="0"/>
          <w:color w:val="auto"/>
          <w:sz w:val="32"/>
          <w:szCs w:val="32"/>
          <w:highlight w:val="none"/>
          <w:u w:val="none" w:color="auto"/>
          <w:lang w:val="en-US" w:eastAsia="zh-CN"/>
        </w:rPr>
        <w:t>1.</w:t>
      </w:r>
      <w:r>
        <w:rPr>
          <w:rFonts w:hint="eastAsia" w:eastAsia="仿宋_GB2312" w:cs="仿宋_GB2312"/>
          <w:b w:val="0"/>
          <w:bCs w:val="0"/>
          <w:color w:val="auto"/>
          <w:sz w:val="32"/>
          <w:szCs w:val="32"/>
          <w:highlight w:val="none"/>
          <w:u w:val="none" w:color="auto"/>
          <w:lang w:val="en-US" w:eastAsia="zh-CN"/>
        </w:rPr>
        <w:t>江苏省金某种业公司</w:t>
      </w:r>
      <w:r>
        <w:rPr>
          <w:rFonts w:hint="eastAsia" w:ascii="Times New Roman" w:hAnsi="Times New Roman" w:eastAsia="仿宋_GB2312" w:cs="仿宋_GB2312"/>
          <w:b w:val="0"/>
          <w:bCs w:val="0"/>
          <w:color w:val="auto"/>
          <w:sz w:val="32"/>
          <w:szCs w:val="32"/>
          <w:highlight w:val="none"/>
          <w:u w:val="none" w:color="auto"/>
          <w:lang w:val="en-US" w:eastAsia="zh-CN"/>
        </w:rPr>
        <w:t>一审提交证据的证明力</w:t>
      </w:r>
    </w:p>
    <w:p w14:paraId="7987423C">
      <w:pPr>
        <w:keepNext w:val="0"/>
        <w:keepLines w:val="0"/>
        <w:pageBreakBefore w:val="0"/>
        <w:kinsoku/>
        <w:wordWrap/>
        <w:overflowPunct/>
        <w:topLinePunct w:val="0"/>
        <w:autoSpaceDE/>
        <w:autoSpaceDN/>
        <w:bidi w:val="0"/>
        <w:adjustRightInd w:val="0"/>
        <w:snapToGrid/>
        <w:spacing w:after="0" w:line="500" w:lineRule="exact"/>
        <w:ind w:firstLine="640" w:firstLineChars="200"/>
        <w:textAlignment w:val="auto"/>
        <w:rPr>
          <w:rFonts w:hint="eastAsia" w:ascii="Times New Roman" w:hAnsi="Times New Roman" w:eastAsia="仿宋_GB2312" w:cs="仿宋_GB2312"/>
          <w:b w:val="0"/>
          <w:bCs w:val="0"/>
          <w:color w:val="auto"/>
          <w:sz w:val="32"/>
          <w:szCs w:val="32"/>
          <w:highlight w:val="none"/>
          <w:u w:val="none" w:color="auto"/>
          <w:lang w:val="en-US" w:eastAsia="zh-CN"/>
        </w:rPr>
      </w:pPr>
      <w:r>
        <w:rPr>
          <w:rFonts w:hint="eastAsia" w:eastAsia="仿宋_GB2312" w:cs="仿宋_GB2312"/>
          <w:b w:val="0"/>
          <w:bCs w:val="0"/>
          <w:color w:val="auto"/>
          <w:sz w:val="32"/>
          <w:szCs w:val="32"/>
          <w:highlight w:val="none"/>
          <w:u w:val="none" w:color="auto"/>
          <w:lang w:val="en-US" w:eastAsia="zh-CN"/>
        </w:rPr>
        <w:t>江苏省金某种业公司</w:t>
      </w:r>
      <w:r>
        <w:rPr>
          <w:rFonts w:hint="eastAsia" w:ascii="Times New Roman" w:hAnsi="Times New Roman" w:eastAsia="仿宋_GB2312" w:cs="仿宋_GB2312"/>
          <w:b w:val="0"/>
          <w:bCs w:val="0"/>
          <w:color w:val="auto"/>
          <w:sz w:val="32"/>
          <w:szCs w:val="32"/>
          <w:highlight w:val="none"/>
          <w:u w:val="none" w:color="auto"/>
          <w:lang w:val="en-US" w:eastAsia="zh-CN"/>
        </w:rPr>
        <w:t>在一审中提交了</w:t>
      </w:r>
      <w:bookmarkStart w:id="318" w:name="book574|张文建"/>
      <w:r>
        <w:rPr>
          <w:rFonts w:hint="eastAsia" w:ascii="Times New Roman" w:hAnsi="Times New Roman" w:eastAsia="仿宋_GB2312" w:cs="仿宋_GB2312"/>
          <w:b w:val="0"/>
          <w:bCs w:val="0"/>
          <w:color w:val="auto"/>
          <w:sz w:val="32"/>
          <w:szCs w:val="32"/>
          <w:highlight w:val="none"/>
          <w:u w:val="none" w:color="auto"/>
          <w:lang w:val="en-US" w:eastAsia="zh-CN"/>
        </w:rPr>
        <w:t>张某建</w:t>
      </w:r>
      <w:bookmarkEnd w:id="318"/>
      <w:r>
        <w:rPr>
          <w:rFonts w:hint="eastAsia" w:ascii="Times New Roman" w:hAnsi="Times New Roman" w:eastAsia="仿宋_GB2312" w:cs="仿宋_GB2312"/>
          <w:b w:val="0"/>
          <w:bCs w:val="0"/>
          <w:color w:val="auto"/>
          <w:sz w:val="32"/>
          <w:szCs w:val="32"/>
          <w:highlight w:val="none"/>
          <w:u w:val="none" w:color="auto"/>
          <w:lang w:val="en-US" w:eastAsia="zh-CN"/>
        </w:rPr>
        <w:t>的证言、微信聊天记录，</w:t>
      </w:r>
      <w:r>
        <w:rPr>
          <w:rFonts w:hint="eastAsia" w:eastAsia="仿宋_GB2312" w:cs="仿宋_GB2312"/>
          <w:b w:val="0"/>
          <w:bCs w:val="0"/>
          <w:color w:val="auto"/>
          <w:sz w:val="32"/>
          <w:szCs w:val="32"/>
          <w:highlight w:val="none"/>
          <w:u w:val="none" w:color="auto"/>
          <w:lang w:val="en-US" w:eastAsia="zh-CN"/>
        </w:rPr>
        <w:t>徐州市地某农资公司</w:t>
      </w:r>
      <w:r>
        <w:rPr>
          <w:rFonts w:hint="eastAsia" w:ascii="Times New Roman" w:hAnsi="Times New Roman" w:eastAsia="仿宋_GB2312" w:cs="仿宋_GB2312"/>
          <w:b w:val="0"/>
          <w:bCs w:val="0"/>
          <w:color w:val="auto"/>
          <w:sz w:val="32"/>
          <w:szCs w:val="32"/>
          <w:highlight w:val="none"/>
          <w:u w:val="none" w:color="auto"/>
          <w:lang w:val="en-US" w:eastAsia="zh-CN"/>
        </w:rPr>
        <w:t>、</w:t>
      </w:r>
      <w:bookmarkStart w:id="319" w:name="book726|赵林"/>
      <w:r>
        <w:rPr>
          <w:rFonts w:hint="eastAsia" w:ascii="Times New Roman" w:hAnsi="Times New Roman" w:eastAsia="仿宋_GB2312" w:cs="仿宋_GB2312"/>
          <w:b w:val="0"/>
          <w:bCs w:val="0"/>
          <w:color w:val="auto"/>
          <w:sz w:val="32"/>
          <w:szCs w:val="32"/>
          <w:highlight w:val="none"/>
          <w:u w:val="none" w:color="auto"/>
          <w:lang w:val="en-US" w:eastAsia="zh-CN"/>
        </w:rPr>
        <w:t>赵某</w:t>
      </w:r>
      <w:bookmarkEnd w:id="319"/>
      <w:r>
        <w:rPr>
          <w:rFonts w:hint="eastAsia" w:ascii="Times New Roman" w:hAnsi="Times New Roman" w:eastAsia="仿宋_GB2312" w:cs="仿宋_GB2312"/>
          <w:b w:val="0"/>
          <w:bCs w:val="0"/>
          <w:color w:val="auto"/>
          <w:sz w:val="32"/>
          <w:szCs w:val="32"/>
          <w:highlight w:val="none"/>
          <w:u w:val="none" w:color="auto"/>
          <w:lang w:val="en-US" w:eastAsia="zh-CN"/>
        </w:rPr>
        <w:t>、</w:t>
      </w:r>
      <w:bookmarkStart w:id="320" w:name="book482|赵大宝"/>
      <w:r>
        <w:rPr>
          <w:rFonts w:hint="eastAsia" w:ascii="Times New Roman" w:hAnsi="Times New Roman" w:eastAsia="仿宋_GB2312" w:cs="仿宋_GB2312"/>
          <w:b w:val="0"/>
          <w:bCs w:val="0"/>
          <w:color w:val="auto"/>
          <w:sz w:val="32"/>
          <w:szCs w:val="32"/>
          <w:highlight w:val="none"/>
          <w:u w:val="none" w:color="auto"/>
          <w:lang w:val="en-US" w:eastAsia="zh-CN"/>
        </w:rPr>
        <w:t>赵某宝</w:t>
      </w:r>
      <w:bookmarkEnd w:id="320"/>
      <w:r>
        <w:rPr>
          <w:rFonts w:hint="eastAsia" w:ascii="Times New Roman" w:hAnsi="Times New Roman" w:eastAsia="仿宋_GB2312" w:cs="仿宋_GB2312"/>
          <w:b w:val="0"/>
          <w:bCs w:val="0"/>
          <w:color w:val="auto"/>
          <w:sz w:val="32"/>
          <w:szCs w:val="32"/>
          <w:highlight w:val="none"/>
          <w:u w:val="none" w:color="auto"/>
          <w:lang w:val="en-US" w:eastAsia="zh-CN"/>
        </w:rPr>
        <w:t>上诉主张前述证据不应予以采信。根据</w:t>
      </w:r>
      <w:r>
        <w:rPr>
          <w:rFonts w:hint="eastAsia" w:ascii="Times New Roman" w:hAnsi="Times New Roman" w:eastAsia="仿宋_GB2312" w:cs="仿宋_GB2312"/>
          <w:b w:val="0"/>
          <w:bCs w:val="0"/>
          <w:color w:val="auto"/>
          <w:sz w:val="32"/>
          <w:szCs w:val="32"/>
          <w:highlight w:val="none"/>
          <w:u w:val="none" w:color="auto"/>
          <w:lang w:eastAsia="zh-CN"/>
        </w:rPr>
        <w:t>民事诉讼法司法解释</w:t>
      </w:r>
      <w:r>
        <w:rPr>
          <w:rFonts w:hint="eastAsia" w:ascii="Times New Roman" w:hAnsi="Times New Roman" w:eastAsia="仿宋_GB2312" w:cs="仿宋_GB2312"/>
          <w:b w:val="0"/>
          <w:bCs w:val="0"/>
          <w:color w:val="auto"/>
          <w:sz w:val="32"/>
          <w:szCs w:val="32"/>
          <w:highlight w:val="none"/>
          <w:u w:val="none" w:color="auto"/>
          <w:lang w:val="en-US" w:eastAsia="zh-CN"/>
        </w:rPr>
        <w:t>第一百零五条和第一百零八条的规定，人民法院应当按照法定程序，全面、客观地审核证据，依照法律规定，运用逻辑推理和日常生活经验法则，对证据有无证明力和证明力大小进行判断；对负有举证证明责任的当事人提供的证据，人民法院经审查并结合相关事实，确信待证事实的存在具有高度可能性的，应当认定该事实存在。根据前述规定，本院认为，</w:t>
      </w:r>
      <w:bookmarkStart w:id="321" w:name="book575|张文建"/>
      <w:r>
        <w:rPr>
          <w:rFonts w:hint="eastAsia" w:ascii="Times New Roman" w:hAnsi="Times New Roman" w:eastAsia="仿宋_GB2312" w:cs="仿宋_GB2312"/>
          <w:b w:val="0"/>
          <w:bCs w:val="0"/>
          <w:color w:val="auto"/>
          <w:sz w:val="32"/>
          <w:szCs w:val="32"/>
          <w:highlight w:val="none"/>
          <w:u w:val="none" w:color="auto"/>
          <w:lang w:val="en-US" w:eastAsia="zh-CN"/>
        </w:rPr>
        <w:t>张某建</w:t>
      </w:r>
      <w:bookmarkEnd w:id="321"/>
      <w:r>
        <w:rPr>
          <w:rFonts w:hint="eastAsia" w:ascii="Times New Roman" w:hAnsi="Times New Roman" w:eastAsia="仿宋_GB2312" w:cs="仿宋_GB2312"/>
          <w:b w:val="0"/>
          <w:bCs w:val="0"/>
          <w:color w:val="auto"/>
          <w:sz w:val="32"/>
          <w:szCs w:val="32"/>
          <w:highlight w:val="none"/>
          <w:u w:val="none" w:color="auto"/>
          <w:lang w:val="en-US" w:eastAsia="zh-CN"/>
        </w:rPr>
        <w:t>的证言和微信聊天记录应予以采信，理由如下：本案中，虽然</w:t>
      </w:r>
      <w:bookmarkStart w:id="322" w:name="book576|张文建"/>
      <w:r>
        <w:rPr>
          <w:rFonts w:hint="eastAsia" w:ascii="Times New Roman" w:hAnsi="Times New Roman" w:eastAsia="仿宋_GB2312" w:cs="仿宋_GB2312"/>
          <w:b w:val="0"/>
          <w:bCs w:val="0"/>
          <w:color w:val="auto"/>
          <w:sz w:val="32"/>
          <w:szCs w:val="32"/>
          <w:highlight w:val="none"/>
          <w:u w:val="none" w:color="auto"/>
          <w:lang w:val="en-US" w:eastAsia="zh-CN"/>
        </w:rPr>
        <w:t>张某建</w:t>
      </w:r>
      <w:bookmarkEnd w:id="322"/>
      <w:r>
        <w:rPr>
          <w:rFonts w:hint="eastAsia" w:ascii="Times New Roman" w:hAnsi="Times New Roman" w:eastAsia="仿宋_GB2312" w:cs="仿宋_GB2312"/>
          <w:b w:val="0"/>
          <w:bCs w:val="0"/>
          <w:color w:val="auto"/>
          <w:sz w:val="32"/>
          <w:szCs w:val="32"/>
          <w:highlight w:val="none"/>
          <w:u w:val="none" w:color="auto"/>
          <w:lang w:val="en-US" w:eastAsia="zh-CN"/>
        </w:rPr>
        <w:t>没有出庭作证，但</w:t>
      </w:r>
      <w:r>
        <w:rPr>
          <w:rFonts w:hint="eastAsia" w:eastAsia="仿宋_GB2312" w:cs="仿宋_GB2312"/>
          <w:b w:val="0"/>
          <w:bCs w:val="0"/>
          <w:color w:val="auto"/>
          <w:sz w:val="32"/>
          <w:szCs w:val="32"/>
          <w:highlight w:val="none"/>
          <w:u w:val="none" w:color="auto"/>
          <w:lang w:val="en-US" w:eastAsia="zh-CN"/>
        </w:rPr>
        <w:t>江苏省金某种业公司</w:t>
      </w:r>
      <w:r>
        <w:rPr>
          <w:rFonts w:hint="eastAsia" w:ascii="Times New Roman" w:hAnsi="Times New Roman" w:eastAsia="仿宋_GB2312" w:cs="仿宋_GB2312"/>
          <w:b w:val="0"/>
          <w:bCs w:val="0"/>
          <w:color w:val="auto"/>
          <w:sz w:val="32"/>
          <w:szCs w:val="32"/>
          <w:highlight w:val="none"/>
          <w:u w:val="none" w:color="auto"/>
          <w:lang w:val="en-US" w:eastAsia="zh-CN"/>
        </w:rPr>
        <w:t>已将</w:t>
      </w:r>
      <w:bookmarkStart w:id="323" w:name="book577|张文建"/>
      <w:r>
        <w:rPr>
          <w:rFonts w:hint="eastAsia" w:ascii="Times New Roman" w:hAnsi="Times New Roman" w:eastAsia="仿宋_GB2312" w:cs="仿宋_GB2312"/>
          <w:b w:val="0"/>
          <w:bCs w:val="0"/>
          <w:color w:val="auto"/>
          <w:sz w:val="32"/>
          <w:szCs w:val="32"/>
          <w:highlight w:val="none"/>
          <w:u w:val="none" w:color="auto"/>
          <w:lang w:val="en-US" w:eastAsia="zh-CN"/>
        </w:rPr>
        <w:t>张某建</w:t>
      </w:r>
      <w:bookmarkEnd w:id="323"/>
      <w:r>
        <w:rPr>
          <w:rFonts w:hint="eastAsia" w:ascii="Times New Roman" w:hAnsi="Times New Roman" w:eastAsia="仿宋_GB2312" w:cs="仿宋_GB2312"/>
          <w:b w:val="0"/>
          <w:bCs w:val="0"/>
          <w:color w:val="auto"/>
          <w:sz w:val="32"/>
          <w:szCs w:val="32"/>
          <w:highlight w:val="none"/>
          <w:u w:val="none" w:color="auto"/>
          <w:lang w:val="en-US" w:eastAsia="zh-CN"/>
        </w:rPr>
        <w:t>的证言进行了公证取证并向一审法院提交，</w:t>
      </w:r>
      <w:bookmarkStart w:id="324" w:name="book578|张文建"/>
      <w:r>
        <w:rPr>
          <w:rFonts w:hint="eastAsia" w:ascii="Times New Roman" w:hAnsi="Times New Roman" w:eastAsia="仿宋_GB2312" w:cs="仿宋_GB2312"/>
          <w:b w:val="0"/>
          <w:bCs w:val="0"/>
          <w:color w:val="auto"/>
          <w:sz w:val="32"/>
          <w:szCs w:val="32"/>
          <w:highlight w:val="none"/>
          <w:u w:val="none" w:color="auto"/>
          <w:lang w:val="en-US" w:eastAsia="zh-CN"/>
        </w:rPr>
        <w:t>张某建</w:t>
      </w:r>
      <w:bookmarkEnd w:id="324"/>
      <w:r>
        <w:rPr>
          <w:rFonts w:hint="eastAsia" w:ascii="Times New Roman" w:hAnsi="Times New Roman" w:eastAsia="仿宋_GB2312" w:cs="仿宋_GB2312"/>
          <w:b w:val="0"/>
          <w:bCs w:val="0"/>
          <w:color w:val="auto"/>
          <w:sz w:val="32"/>
          <w:szCs w:val="32"/>
          <w:highlight w:val="none"/>
          <w:u w:val="none" w:color="auto"/>
          <w:lang w:val="en-US" w:eastAsia="zh-CN"/>
        </w:rPr>
        <w:t>的证言已经各方当事人质证。</w:t>
      </w:r>
      <w:r>
        <w:rPr>
          <w:rFonts w:hint="eastAsia" w:eastAsia="仿宋_GB2312" w:cs="仿宋_GB2312"/>
          <w:b w:val="0"/>
          <w:bCs w:val="0"/>
          <w:color w:val="auto"/>
          <w:sz w:val="32"/>
          <w:szCs w:val="32"/>
          <w:highlight w:val="none"/>
          <w:u w:val="none" w:color="auto"/>
          <w:lang w:val="en-US" w:eastAsia="zh-CN"/>
        </w:rPr>
        <w:t>江苏省金某种业公司</w:t>
      </w:r>
      <w:r>
        <w:rPr>
          <w:rFonts w:hint="eastAsia" w:ascii="Times New Roman" w:hAnsi="Times New Roman" w:eastAsia="仿宋_GB2312" w:cs="仿宋_GB2312"/>
          <w:b w:val="0"/>
          <w:bCs w:val="0"/>
          <w:color w:val="auto"/>
          <w:sz w:val="32"/>
          <w:szCs w:val="32"/>
          <w:highlight w:val="none"/>
          <w:u w:val="none" w:color="auto"/>
          <w:lang w:val="en-US" w:eastAsia="zh-CN"/>
        </w:rPr>
        <w:t>对微信群以及个人之间的微信聊天记录亦进行了公证取证，且在一审庭审中出示了原始载体。根据上述证据，</w:t>
      </w:r>
      <w:bookmarkStart w:id="325" w:name="book579|张文建"/>
      <w:r>
        <w:rPr>
          <w:rFonts w:hint="eastAsia" w:ascii="Times New Roman" w:hAnsi="Times New Roman" w:eastAsia="仿宋_GB2312" w:cs="仿宋_GB2312"/>
          <w:b w:val="0"/>
          <w:bCs w:val="0"/>
          <w:color w:val="auto"/>
          <w:sz w:val="32"/>
          <w:szCs w:val="32"/>
          <w:highlight w:val="none"/>
          <w:u w:val="none" w:color="auto"/>
          <w:lang w:val="en-US" w:eastAsia="zh-CN"/>
        </w:rPr>
        <w:t>张某建</w:t>
      </w:r>
      <w:bookmarkEnd w:id="325"/>
      <w:r>
        <w:rPr>
          <w:rFonts w:hint="eastAsia" w:ascii="Times New Roman" w:hAnsi="Times New Roman" w:eastAsia="仿宋_GB2312" w:cs="仿宋_GB2312"/>
          <w:b w:val="0"/>
          <w:bCs w:val="0"/>
          <w:color w:val="auto"/>
          <w:sz w:val="32"/>
          <w:szCs w:val="32"/>
          <w:highlight w:val="none"/>
          <w:u w:val="none" w:color="auto"/>
          <w:lang w:val="en-US" w:eastAsia="zh-CN"/>
        </w:rPr>
        <w:t>加入了“徐州地王农业种管收一体化服务群”，</w:t>
      </w:r>
      <w:bookmarkStart w:id="326" w:name="book727|赵林"/>
      <w:r>
        <w:rPr>
          <w:rFonts w:hint="eastAsia" w:ascii="Times New Roman" w:hAnsi="Times New Roman" w:eastAsia="仿宋_GB2312" w:cs="仿宋_GB2312"/>
          <w:b w:val="0"/>
          <w:bCs w:val="0"/>
          <w:color w:val="auto"/>
          <w:sz w:val="32"/>
          <w:szCs w:val="32"/>
          <w:highlight w:val="none"/>
          <w:u w:val="none" w:color="auto"/>
          <w:lang w:val="en-US" w:eastAsia="zh-CN"/>
        </w:rPr>
        <w:t>赵某</w:t>
      </w:r>
      <w:bookmarkEnd w:id="326"/>
      <w:r>
        <w:rPr>
          <w:rFonts w:hint="eastAsia" w:ascii="Times New Roman" w:hAnsi="Times New Roman" w:eastAsia="仿宋_GB2312" w:cs="仿宋_GB2312"/>
          <w:b w:val="0"/>
          <w:bCs w:val="0"/>
          <w:color w:val="auto"/>
          <w:sz w:val="32"/>
          <w:szCs w:val="32"/>
          <w:highlight w:val="none"/>
          <w:u w:val="none" w:color="auto"/>
          <w:lang w:val="en-US" w:eastAsia="zh-CN"/>
        </w:rPr>
        <w:t>在微信群中大量发布了被诉侵权种子的销售信息。</w:t>
      </w:r>
      <w:bookmarkStart w:id="327" w:name="book580|张文建"/>
      <w:r>
        <w:rPr>
          <w:rFonts w:hint="eastAsia" w:ascii="Times New Roman" w:hAnsi="Times New Roman" w:eastAsia="仿宋_GB2312" w:cs="仿宋_GB2312"/>
          <w:b w:val="0"/>
          <w:bCs w:val="0"/>
          <w:color w:val="auto"/>
          <w:sz w:val="32"/>
          <w:szCs w:val="32"/>
          <w:highlight w:val="none"/>
          <w:u w:val="none" w:color="auto"/>
          <w:lang w:val="en-US" w:eastAsia="zh-CN"/>
        </w:rPr>
        <w:t>张某建</w:t>
      </w:r>
      <w:bookmarkEnd w:id="327"/>
      <w:r>
        <w:rPr>
          <w:rFonts w:hint="eastAsia" w:ascii="Times New Roman" w:hAnsi="Times New Roman" w:eastAsia="仿宋_GB2312" w:cs="仿宋_GB2312"/>
          <w:b w:val="0"/>
          <w:bCs w:val="0"/>
          <w:color w:val="auto"/>
          <w:sz w:val="32"/>
          <w:szCs w:val="32"/>
          <w:highlight w:val="none"/>
          <w:u w:val="none" w:color="auto"/>
          <w:lang w:val="en-US" w:eastAsia="zh-CN"/>
        </w:rPr>
        <w:t>与</w:t>
      </w:r>
      <w:bookmarkStart w:id="328" w:name="book637|支传侠"/>
      <w:r>
        <w:rPr>
          <w:rFonts w:hint="eastAsia" w:ascii="Times New Roman" w:hAnsi="Times New Roman" w:eastAsia="仿宋_GB2312" w:cs="仿宋_GB2312"/>
          <w:b w:val="0"/>
          <w:bCs w:val="0"/>
          <w:color w:val="auto"/>
          <w:sz w:val="32"/>
          <w:szCs w:val="32"/>
          <w:highlight w:val="none"/>
          <w:u w:val="none" w:color="auto"/>
          <w:lang w:val="en-US" w:eastAsia="zh-CN"/>
        </w:rPr>
        <w:t>支某侠</w:t>
      </w:r>
      <w:bookmarkEnd w:id="328"/>
      <w:r>
        <w:rPr>
          <w:rFonts w:hint="eastAsia" w:ascii="Times New Roman" w:hAnsi="Times New Roman" w:eastAsia="仿宋_GB2312" w:cs="仿宋_GB2312"/>
          <w:b w:val="0"/>
          <w:bCs w:val="0"/>
          <w:color w:val="auto"/>
          <w:sz w:val="32"/>
          <w:szCs w:val="32"/>
          <w:highlight w:val="none"/>
          <w:u w:val="none" w:color="auto"/>
          <w:lang w:val="en-US" w:eastAsia="zh-CN"/>
        </w:rPr>
        <w:t>的微信聊天记录中，不仅有</w:t>
      </w:r>
      <w:bookmarkStart w:id="329" w:name="book638|支传侠"/>
      <w:r>
        <w:rPr>
          <w:rFonts w:hint="eastAsia" w:ascii="Times New Roman" w:hAnsi="Times New Roman" w:eastAsia="仿宋_GB2312" w:cs="仿宋_GB2312"/>
          <w:b w:val="0"/>
          <w:bCs w:val="0"/>
          <w:color w:val="auto"/>
          <w:sz w:val="32"/>
          <w:szCs w:val="32"/>
          <w:highlight w:val="none"/>
          <w:u w:val="none" w:color="auto"/>
          <w:lang w:val="en-US" w:eastAsia="zh-CN"/>
        </w:rPr>
        <w:t>支某侠</w:t>
      </w:r>
      <w:bookmarkEnd w:id="329"/>
      <w:r>
        <w:rPr>
          <w:rFonts w:hint="eastAsia" w:ascii="Times New Roman" w:hAnsi="Times New Roman" w:eastAsia="仿宋_GB2312" w:cs="仿宋_GB2312"/>
          <w:b w:val="0"/>
          <w:bCs w:val="0"/>
          <w:color w:val="auto"/>
          <w:sz w:val="32"/>
          <w:szCs w:val="32"/>
          <w:highlight w:val="none"/>
          <w:u w:val="none" w:color="auto"/>
          <w:lang w:val="en-US" w:eastAsia="zh-CN"/>
        </w:rPr>
        <w:t>发送的被诉侵权种子销售信息，还有</w:t>
      </w:r>
      <w:bookmarkStart w:id="330" w:name="book581|张文建"/>
      <w:r>
        <w:rPr>
          <w:rFonts w:hint="eastAsia" w:ascii="Times New Roman" w:hAnsi="Times New Roman" w:eastAsia="仿宋_GB2312" w:cs="仿宋_GB2312"/>
          <w:b w:val="0"/>
          <w:bCs w:val="0"/>
          <w:color w:val="auto"/>
          <w:sz w:val="32"/>
          <w:szCs w:val="32"/>
          <w:highlight w:val="none"/>
          <w:u w:val="none" w:color="auto"/>
          <w:lang w:val="en-US" w:eastAsia="zh-CN"/>
        </w:rPr>
        <w:t>张某建</w:t>
      </w:r>
      <w:bookmarkEnd w:id="330"/>
      <w:r>
        <w:rPr>
          <w:rFonts w:hint="eastAsia" w:ascii="Times New Roman" w:hAnsi="Times New Roman" w:eastAsia="仿宋_GB2312" w:cs="仿宋_GB2312"/>
          <w:b w:val="0"/>
          <w:bCs w:val="0"/>
          <w:color w:val="auto"/>
          <w:sz w:val="32"/>
          <w:szCs w:val="32"/>
          <w:highlight w:val="none"/>
          <w:u w:val="none" w:color="auto"/>
          <w:lang w:val="en-US" w:eastAsia="zh-CN"/>
        </w:rPr>
        <w:t>与</w:t>
      </w:r>
      <w:bookmarkStart w:id="331" w:name="book639|支传侠"/>
      <w:r>
        <w:rPr>
          <w:rFonts w:hint="eastAsia" w:ascii="Times New Roman" w:hAnsi="Times New Roman" w:eastAsia="仿宋_GB2312" w:cs="仿宋_GB2312"/>
          <w:b w:val="0"/>
          <w:bCs w:val="0"/>
          <w:color w:val="auto"/>
          <w:sz w:val="32"/>
          <w:szCs w:val="32"/>
          <w:highlight w:val="none"/>
          <w:u w:val="none" w:color="auto"/>
          <w:lang w:val="en-US" w:eastAsia="zh-CN"/>
        </w:rPr>
        <w:t>支某侠</w:t>
      </w:r>
      <w:bookmarkEnd w:id="331"/>
      <w:r>
        <w:rPr>
          <w:rFonts w:hint="eastAsia" w:ascii="Times New Roman" w:hAnsi="Times New Roman" w:eastAsia="仿宋_GB2312" w:cs="仿宋_GB2312"/>
          <w:b w:val="0"/>
          <w:bCs w:val="0"/>
          <w:color w:val="auto"/>
          <w:sz w:val="32"/>
          <w:szCs w:val="32"/>
          <w:highlight w:val="none"/>
          <w:u w:val="none" w:color="auto"/>
          <w:lang w:val="en-US" w:eastAsia="zh-CN"/>
        </w:rPr>
        <w:t>关于购买被诉侵权种子数量、价格、送货地点、付款账户的沟通情况以及</w:t>
      </w:r>
      <w:bookmarkStart w:id="332" w:name="book582|张文建"/>
      <w:r>
        <w:rPr>
          <w:rFonts w:hint="eastAsia" w:ascii="Times New Roman" w:hAnsi="Times New Roman" w:eastAsia="仿宋_GB2312" w:cs="仿宋_GB2312"/>
          <w:b w:val="0"/>
          <w:bCs w:val="0"/>
          <w:color w:val="auto"/>
          <w:sz w:val="32"/>
          <w:szCs w:val="32"/>
          <w:highlight w:val="none"/>
          <w:u w:val="none" w:color="auto"/>
          <w:lang w:val="en-US" w:eastAsia="zh-CN"/>
        </w:rPr>
        <w:t>张某建</w:t>
      </w:r>
      <w:bookmarkEnd w:id="332"/>
      <w:r>
        <w:rPr>
          <w:rFonts w:hint="eastAsia" w:ascii="Times New Roman" w:hAnsi="Times New Roman" w:eastAsia="仿宋_GB2312" w:cs="仿宋_GB2312"/>
          <w:b w:val="0"/>
          <w:bCs w:val="0"/>
          <w:color w:val="auto"/>
          <w:sz w:val="32"/>
          <w:szCs w:val="32"/>
          <w:highlight w:val="none"/>
          <w:u w:val="none" w:color="auto"/>
          <w:lang w:val="en-US" w:eastAsia="zh-CN"/>
        </w:rPr>
        <w:t>反馈被诉侵权种子出芽率情况等具体内容。此外，</w:t>
      </w:r>
      <w:bookmarkStart w:id="333" w:name="book583|张文建"/>
      <w:r>
        <w:rPr>
          <w:rFonts w:hint="eastAsia" w:ascii="Times New Roman" w:hAnsi="Times New Roman" w:eastAsia="仿宋_GB2312" w:cs="仿宋_GB2312"/>
          <w:b w:val="0"/>
          <w:bCs w:val="0"/>
          <w:color w:val="auto"/>
          <w:sz w:val="32"/>
          <w:szCs w:val="32"/>
          <w:highlight w:val="none"/>
          <w:u w:val="none" w:color="auto"/>
          <w:lang w:val="en-US" w:eastAsia="zh-CN"/>
        </w:rPr>
        <w:t>张某建</w:t>
      </w:r>
      <w:bookmarkEnd w:id="333"/>
      <w:r>
        <w:rPr>
          <w:rFonts w:hint="eastAsia" w:ascii="Times New Roman" w:hAnsi="Times New Roman" w:eastAsia="仿宋_GB2312" w:cs="仿宋_GB2312"/>
          <w:b w:val="0"/>
          <w:bCs w:val="0"/>
          <w:color w:val="auto"/>
          <w:sz w:val="32"/>
          <w:szCs w:val="32"/>
          <w:highlight w:val="none"/>
          <w:u w:val="none" w:color="auto"/>
          <w:lang w:val="en-US" w:eastAsia="zh-CN"/>
        </w:rPr>
        <w:t>还与</w:t>
      </w:r>
      <w:bookmarkStart w:id="334" w:name="book728|赵林"/>
      <w:r>
        <w:rPr>
          <w:rFonts w:hint="eastAsia" w:ascii="Times New Roman" w:hAnsi="Times New Roman" w:eastAsia="仿宋_GB2312" w:cs="仿宋_GB2312"/>
          <w:b w:val="0"/>
          <w:bCs w:val="0"/>
          <w:color w:val="auto"/>
          <w:sz w:val="32"/>
          <w:szCs w:val="32"/>
          <w:highlight w:val="none"/>
          <w:u w:val="none" w:color="auto"/>
          <w:lang w:val="en-US" w:eastAsia="zh-CN"/>
        </w:rPr>
        <w:t>赵某</w:t>
      </w:r>
      <w:bookmarkEnd w:id="334"/>
      <w:r>
        <w:rPr>
          <w:rFonts w:hint="eastAsia" w:ascii="Times New Roman" w:hAnsi="Times New Roman" w:eastAsia="仿宋_GB2312" w:cs="仿宋_GB2312"/>
          <w:b w:val="0"/>
          <w:bCs w:val="0"/>
          <w:color w:val="auto"/>
          <w:sz w:val="32"/>
          <w:szCs w:val="32"/>
          <w:highlight w:val="none"/>
          <w:u w:val="none" w:color="auto"/>
          <w:lang w:val="en-US" w:eastAsia="zh-CN"/>
        </w:rPr>
        <w:t>微信沟通了出芽率情况。这些证据与</w:t>
      </w:r>
      <w:r>
        <w:rPr>
          <w:rFonts w:hint="eastAsia" w:eastAsia="仿宋_GB2312" w:cs="仿宋_GB2312"/>
          <w:b w:val="0"/>
          <w:bCs w:val="0"/>
          <w:color w:val="auto"/>
          <w:sz w:val="32"/>
          <w:szCs w:val="32"/>
          <w:highlight w:val="none"/>
          <w:u w:val="none" w:color="auto"/>
          <w:lang w:val="en-US" w:eastAsia="zh-CN"/>
        </w:rPr>
        <w:t>江苏省金某种业公司</w:t>
      </w:r>
      <w:r>
        <w:rPr>
          <w:rFonts w:hint="eastAsia" w:ascii="Times New Roman" w:hAnsi="Times New Roman" w:eastAsia="仿宋_GB2312" w:cs="仿宋_GB2312"/>
          <w:b w:val="0"/>
          <w:bCs w:val="0"/>
          <w:color w:val="auto"/>
          <w:sz w:val="32"/>
          <w:szCs w:val="32"/>
          <w:highlight w:val="none"/>
          <w:u w:val="none" w:color="auto"/>
          <w:lang w:val="en-US" w:eastAsia="zh-CN"/>
        </w:rPr>
        <w:t>提交的</w:t>
      </w:r>
      <w:bookmarkStart w:id="335" w:name="book584|张文建"/>
      <w:r>
        <w:rPr>
          <w:rFonts w:hint="eastAsia" w:ascii="Times New Roman" w:hAnsi="Times New Roman" w:eastAsia="仿宋_GB2312" w:cs="仿宋_GB2312"/>
          <w:b w:val="0"/>
          <w:bCs w:val="0"/>
          <w:color w:val="auto"/>
          <w:sz w:val="32"/>
          <w:szCs w:val="32"/>
          <w:highlight w:val="none"/>
          <w:u w:val="none" w:color="auto"/>
          <w:lang w:val="en-US" w:eastAsia="zh-CN"/>
        </w:rPr>
        <w:t>张某建</w:t>
      </w:r>
      <w:bookmarkEnd w:id="335"/>
      <w:r>
        <w:rPr>
          <w:rFonts w:hint="eastAsia" w:ascii="Times New Roman" w:hAnsi="Times New Roman" w:eastAsia="仿宋_GB2312" w:cs="仿宋_GB2312"/>
          <w:b w:val="0"/>
          <w:bCs w:val="0"/>
          <w:color w:val="auto"/>
          <w:sz w:val="32"/>
          <w:szCs w:val="32"/>
          <w:highlight w:val="none"/>
          <w:u w:val="none" w:color="auto"/>
          <w:lang w:val="en-US" w:eastAsia="zh-CN"/>
        </w:rPr>
        <w:t>向</w:t>
      </w:r>
      <w:bookmarkStart w:id="336" w:name="book483|赵大宝"/>
      <w:r>
        <w:rPr>
          <w:rFonts w:hint="eastAsia" w:ascii="Times New Roman" w:hAnsi="Times New Roman" w:eastAsia="仿宋_GB2312" w:cs="仿宋_GB2312"/>
          <w:b w:val="0"/>
          <w:bCs w:val="0"/>
          <w:color w:val="auto"/>
          <w:sz w:val="32"/>
          <w:szCs w:val="32"/>
          <w:highlight w:val="none"/>
          <w:u w:val="none" w:color="auto"/>
          <w:lang w:val="en-US" w:eastAsia="zh-CN"/>
        </w:rPr>
        <w:t>赵某宝</w:t>
      </w:r>
      <w:bookmarkEnd w:id="336"/>
      <w:r>
        <w:rPr>
          <w:rFonts w:hint="eastAsia" w:ascii="Times New Roman" w:hAnsi="Times New Roman" w:eastAsia="仿宋_GB2312" w:cs="仿宋_GB2312"/>
          <w:b w:val="0"/>
          <w:bCs w:val="0"/>
          <w:color w:val="auto"/>
          <w:sz w:val="32"/>
          <w:szCs w:val="32"/>
          <w:highlight w:val="none"/>
          <w:u w:val="none" w:color="auto"/>
          <w:lang w:val="en-US" w:eastAsia="zh-CN"/>
        </w:rPr>
        <w:t>转账的记录、</w:t>
      </w:r>
      <w:bookmarkStart w:id="337" w:name="book484|赵大宝"/>
      <w:r>
        <w:rPr>
          <w:rFonts w:hint="eastAsia" w:ascii="Times New Roman" w:hAnsi="Times New Roman" w:eastAsia="仿宋_GB2312" w:cs="仿宋_GB2312"/>
          <w:b w:val="0"/>
          <w:bCs w:val="0"/>
          <w:color w:val="auto"/>
          <w:sz w:val="32"/>
          <w:szCs w:val="32"/>
          <w:highlight w:val="none"/>
          <w:u w:val="none" w:color="auto"/>
          <w:lang w:val="en-US" w:eastAsia="zh-CN"/>
        </w:rPr>
        <w:t>赵某宝</w:t>
      </w:r>
      <w:bookmarkEnd w:id="337"/>
      <w:r>
        <w:rPr>
          <w:rFonts w:hint="eastAsia" w:ascii="Times New Roman" w:hAnsi="Times New Roman" w:eastAsia="仿宋_GB2312" w:cs="仿宋_GB2312"/>
          <w:b w:val="0"/>
          <w:bCs w:val="0"/>
          <w:color w:val="auto"/>
          <w:sz w:val="32"/>
          <w:szCs w:val="32"/>
          <w:highlight w:val="none"/>
          <w:u w:val="none" w:color="auto"/>
          <w:lang w:val="en-US" w:eastAsia="zh-CN"/>
        </w:rPr>
        <w:t>开具的收据、</w:t>
      </w:r>
      <w:bookmarkStart w:id="338" w:name="book485|赵大宝"/>
      <w:r>
        <w:rPr>
          <w:rFonts w:hint="eastAsia" w:ascii="Times New Roman" w:hAnsi="Times New Roman" w:eastAsia="仿宋_GB2312" w:cs="仿宋_GB2312"/>
          <w:b w:val="0"/>
          <w:bCs w:val="0"/>
          <w:color w:val="auto"/>
          <w:sz w:val="32"/>
          <w:szCs w:val="32"/>
          <w:highlight w:val="none"/>
          <w:u w:val="none" w:color="auto"/>
          <w:lang w:val="en-US" w:eastAsia="zh-CN"/>
        </w:rPr>
        <w:t>赵某宝</w:t>
      </w:r>
      <w:bookmarkEnd w:id="338"/>
      <w:r>
        <w:rPr>
          <w:rFonts w:hint="eastAsia" w:ascii="Times New Roman" w:hAnsi="Times New Roman" w:eastAsia="仿宋_GB2312" w:cs="仿宋_GB2312"/>
          <w:b w:val="0"/>
          <w:bCs w:val="0"/>
          <w:color w:val="auto"/>
          <w:sz w:val="32"/>
          <w:szCs w:val="32"/>
          <w:highlight w:val="none"/>
          <w:u w:val="none" w:color="auto"/>
          <w:lang w:val="en-US" w:eastAsia="zh-CN"/>
        </w:rPr>
        <w:t>签字的种子扦样袋等证据相互印证，已经形成了较为完整的证据链条，其真实性应予以采信。虽然</w:t>
      </w:r>
      <w:r>
        <w:rPr>
          <w:rFonts w:hint="eastAsia" w:eastAsia="仿宋_GB2312" w:cs="仿宋_GB2312"/>
          <w:b w:val="0"/>
          <w:bCs w:val="0"/>
          <w:color w:val="auto"/>
          <w:sz w:val="32"/>
          <w:szCs w:val="32"/>
          <w:highlight w:val="none"/>
          <w:u w:val="none" w:color="auto"/>
          <w:lang w:val="en-US" w:eastAsia="zh-CN"/>
        </w:rPr>
        <w:t>徐州市地某农资公司</w:t>
      </w:r>
      <w:r>
        <w:rPr>
          <w:rFonts w:hint="eastAsia" w:ascii="Times New Roman" w:hAnsi="Times New Roman" w:eastAsia="仿宋_GB2312" w:cs="仿宋_GB2312"/>
          <w:b w:val="0"/>
          <w:bCs w:val="0"/>
          <w:color w:val="auto"/>
          <w:sz w:val="32"/>
          <w:szCs w:val="32"/>
          <w:highlight w:val="none"/>
          <w:u w:val="none" w:color="auto"/>
          <w:lang w:val="en-US" w:eastAsia="zh-CN"/>
        </w:rPr>
        <w:t>、</w:t>
      </w:r>
      <w:bookmarkStart w:id="339" w:name="book729|赵林"/>
      <w:r>
        <w:rPr>
          <w:rFonts w:hint="eastAsia" w:ascii="Times New Roman" w:hAnsi="Times New Roman" w:eastAsia="仿宋_GB2312" w:cs="仿宋_GB2312"/>
          <w:b w:val="0"/>
          <w:bCs w:val="0"/>
          <w:color w:val="auto"/>
          <w:sz w:val="32"/>
          <w:szCs w:val="32"/>
          <w:highlight w:val="none"/>
          <w:u w:val="none" w:color="auto"/>
          <w:lang w:val="en-US" w:eastAsia="zh-CN"/>
        </w:rPr>
        <w:t>赵某</w:t>
      </w:r>
      <w:bookmarkEnd w:id="339"/>
      <w:r>
        <w:rPr>
          <w:rFonts w:hint="eastAsia" w:ascii="Times New Roman" w:hAnsi="Times New Roman" w:eastAsia="仿宋_GB2312" w:cs="仿宋_GB2312"/>
          <w:b w:val="0"/>
          <w:bCs w:val="0"/>
          <w:color w:val="auto"/>
          <w:sz w:val="32"/>
          <w:szCs w:val="32"/>
          <w:highlight w:val="none"/>
          <w:u w:val="none" w:color="auto"/>
          <w:lang w:val="en-US" w:eastAsia="zh-CN"/>
        </w:rPr>
        <w:t>、</w:t>
      </w:r>
      <w:bookmarkStart w:id="340" w:name="book486|赵大宝"/>
      <w:r>
        <w:rPr>
          <w:rFonts w:hint="eastAsia" w:ascii="Times New Roman" w:hAnsi="Times New Roman" w:eastAsia="仿宋_GB2312" w:cs="仿宋_GB2312"/>
          <w:b w:val="0"/>
          <w:bCs w:val="0"/>
          <w:color w:val="auto"/>
          <w:sz w:val="32"/>
          <w:szCs w:val="32"/>
          <w:highlight w:val="none"/>
          <w:u w:val="none" w:color="auto"/>
          <w:lang w:val="en-US" w:eastAsia="zh-CN"/>
        </w:rPr>
        <w:t>赵某宝</w:t>
      </w:r>
      <w:bookmarkEnd w:id="340"/>
      <w:r>
        <w:rPr>
          <w:rFonts w:hint="eastAsia" w:ascii="Times New Roman" w:hAnsi="Times New Roman" w:eastAsia="仿宋_GB2312" w:cs="仿宋_GB2312"/>
          <w:b w:val="0"/>
          <w:bCs w:val="0"/>
          <w:color w:val="auto"/>
          <w:sz w:val="32"/>
          <w:szCs w:val="32"/>
          <w:highlight w:val="none"/>
          <w:u w:val="none" w:color="auto"/>
          <w:lang w:val="en-US" w:eastAsia="zh-CN"/>
        </w:rPr>
        <w:t>主张上述聊天记录可能存在删减，但其作为上述聊天记录的持有方，未提交相应证据证明其主张，应当承担不利后果。一审法院采信</w:t>
      </w:r>
      <w:r>
        <w:rPr>
          <w:rFonts w:hint="eastAsia" w:eastAsia="仿宋_GB2312" w:cs="仿宋_GB2312"/>
          <w:b w:val="0"/>
          <w:bCs w:val="0"/>
          <w:color w:val="auto"/>
          <w:sz w:val="32"/>
          <w:szCs w:val="32"/>
          <w:highlight w:val="none"/>
          <w:u w:val="none" w:color="auto"/>
          <w:lang w:val="en-US" w:eastAsia="zh-CN"/>
        </w:rPr>
        <w:t>江苏省金某种业公司</w:t>
      </w:r>
      <w:r>
        <w:rPr>
          <w:rFonts w:hint="eastAsia" w:ascii="Times New Roman" w:hAnsi="Times New Roman" w:eastAsia="仿宋_GB2312" w:cs="仿宋_GB2312"/>
          <w:b w:val="0"/>
          <w:bCs w:val="0"/>
          <w:color w:val="auto"/>
          <w:sz w:val="32"/>
          <w:szCs w:val="32"/>
          <w:highlight w:val="none"/>
          <w:u w:val="none" w:color="auto"/>
          <w:lang w:val="en-US" w:eastAsia="zh-CN"/>
        </w:rPr>
        <w:t>一审提交的</w:t>
      </w:r>
      <w:bookmarkStart w:id="341" w:name="book585|张文建"/>
      <w:r>
        <w:rPr>
          <w:rFonts w:hint="eastAsia" w:ascii="Times New Roman" w:hAnsi="Times New Roman" w:eastAsia="仿宋_GB2312" w:cs="仿宋_GB2312"/>
          <w:b w:val="0"/>
          <w:bCs w:val="0"/>
          <w:color w:val="auto"/>
          <w:sz w:val="32"/>
          <w:szCs w:val="32"/>
          <w:highlight w:val="none"/>
          <w:u w:val="none" w:color="auto"/>
          <w:lang w:val="en-US" w:eastAsia="zh-CN"/>
        </w:rPr>
        <w:t>张某建</w:t>
      </w:r>
      <w:bookmarkEnd w:id="341"/>
      <w:r>
        <w:rPr>
          <w:rFonts w:hint="eastAsia" w:ascii="Times New Roman" w:hAnsi="Times New Roman" w:eastAsia="仿宋_GB2312" w:cs="仿宋_GB2312"/>
          <w:b w:val="0"/>
          <w:bCs w:val="0"/>
          <w:color w:val="auto"/>
          <w:sz w:val="32"/>
          <w:szCs w:val="32"/>
          <w:highlight w:val="none"/>
          <w:u w:val="none" w:color="auto"/>
          <w:lang w:val="en-US" w:eastAsia="zh-CN"/>
        </w:rPr>
        <w:t>证言、微信聊天记录并无不当。</w:t>
      </w:r>
    </w:p>
    <w:p w14:paraId="5C790150">
      <w:pPr>
        <w:keepNext w:val="0"/>
        <w:keepLines w:val="0"/>
        <w:pageBreakBefore w:val="0"/>
        <w:kinsoku/>
        <w:wordWrap/>
        <w:overflowPunct/>
        <w:topLinePunct w:val="0"/>
        <w:autoSpaceDE/>
        <w:autoSpaceDN/>
        <w:bidi w:val="0"/>
        <w:snapToGrid w:val="0"/>
        <w:spacing w:after="0" w:line="500" w:lineRule="exact"/>
        <w:ind w:firstLine="640" w:firstLineChars="200"/>
        <w:textAlignment w:val="auto"/>
        <w:rPr>
          <w:rFonts w:hint="eastAsia" w:ascii="Times New Roman" w:hAnsi="Times New Roman" w:eastAsia="仿宋_GB2312" w:cs="仿宋_GB2312"/>
          <w:b w:val="0"/>
          <w:bCs w:val="0"/>
          <w:color w:val="auto"/>
          <w:sz w:val="32"/>
          <w:szCs w:val="32"/>
          <w:highlight w:val="none"/>
          <w:u w:val="none" w:color="auto"/>
          <w:lang w:val="en-US" w:eastAsia="zh-CN"/>
        </w:rPr>
      </w:pPr>
      <w:r>
        <w:rPr>
          <w:rFonts w:hint="eastAsia" w:eastAsia="仿宋_GB2312" w:cs="仿宋_GB2312"/>
          <w:b w:val="0"/>
          <w:bCs w:val="0"/>
          <w:color w:val="auto"/>
          <w:sz w:val="32"/>
          <w:szCs w:val="32"/>
          <w:highlight w:val="none"/>
          <w:u w:val="none" w:color="auto"/>
          <w:lang w:val="en-US" w:eastAsia="zh-CN"/>
        </w:rPr>
        <w:t>江苏省金某种业公司</w:t>
      </w:r>
      <w:r>
        <w:rPr>
          <w:rFonts w:hint="eastAsia" w:ascii="Times New Roman" w:hAnsi="Times New Roman" w:eastAsia="仿宋_GB2312" w:cs="仿宋_GB2312"/>
          <w:b w:val="0"/>
          <w:bCs w:val="0"/>
          <w:color w:val="auto"/>
          <w:sz w:val="32"/>
          <w:szCs w:val="32"/>
          <w:highlight w:val="none"/>
          <w:u w:val="none" w:color="auto"/>
          <w:lang w:val="en-US" w:eastAsia="zh-CN"/>
        </w:rPr>
        <w:t>在一审中还提交了公证书，用以证明被诉侵权种子的来源和扦样过程，</w:t>
      </w:r>
      <w:r>
        <w:rPr>
          <w:rFonts w:hint="eastAsia" w:eastAsia="仿宋_GB2312" w:cs="仿宋_GB2312"/>
          <w:b w:val="0"/>
          <w:bCs w:val="0"/>
          <w:color w:val="auto"/>
          <w:sz w:val="32"/>
          <w:szCs w:val="32"/>
          <w:highlight w:val="none"/>
          <w:u w:val="none" w:color="auto"/>
          <w:lang w:val="en-US" w:eastAsia="zh-CN"/>
        </w:rPr>
        <w:t>徐州市地某农资公司</w:t>
      </w:r>
      <w:r>
        <w:rPr>
          <w:rFonts w:hint="eastAsia" w:ascii="Times New Roman" w:hAnsi="Times New Roman" w:eastAsia="仿宋_GB2312" w:cs="仿宋_GB2312"/>
          <w:b w:val="0"/>
          <w:bCs w:val="0"/>
          <w:color w:val="auto"/>
          <w:sz w:val="32"/>
          <w:szCs w:val="32"/>
          <w:highlight w:val="none"/>
          <w:u w:val="none" w:color="auto"/>
          <w:lang w:val="en-US" w:eastAsia="zh-CN"/>
        </w:rPr>
        <w:t>、</w:t>
      </w:r>
      <w:bookmarkStart w:id="342" w:name="book730|赵林"/>
      <w:r>
        <w:rPr>
          <w:rFonts w:hint="eastAsia" w:ascii="Times New Roman" w:hAnsi="Times New Roman" w:eastAsia="仿宋_GB2312" w:cs="仿宋_GB2312"/>
          <w:b w:val="0"/>
          <w:bCs w:val="0"/>
          <w:color w:val="auto"/>
          <w:sz w:val="32"/>
          <w:szCs w:val="32"/>
          <w:highlight w:val="none"/>
          <w:u w:val="none" w:color="auto"/>
          <w:lang w:val="en-US" w:eastAsia="zh-CN"/>
        </w:rPr>
        <w:t>赵某</w:t>
      </w:r>
      <w:bookmarkEnd w:id="342"/>
      <w:r>
        <w:rPr>
          <w:rFonts w:hint="eastAsia" w:ascii="Times New Roman" w:hAnsi="Times New Roman" w:eastAsia="仿宋_GB2312" w:cs="仿宋_GB2312"/>
          <w:b w:val="0"/>
          <w:bCs w:val="0"/>
          <w:color w:val="auto"/>
          <w:sz w:val="32"/>
          <w:szCs w:val="32"/>
          <w:highlight w:val="none"/>
          <w:u w:val="none" w:color="auto"/>
          <w:lang w:val="en-US" w:eastAsia="zh-CN"/>
        </w:rPr>
        <w:t>、</w:t>
      </w:r>
      <w:bookmarkStart w:id="343" w:name="book487|赵大宝"/>
      <w:r>
        <w:rPr>
          <w:rFonts w:hint="eastAsia" w:ascii="Times New Roman" w:hAnsi="Times New Roman" w:eastAsia="仿宋_GB2312" w:cs="仿宋_GB2312"/>
          <w:b w:val="0"/>
          <w:bCs w:val="0"/>
          <w:color w:val="auto"/>
          <w:sz w:val="32"/>
          <w:szCs w:val="32"/>
          <w:highlight w:val="none"/>
          <w:u w:val="none" w:color="auto"/>
          <w:lang w:val="en-US" w:eastAsia="zh-CN"/>
        </w:rPr>
        <w:t>赵某宝</w:t>
      </w:r>
      <w:bookmarkEnd w:id="343"/>
      <w:r>
        <w:rPr>
          <w:rFonts w:hint="eastAsia" w:ascii="Times New Roman" w:hAnsi="Times New Roman" w:eastAsia="仿宋_GB2312" w:cs="仿宋_GB2312"/>
          <w:b w:val="0"/>
          <w:bCs w:val="0"/>
          <w:color w:val="auto"/>
          <w:sz w:val="32"/>
          <w:szCs w:val="32"/>
          <w:highlight w:val="none"/>
          <w:u w:val="none" w:color="auto"/>
          <w:lang w:val="en-US" w:eastAsia="zh-CN"/>
        </w:rPr>
        <w:t>对扦样人员、扦样过程、被扦样种子的来源提出异议，主张本案</w:t>
      </w:r>
      <w:r>
        <w:rPr>
          <w:rFonts w:hint="eastAsia" w:ascii="Times New Roman" w:hAnsi="Times New Roman" w:eastAsia="仿宋_GB2312" w:cs="仿宋_GB2312"/>
          <w:b w:val="0"/>
          <w:bCs w:val="0"/>
          <w:color w:val="auto"/>
          <w:sz w:val="32"/>
          <w:szCs w:val="32"/>
          <w:highlight w:val="none"/>
          <w:u w:val="none" w:color="auto"/>
        </w:rPr>
        <w:t>被诉侵权种子来源不明，</w:t>
      </w:r>
      <w:r>
        <w:rPr>
          <w:rFonts w:hint="eastAsia" w:ascii="Times New Roman" w:hAnsi="Times New Roman" w:eastAsia="仿宋_GB2312" w:cs="仿宋_GB2312"/>
          <w:b w:val="0"/>
          <w:bCs w:val="0"/>
          <w:color w:val="auto"/>
          <w:sz w:val="32"/>
          <w:szCs w:val="32"/>
          <w:highlight w:val="none"/>
          <w:u w:val="none" w:color="auto"/>
          <w:lang w:eastAsia="zh-CN"/>
        </w:rPr>
        <w:t>检验报告</w:t>
      </w:r>
      <w:r>
        <w:rPr>
          <w:rFonts w:hint="eastAsia" w:ascii="Times New Roman" w:hAnsi="Times New Roman" w:eastAsia="仿宋_GB2312" w:cs="仿宋_GB2312"/>
          <w:b w:val="0"/>
          <w:bCs w:val="0"/>
          <w:color w:val="auto"/>
          <w:sz w:val="32"/>
          <w:szCs w:val="32"/>
          <w:highlight w:val="none"/>
          <w:u w:val="none" w:color="auto"/>
        </w:rPr>
        <w:t>不应予以采信。</w:t>
      </w:r>
      <w:r>
        <w:rPr>
          <w:rFonts w:hint="eastAsia" w:ascii="Times New Roman" w:hAnsi="Times New Roman" w:eastAsia="仿宋_GB2312" w:cs="仿宋_GB2312"/>
          <w:b w:val="0"/>
          <w:bCs w:val="0"/>
          <w:color w:val="auto"/>
          <w:sz w:val="32"/>
          <w:szCs w:val="32"/>
          <w:highlight w:val="none"/>
          <w:u w:val="none" w:color="auto"/>
          <w:lang w:eastAsia="zh-CN"/>
        </w:rPr>
        <w:t>对此，</w:t>
      </w:r>
      <w:r>
        <w:rPr>
          <w:rFonts w:hint="eastAsia" w:ascii="Times New Roman" w:hAnsi="Times New Roman" w:eastAsia="仿宋_GB2312" w:cs="仿宋_GB2312"/>
          <w:b w:val="0"/>
          <w:bCs w:val="0"/>
          <w:color w:val="auto"/>
          <w:sz w:val="32"/>
          <w:szCs w:val="32"/>
          <w:highlight w:val="none"/>
          <w:u w:val="none" w:color="auto"/>
          <w:lang w:val="en-US" w:eastAsia="zh-CN"/>
        </w:rPr>
        <w:t>本院认为，首先，根据涉案公证书，</w:t>
      </w:r>
      <w:bookmarkStart w:id="344" w:name="book586|张文建"/>
      <w:r>
        <w:rPr>
          <w:rFonts w:hint="eastAsia" w:ascii="Times New Roman" w:hAnsi="Times New Roman" w:eastAsia="仿宋_GB2312" w:cs="仿宋_GB2312"/>
          <w:b w:val="0"/>
          <w:bCs w:val="0"/>
          <w:color w:val="auto"/>
          <w:sz w:val="32"/>
          <w:szCs w:val="32"/>
          <w:highlight w:val="none"/>
          <w:u w:val="none" w:color="auto"/>
          <w:lang w:val="en-US" w:eastAsia="zh-CN"/>
        </w:rPr>
        <w:t>张某建</w:t>
      </w:r>
      <w:bookmarkEnd w:id="344"/>
      <w:r>
        <w:rPr>
          <w:rFonts w:hint="eastAsia" w:ascii="Times New Roman" w:hAnsi="Times New Roman" w:eastAsia="仿宋_GB2312" w:cs="仿宋_GB2312"/>
          <w:b w:val="0"/>
          <w:bCs w:val="0"/>
          <w:color w:val="auto"/>
          <w:sz w:val="32"/>
          <w:szCs w:val="32"/>
          <w:highlight w:val="none"/>
          <w:u w:val="none" w:color="auto"/>
          <w:lang w:val="en-US" w:eastAsia="zh-CN"/>
        </w:rPr>
        <w:t>在</w:t>
      </w:r>
      <w:bookmarkStart w:id="345" w:name="book138|江苏省徐州市铜山区沿湖街道"/>
      <w:r>
        <w:rPr>
          <w:rFonts w:hint="eastAsia" w:ascii="Times New Roman" w:hAnsi="Times New Roman" w:eastAsia="仿宋_GB2312" w:cs="仿宋_GB2312"/>
          <w:b w:val="0"/>
          <w:bCs w:val="0"/>
          <w:color w:val="auto"/>
          <w:sz w:val="32"/>
          <w:szCs w:val="32"/>
          <w:highlight w:val="none"/>
          <w:u w:val="none" w:color="auto"/>
          <w:lang w:val="zh-CN" w:eastAsia="zh-CN"/>
        </w:rPr>
        <w:t>江苏省徐州市铜山区**街道</w:t>
      </w:r>
      <w:bookmarkEnd w:id="345"/>
      <w:r>
        <w:rPr>
          <w:rFonts w:hint="eastAsia" w:ascii="Times New Roman" w:hAnsi="Times New Roman" w:eastAsia="仿宋_GB2312" w:cs="仿宋_GB2312"/>
          <w:b w:val="0"/>
          <w:bCs w:val="0"/>
          <w:color w:val="auto"/>
          <w:sz w:val="32"/>
          <w:szCs w:val="32"/>
          <w:highlight w:val="none"/>
          <w:u w:val="none" w:color="auto"/>
          <w:lang w:val="zh-CN" w:eastAsia="zh-CN"/>
        </w:rPr>
        <w:t>被诉侵权种子所在仓库内进行</w:t>
      </w:r>
      <w:r>
        <w:rPr>
          <w:rFonts w:hint="eastAsia" w:ascii="Times New Roman" w:hAnsi="Times New Roman" w:eastAsia="仿宋_GB2312" w:cs="仿宋_GB2312"/>
          <w:b w:val="0"/>
          <w:bCs w:val="0"/>
          <w:color w:val="auto"/>
          <w:sz w:val="32"/>
          <w:szCs w:val="32"/>
          <w:highlight w:val="none"/>
          <w:u w:val="none" w:color="auto"/>
          <w:lang w:val="en-US" w:eastAsia="zh-CN"/>
        </w:rPr>
        <w:t>扦样，现场取得样本五份，并将样本分别装入公证处证物袋内。</w:t>
      </w:r>
      <w:bookmarkStart w:id="346" w:name="book587|张文建"/>
      <w:r>
        <w:rPr>
          <w:rFonts w:hint="eastAsia" w:ascii="Times New Roman" w:hAnsi="Times New Roman" w:eastAsia="仿宋_GB2312" w:cs="仿宋_GB2312"/>
          <w:b w:val="0"/>
          <w:bCs w:val="0"/>
          <w:color w:val="auto"/>
          <w:sz w:val="32"/>
          <w:szCs w:val="32"/>
          <w:highlight w:val="none"/>
          <w:u w:val="none" w:color="auto"/>
          <w:lang w:val="en-US" w:eastAsia="zh-CN"/>
        </w:rPr>
        <w:t>张某建</w:t>
      </w:r>
      <w:bookmarkEnd w:id="346"/>
      <w:r>
        <w:rPr>
          <w:rFonts w:hint="eastAsia" w:ascii="Times New Roman" w:hAnsi="Times New Roman" w:eastAsia="仿宋_GB2312" w:cs="仿宋_GB2312"/>
          <w:b w:val="0"/>
          <w:bCs w:val="0"/>
          <w:color w:val="auto"/>
          <w:sz w:val="32"/>
          <w:szCs w:val="32"/>
          <w:highlight w:val="none"/>
          <w:u w:val="none" w:color="auto"/>
          <w:lang w:val="en-US" w:eastAsia="zh-CN"/>
        </w:rPr>
        <w:t>扦样的过程有公证处的见证，整个过程连续、完整，能够证明扦样对象来源于现场，其有无扦样资质、其扦样方式是否符合相关标准并不影响扦样样品的来源。其次，根据《中华人民共和国民事诉讼法》第七十二条的规定，经过法定程序公证证明的法律事实和文书，人民法院应当作为认定事实的根据，但有相反证据足以推翻公证证明的除外。</w:t>
      </w:r>
      <w:r>
        <w:rPr>
          <w:rFonts w:hint="eastAsia" w:eastAsia="仿宋_GB2312" w:cs="仿宋_GB2312"/>
          <w:b w:val="0"/>
          <w:bCs w:val="0"/>
          <w:color w:val="auto"/>
          <w:sz w:val="32"/>
          <w:szCs w:val="32"/>
          <w:highlight w:val="none"/>
          <w:u w:val="none" w:color="auto"/>
          <w:lang w:val="en-US" w:eastAsia="zh-CN"/>
        </w:rPr>
        <w:t>徐州市地某农资公司</w:t>
      </w:r>
      <w:r>
        <w:rPr>
          <w:rFonts w:hint="eastAsia" w:ascii="Times New Roman" w:hAnsi="Times New Roman" w:eastAsia="仿宋_GB2312" w:cs="仿宋_GB2312"/>
          <w:b w:val="0"/>
          <w:bCs w:val="0"/>
          <w:color w:val="auto"/>
          <w:sz w:val="32"/>
          <w:szCs w:val="32"/>
          <w:highlight w:val="none"/>
          <w:u w:val="none" w:color="auto"/>
          <w:lang w:val="en-US" w:eastAsia="zh-CN"/>
        </w:rPr>
        <w:t>、</w:t>
      </w:r>
      <w:bookmarkStart w:id="347" w:name="book731|赵林"/>
      <w:r>
        <w:rPr>
          <w:rFonts w:hint="eastAsia" w:ascii="Times New Roman" w:hAnsi="Times New Roman" w:eastAsia="仿宋_GB2312" w:cs="仿宋_GB2312"/>
          <w:b w:val="0"/>
          <w:bCs w:val="0"/>
          <w:color w:val="auto"/>
          <w:sz w:val="32"/>
          <w:szCs w:val="32"/>
          <w:highlight w:val="none"/>
          <w:u w:val="none" w:color="auto"/>
          <w:lang w:val="en-US" w:eastAsia="zh-CN"/>
        </w:rPr>
        <w:t>赵某</w:t>
      </w:r>
      <w:bookmarkEnd w:id="347"/>
      <w:r>
        <w:rPr>
          <w:rFonts w:hint="eastAsia" w:ascii="Times New Roman" w:hAnsi="Times New Roman" w:eastAsia="仿宋_GB2312" w:cs="仿宋_GB2312"/>
          <w:b w:val="0"/>
          <w:bCs w:val="0"/>
          <w:color w:val="auto"/>
          <w:sz w:val="32"/>
          <w:szCs w:val="32"/>
          <w:highlight w:val="none"/>
          <w:u w:val="none" w:color="auto"/>
          <w:lang w:val="en-US" w:eastAsia="zh-CN"/>
        </w:rPr>
        <w:t>、</w:t>
      </w:r>
      <w:bookmarkStart w:id="348" w:name="book488|赵大宝"/>
      <w:r>
        <w:rPr>
          <w:rFonts w:hint="eastAsia" w:ascii="Times New Roman" w:hAnsi="Times New Roman" w:eastAsia="仿宋_GB2312" w:cs="仿宋_GB2312"/>
          <w:b w:val="0"/>
          <w:bCs w:val="0"/>
          <w:color w:val="auto"/>
          <w:sz w:val="32"/>
          <w:szCs w:val="32"/>
          <w:highlight w:val="none"/>
          <w:u w:val="none" w:color="auto"/>
          <w:lang w:val="en-US" w:eastAsia="zh-CN"/>
        </w:rPr>
        <w:t>赵某宝</w:t>
      </w:r>
      <w:bookmarkEnd w:id="348"/>
      <w:r>
        <w:rPr>
          <w:rFonts w:hint="eastAsia" w:ascii="Times New Roman" w:hAnsi="Times New Roman" w:eastAsia="仿宋_GB2312" w:cs="仿宋_GB2312"/>
          <w:b w:val="0"/>
          <w:bCs w:val="0"/>
          <w:color w:val="auto"/>
          <w:sz w:val="32"/>
          <w:szCs w:val="32"/>
          <w:highlight w:val="none"/>
          <w:u w:val="none" w:color="auto"/>
          <w:lang w:val="en-US" w:eastAsia="zh-CN"/>
        </w:rPr>
        <w:t>二审中提交的三份标准与被扦样种子的来源无关，不能推翻上述公证书载明的事实，一审法院将前述公证书作为认定事实的根据并无不当。最后，根据在案其他证据，</w:t>
      </w:r>
      <w:bookmarkStart w:id="349" w:name="book588|张文建"/>
      <w:r>
        <w:rPr>
          <w:rFonts w:hint="eastAsia" w:ascii="Times New Roman" w:hAnsi="Times New Roman" w:eastAsia="仿宋_GB2312" w:cs="仿宋_GB2312"/>
          <w:b w:val="0"/>
          <w:bCs w:val="0"/>
          <w:color w:val="auto"/>
          <w:sz w:val="32"/>
          <w:szCs w:val="32"/>
          <w:highlight w:val="none"/>
          <w:u w:val="none" w:color="auto"/>
          <w:lang w:val="en-US" w:eastAsia="zh-CN"/>
        </w:rPr>
        <w:t>张某建</w:t>
      </w:r>
      <w:bookmarkEnd w:id="349"/>
      <w:r>
        <w:rPr>
          <w:rFonts w:hint="eastAsia" w:ascii="Times New Roman" w:hAnsi="Times New Roman" w:eastAsia="仿宋_GB2312" w:cs="仿宋_GB2312"/>
          <w:b w:val="0"/>
          <w:bCs w:val="0"/>
          <w:color w:val="auto"/>
          <w:sz w:val="32"/>
          <w:szCs w:val="32"/>
          <w:highlight w:val="none"/>
          <w:u w:val="none" w:color="auto"/>
          <w:lang w:val="en-US" w:eastAsia="zh-CN"/>
        </w:rPr>
        <w:t>于2021年11月29日起与</w:t>
      </w:r>
      <w:bookmarkStart w:id="350" w:name="book640|支传侠"/>
      <w:r>
        <w:rPr>
          <w:rFonts w:hint="eastAsia" w:ascii="Times New Roman" w:hAnsi="Times New Roman" w:eastAsia="仿宋_GB2312" w:cs="仿宋_GB2312"/>
          <w:b w:val="0"/>
          <w:bCs w:val="0"/>
          <w:color w:val="auto"/>
          <w:sz w:val="32"/>
          <w:szCs w:val="32"/>
          <w:highlight w:val="none"/>
          <w:u w:val="none" w:color="auto"/>
          <w:lang w:val="en-US" w:eastAsia="zh-CN"/>
        </w:rPr>
        <w:t>支某侠</w:t>
      </w:r>
      <w:bookmarkEnd w:id="350"/>
      <w:r>
        <w:rPr>
          <w:rFonts w:hint="eastAsia" w:ascii="Times New Roman" w:hAnsi="Times New Roman" w:eastAsia="仿宋_GB2312" w:cs="仿宋_GB2312"/>
          <w:b w:val="0"/>
          <w:bCs w:val="0"/>
          <w:color w:val="auto"/>
          <w:sz w:val="32"/>
          <w:szCs w:val="32"/>
          <w:highlight w:val="none"/>
          <w:u w:val="none" w:color="auto"/>
          <w:lang w:val="en-US" w:eastAsia="zh-CN"/>
        </w:rPr>
        <w:t>沟通被诉侵权种子的购买事宜，</w:t>
      </w:r>
      <w:r>
        <w:rPr>
          <w:rFonts w:hint="eastAsia" w:ascii="Times New Roman" w:hAnsi="Times New Roman" w:eastAsia="仿宋_GB2312" w:cs="仿宋_GB2312"/>
          <w:b w:val="0"/>
          <w:bCs w:val="0"/>
          <w:color w:val="auto"/>
          <w:sz w:val="32"/>
          <w:szCs w:val="32"/>
          <w:highlight w:val="none"/>
          <w:u w:val="none" w:color="auto"/>
        </w:rPr>
        <w:t>于2021年12月24日向</w:t>
      </w:r>
      <w:bookmarkStart w:id="351" w:name="book489|赵大宝"/>
      <w:r>
        <w:rPr>
          <w:rFonts w:hint="eastAsia" w:ascii="Times New Roman" w:hAnsi="Times New Roman" w:eastAsia="仿宋_GB2312" w:cs="仿宋_GB2312"/>
          <w:b w:val="0"/>
          <w:bCs w:val="0"/>
          <w:color w:val="auto"/>
          <w:sz w:val="32"/>
          <w:szCs w:val="32"/>
          <w:highlight w:val="none"/>
          <w:u w:val="none" w:color="auto"/>
        </w:rPr>
        <w:t>赵某宝</w:t>
      </w:r>
      <w:bookmarkEnd w:id="351"/>
      <w:r>
        <w:rPr>
          <w:rFonts w:hint="eastAsia" w:ascii="Times New Roman" w:hAnsi="Times New Roman" w:eastAsia="仿宋_GB2312" w:cs="仿宋_GB2312"/>
          <w:b w:val="0"/>
          <w:bCs w:val="0"/>
          <w:color w:val="auto"/>
          <w:sz w:val="32"/>
          <w:szCs w:val="32"/>
          <w:highlight w:val="none"/>
          <w:u w:val="none" w:color="auto"/>
        </w:rPr>
        <w:t>转账150000元，于2022年5月8日向</w:t>
      </w:r>
      <w:bookmarkStart w:id="352" w:name="book490|赵大宝"/>
      <w:r>
        <w:rPr>
          <w:rFonts w:hint="eastAsia" w:ascii="Times New Roman" w:hAnsi="Times New Roman" w:eastAsia="仿宋_GB2312" w:cs="仿宋_GB2312"/>
          <w:b w:val="0"/>
          <w:bCs w:val="0"/>
          <w:color w:val="auto"/>
          <w:sz w:val="32"/>
          <w:szCs w:val="32"/>
          <w:highlight w:val="none"/>
          <w:u w:val="none" w:color="auto"/>
        </w:rPr>
        <w:t>赵某宝</w:t>
      </w:r>
      <w:bookmarkEnd w:id="352"/>
      <w:r>
        <w:rPr>
          <w:rFonts w:hint="eastAsia" w:ascii="Times New Roman" w:hAnsi="Times New Roman" w:eastAsia="仿宋_GB2312" w:cs="仿宋_GB2312"/>
          <w:b w:val="0"/>
          <w:bCs w:val="0"/>
          <w:color w:val="auto"/>
          <w:sz w:val="32"/>
          <w:szCs w:val="32"/>
          <w:highlight w:val="none"/>
          <w:u w:val="none" w:color="auto"/>
        </w:rPr>
        <w:t>转账29930元，</w:t>
      </w:r>
      <w:r>
        <w:rPr>
          <w:rFonts w:hint="eastAsia" w:ascii="Times New Roman" w:hAnsi="Times New Roman" w:eastAsia="仿宋_GB2312" w:cs="仿宋_GB2312"/>
          <w:b w:val="0"/>
          <w:bCs w:val="0"/>
          <w:color w:val="auto"/>
          <w:sz w:val="32"/>
          <w:szCs w:val="32"/>
          <w:highlight w:val="none"/>
          <w:u w:val="none" w:color="auto"/>
          <w:lang w:eastAsia="zh-CN"/>
        </w:rPr>
        <w:t>于</w:t>
      </w:r>
      <w:r>
        <w:rPr>
          <w:rFonts w:hint="eastAsia" w:ascii="Times New Roman" w:hAnsi="Times New Roman" w:eastAsia="仿宋_GB2312" w:cs="仿宋_GB2312"/>
          <w:b w:val="0"/>
          <w:bCs w:val="0"/>
          <w:color w:val="auto"/>
          <w:sz w:val="32"/>
          <w:szCs w:val="32"/>
          <w:highlight w:val="none"/>
          <w:u w:val="none" w:color="auto"/>
          <w:lang w:val="en-US" w:eastAsia="zh-CN"/>
        </w:rPr>
        <w:t>2022年4月29日告知</w:t>
      </w:r>
      <w:bookmarkStart w:id="353" w:name="book641|支传侠"/>
      <w:r>
        <w:rPr>
          <w:rFonts w:hint="eastAsia" w:ascii="Times New Roman" w:hAnsi="Times New Roman" w:eastAsia="仿宋_GB2312" w:cs="仿宋_GB2312"/>
          <w:b w:val="0"/>
          <w:bCs w:val="0"/>
          <w:color w:val="auto"/>
          <w:sz w:val="32"/>
          <w:szCs w:val="32"/>
          <w:highlight w:val="none"/>
          <w:u w:val="none" w:color="auto"/>
          <w:lang w:val="en-US" w:eastAsia="zh-CN"/>
        </w:rPr>
        <w:t>支某侠</w:t>
      </w:r>
      <w:bookmarkEnd w:id="353"/>
      <w:r>
        <w:rPr>
          <w:rFonts w:hint="eastAsia" w:ascii="Times New Roman" w:hAnsi="Times New Roman" w:eastAsia="仿宋_GB2312" w:cs="仿宋_GB2312"/>
          <w:b w:val="0"/>
          <w:bCs w:val="0"/>
          <w:color w:val="auto"/>
          <w:sz w:val="32"/>
          <w:szCs w:val="32"/>
          <w:highlight w:val="none"/>
          <w:u w:val="none" w:color="auto"/>
          <w:lang w:val="en-US" w:eastAsia="zh-CN"/>
        </w:rPr>
        <w:t>送货地点，于2022年5月18日、5月23日分别与</w:t>
      </w:r>
      <w:bookmarkStart w:id="354" w:name="book732|赵林"/>
      <w:r>
        <w:rPr>
          <w:rFonts w:hint="eastAsia" w:ascii="Times New Roman" w:hAnsi="Times New Roman" w:eastAsia="仿宋_GB2312" w:cs="仿宋_GB2312"/>
          <w:b w:val="0"/>
          <w:bCs w:val="0"/>
          <w:color w:val="auto"/>
          <w:sz w:val="32"/>
          <w:szCs w:val="32"/>
          <w:highlight w:val="none"/>
          <w:u w:val="none" w:color="auto"/>
          <w:lang w:val="en-US" w:eastAsia="zh-CN"/>
        </w:rPr>
        <w:t>赵某</w:t>
      </w:r>
      <w:bookmarkEnd w:id="354"/>
      <w:r>
        <w:rPr>
          <w:rFonts w:hint="eastAsia" w:ascii="Times New Roman" w:hAnsi="Times New Roman" w:eastAsia="仿宋_GB2312" w:cs="仿宋_GB2312"/>
          <w:b w:val="0"/>
          <w:bCs w:val="0"/>
          <w:color w:val="auto"/>
          <w:sz w:val="32"/>
          <w:szCs w:val="32"/>
          <w:highlight w:val="none"/>
          <w:u w:val="none" w:color="auto"/>
          <w:lang w:val="en-US" w:eastAsia="zh-CN"/>
        </w:rPr>
        <w:t>、</w:t>
      </w:r>
      <w:bookmarkStart w:id="355" w:name="book642|支传侠"/>
      <w:r>
        <w:rPr>
          <w:rFonts w:hint="eastAsia" w:ascii="Times New Roman" w:hAnsi="Times New Roman" w:eastAsia="仿宋_GB2312" w:cs="仿宋_GB2312"/>
          <w:b w:val="0"/>
          <w:bCs w:val="0"/>
          <w:color w:val="auto"/>
          <w:sz w:val="32"/>
          <w:szCs w:val="32"/>
          <w:highlight w:val="none"/>
          <w:u w:val="none" w:color="auto"/>
          <w:lang w:val="en-US" w:eastAsia="zh-CN"/>
        </w:rPr>
        <w:t>支某侠</w:t>
      </w:r>
      <w:bookmarkEnd w:id="355"/>
      <w:r>
        <w:rPr>
          <w:rFonts w:hint="eastAsia" w:ascii="Times New Roman" w:hAnsi="Times New Roman" w:eastAsia="仿宋_GB2312" w:cs="仿宋_GB2312"/>
          <w:b w:val="0"/>
          <w:bCs w:val="0"/>
          <w:color w:val="auto"/>
          <w:sz w:val="32"/>
          <w:szCs w:val="32"/>
          <w:highlight w:val="none"/>
          <w:u w:val="none" w:color="auto"/>
          <w:lang w:val="en-US" w:eastAsia="zh-CN"/>
        </w:rPr>
        <w:t>沟通种子出芽率的问题，并于2022年5月30日在</w:t>
      </w:r>
      <w:r>
        <w:rPr>
          <w:rFonts w:hint="eastAsia" w:eastAsia="仿宋_GB2312" w:cs="仿宋_GB2312"/>
          <w:b w:val="0"/>
          <w:bCs w:val="0"/>
          <w:color w:val="auto"/>
          <w:sz w:val="32"/>
          <w:szCs w:val="32"/>
          <w:highlight w:val="none"/>
          <w:u w:val="none" w:color="auto"/>
          <w:lang w:val="en-US" w:eastAsia="zh-CN"/>
        </w:rPr>
        <w:t>秦淮公证处</w:t>
      </w:r>
      <w:r>
        <w:rPr>
          <w:rFonts w:hint="eastAsia" w:ascii="Times New Roman" w:hAnsi="Times New Roman" w:eastAsia="仿宋_GB2312" w:cs="仿宋_GB2312"/>
          <w:b w:val="0"/>
          <w:bCs w:val="0"/>
          <w:color w:val="auto"/>
          <w:sz w:val="32"/>
          <w:szCs w:val="32"/>
          <w:highlight w:val="none"/>
          <w:u w:val="none" w:color="auto"/>
          <w:lang w:val="en-US" w:eastAsia="zh-CN"/>
        </w:rPr>
        <w:t>的见证下进行了前述扦样。</w:t>
      </w:r>
      <w:bookmarkStart w:id="356" w:name="book589|张文建"/>
      <w:r>
        <w:rPr>
          <w:rFonts w:hint="eastAsia" w:ascii="Times New Roman" w:hAnsi="Times New Roman" w:eastAsia="仿宋_GB2312" w:cs="仿宋_GB2312"/>
          <w:b w:val="0"/>
          <w:bCs w:val="0"/>
          <w:color w:val="auto"/>
          <w:sz w:val="32"/>
          <w:szCs w:val="32"/>
          <w:highlight w:val="none"/>
          <w:u w:val="none" w:color="auto"/>
          <w:lang w:val="en-US" w:eastAsia="zh-CN"/>
        </w:rPr>
        <w:t>张某建</w:t>
      </w:r>
      <w:bookmarkEnd w:id="356"/>
      <w:r>
        <w:rPr>
          <w:rFonts w:hint="eastAsia" w:ascii="Times New Roman" w:hAnsi="Times New Roman" w:eastAsia="仿宋_GB2312" w:cs="仿宋_GB2312"/>
          <w:b w:val="0"/>
          <w:bCs w:val="0"/>
          <w:color w:val="auto"/>
          <w:sz w:val="32"/>
          <w:szCs w:val="32"/>
          <w:highlight w:val="none"/>
          <w:u w:val="none" w:color="auto"/>
          <w:lang w:val="en-US" w:eastAsia="zh-CN"/>
        </w:rPr>
        <w:t>购买、转账、反馈出芽率以及种子扦样的过程时间线清晰，证据链条完整，在无相反证据的情况下，可以认定</w:t>
      </w:r>
      <w:bookmarkStart w:id="357" w:name="book590|张文建"/>
      <w:r>
        <w:rPr>
          <w:rFonts w:hint="eastAsia" w:ascii="Times New Roman" w:hAnsi="Times New Roman" w:eastAsia="仿宋_GB2312" w:cs="仿宋_GB2312"/>
          <w:b w:val="0"/>
          <w:bCs w:val="0"/>
          <w:color w:val="auto"/>
          <w:sz w:val="32"/>
          <w:szCs w:val="32"/>
          <w:highlight w:val="none"/>
          <w:u w:val="none" w:color="auto"/>
          <w:lang w:val="en-US" w:eastAsia="zh-CN"/>
        </w:rPr>
        <w:t>张某建</w:t>
      </w:r>
      <w:bookmarkEnd w:id="357"/>
      <w:r>
        <w:rPr>
          <w:rFonts w:hint="eastAsia" w:ascii="Times New Roman" w:hAnsi="Times New Roman" w:eastAsia="仿宋_GB2312" w:cs="仿宋_GB2312"/>
          <w:b w:val="0"/>
          <w:bCs w:val="0"/>
          <w:color w:val="auto"/>
          <w:sz w:val="32"/>
          <w:szCs w:val="32"/>
          <w:highlight w:val="none"/>
          <w:u w:val="none" w:color="auto"/>
          <w:lang w:val="en-US" w:eastAsia="zh-CN"/>
        </w:rPr>
        <w:t>在公证处见证下扦样的种子就是自</w:t>
      </w:r>
      <w:r>
        <w:rPr>
          <w:rFonts w:hint="eastAsia" w:eastAsia="仿宋_GB2312" w:cs="仿宋_GB2312"/>
          <w:b w:val="0"/>
          <w:bCs w:val="0"/>
          <w:color w:val="auto"/>
          <w:sz w:val="32"/>
          <w:szCs w:val="32"/>
          <w:highlight w:val="none"/>
          <w:u w:val="none" w:color="auto"/>
          <w:lang w:val="en-US" w:eastAsia="zh-CN"/>
        </w:rPr>
        <w:t>徐州市地某农资公司</w:t>
      </w:r>
      <w:r>
        <w:rPr>
          <w:rFonts w:hint="eastAsia" w:ascii="Times New Roman" w:hAnsi="Times New Roman" w:eastAsia="仿宋_GB2312" w:cs="仿宋_GB2312"/>
          <w:b w:val="0"/>
          <w:bCs w:val="0"/>
          <w:color w:val="auto"/>
          <w:sz w:val="32"/>
          <w:szCs w:val="32"/>
          <w:highlight w:val="none"/>
          <w:u w:val="none" w:color="auto"/>
          <w:lang w:val="en-US" w:eastAsia="zh-CN"/>
        </w:rPr>
        <w:t>购买的被诉侵权种子。对</w:t>
      </w:r>
      <w:r>
        <w:rPr>
          <w:rFonts w:hint="eastAsia" w:eastAsia="仿宋_GB2312" w:cs="仿宋_GB2312"/>
          <w:b w:val="0"/>
          <w:bCs w:val="0"/>
          <w:color w:val="auto"/>
          <w:sz w:val="32"/>
          <w:szCs w:val="32"/>
          <w:highlight w:val="none"/>
          <w:u w:val="none" w:color="auto"/>
          <w:lang w:val="en-US" w:eastAsia="zh-CN"/>
        </w:rPr>
        <w:t>徐州市地某农资公司</w:t>
      </w:r>
      <w:r>
        <w:rPr>
          <w:rFonts w:hint="eastAsia" w:ascii="Times New Roman" w:hAnsi="Times New Roman" w:eastAsia="仿宋_GB2312" w:cs="仿宋_GB2312"/>
          <w:b w:val="0"/>
          <w:bCs w:val="0"/>
          <w:color w:val="auto"/>
          <w:sz w:val="32"/>
          <w:szCs w:val="32"/>
          <w:highlight w:val="none"/>
          <w:u w:val="none" w:color="auto"/>
          <w:lang w:val="en-US" w:eastAsia="zh-CN"/>
        </w:rPr>
        <w:t>、</w:t>
      </w:r>
      <w:bookmarkStart w:id="358" w:name="book733|赵林"/>
      <w:r>
        <w:rPr>
          <w:rFonts w:hint="eastAsia" w:ascii="Times New Roman" w:hAnsi="Times New Roman" w:eastAsia="仿宋_GB2312" w:cs="仿宋_GB2312"/>
          <w:b w:val="0"/>
          <w:bCs w:val="0"/>
          <w:color w:val="auto"/>
          <w:sz w:val="32"/>
          <w:szCs w:val="32"/>
          <w:highlight w:val="none"/>
          <w:u w:val="none" w:color="auto"/>
          <w:lang w:val="en-US" w:eastAsia="zh-CN"/>
        </w:rPr>
        <w:t>赵某</w:t>
      </w:r>
      <w:bookmarkEnd w:id="358"/>
      <w:r>
        <w:rPr>
          <w:rFonts w:hint="eastAsia" w:ascii="Times New Roman" w:hAnsi="Times New Roman" w:eastAsia="仿宋_GB2312" w:cs="仿宋_GB2312"/>
          <w:b w:val="0"/>
          <w:bCs w:val="0"/>
          <w:color w:val="auto"/>
          <w:sz w:val="32"/>
          <w:szCs w:val="32"/>
          <w:highlight w:val="none"/>
          <w:u w:val="none" w:color="auto"/>
          <w:lang w:val="en-US" w:eastAsia="zh-CN"/>
        </w:rPr>
        <w:t>、</w:t>
      </w:r>
      <w:bookmarkStart w:id="359" w:name="book491|赵大宝"/>
      <w:r>
        <w:rPr>
          <w:rFonts w:hint="eastAsia" w:ascii="Times New Roman" w:hAnsi="Times New Roman" w:eastAsia="仿宋_GB2312" w:cs="仿宋_GB2312"/>
          <w:b w:val="0"/>
          <w:bCs w:val="0"/>
          <w:color w:val="auto"/>
          <w:sz w:val="32"/>
          <w:szCs w:val="32"/>
          <w:highlight w:val="none"/>
          <w:u w:val="none" w:color="auto"/>
          <w:lang w:val="en-US" w:eastAsia="zh-CN"/>
        </w:rPr>
        <w:t>赵某宝</w:t>
      </w:r>
      <w:bookmarkEnd w:id="359"/>
      <w:r>
        <w:rPr>
          <w:rFonts w:hint="eastAsia" w:ascii="Times New Roman" w:hAnsi="Times New Roman" w:eastAsia="仿宋_GB2312" w:cs="仿宋_GB2312"/>
          <w:b w:val="0"/>
          <w:bCs w:val="0"/>
          <w:color w:val="auto"/>
          <w:sz w:val="32"/>
          <w:szCs w:val="32"/>
          <w:highlight w:val="none"/>
          <w:u w:val="none" w:color="auto"/>
          <w:lang w:val="en-US" w:eastAsia="zh-CN"/>
        </w:rPr>
        <w:t>关于扦样样品来源不能确定，不能作为送检样品使用的主张，本院不予采信。</w:t>
      </w:r>
    </w:p>
    <w:p w14:paraId="7D1C7951">
      <w:pPr>
        <w:keepNext w:val="0"/>
        <w:keepLines w:val="0"/>
        <w:pageBreakBefore w:val="0"/>
        <w:kinsoku/>
        <w:wordWrap/>
        <w:overflowPunct/>
        <w:topLinePunct w:val="0"/>
        <w:autoSpaceDE/>
        <w:autoSpaceDN/>
        <w:bidi w:val="0"/>
        <w:snapToGrid w:val="0"/>
        <w:spacing w:after="0" w:line="500" w:lineRule="exact"/>
        <w:ind w:firstLine="640" w:firstLineChars="200"/>
        <w:textAlignment w:val="auto"/>
        <w:rPr>
          <w:rFonts w:hint="eastAsia" w:ascii="Times New Roman" w:hAnsi="Times New Roman" w:eastAsia="仿宋_GB2312" w:cs="仿宋_GB2312"/>
          <w:b w:val="0"/>
          <w:bCs w:val="0"/>
          <w:color w:val="auto"/>
          <w:sz w:val="32"/>
          <w:szCs w:val="32"/>
          <w:highlight w:val="none"/>
          <w:u w:val="none" w:color="auto"/>
          <w:lang w:val="en-US" w:eastAsia="zh-CN"/>
        </w:rPr>
      </w:pPr>
      <w:r>
        <w:rPr>
          <w:rFonts w:hint="eastAsia" w:ascii="Times New Roman" w:hAnsi="Times New Roman" w:eastAsia="仿宋_GB2312" w:cs="仿宋_GB2312"/>
          <w:b w:val="0"/>
          <w:bCs w:val="0"/>
          <w:color w:val="auto"/>
          <w:sz w:val="32"/>
          <w:szCs w:val="32"/>
          <w:highlight w:val="none"/>
          <w:u w:val="none" w:color="auto"/>
          <w:lang w:val="en-US" w:eastAsia="zh-CN"/>
        </w:rPr>
        <w:t>关于涉案检验报告的证明力问题，涉案检验报告由受一审法院委托的农业农村部植物新品种测试（杭州）分中心，以一审法院向农业农村部调取的“</w:t>
      </w:r>
      <w:r>
        <w:rPr>
          <w:rFonts w:hint="eastAsia" w:eastAsia="仿宋_GB2312" w:cs="仿宋_GB2312"/>
          <w:b w:val="0"/>
          <w:bCs w:val="0"/>
          <w:color w:val="auto"/>
          <w:sz w:val="32"/>
          <w:szCs w:val="32"/>
          <w:highlight w:val="none"/>
          <w:u w:val="none" w:color="auto"/>
          <w:lang w:val="en-US" w:eastAsia="zh-CN"/>
        </w:rPr>
        <w:t>金粳818</w:t>
      </w:r>
      <w:r>
        <w:rPr>
          <w:rFonts w:hint="eastAsia" w:ascii="Times New Roman" w:hAnsi="Times New Roman" w:eastAsia="仿宋_GB2312" w:cs="仿宋_GB2312"/>
          <w:b w:val="0"/>
          <w:bCs w:val="0"/>
          <w:color w:val="auto"/>
          <w:sz w:val="32"/>
          <w:szCs w:val="32"/>
          <w:highlight w:val="none"/>
          <w:u w:val="none" w:color="auto"/>
          <w:lang w:val="en-US" w:eastAsia="zh-CN"/>
        </w:rPr>
        <w:t>”植物新品种标准样品为对照样品作出。所用对照样品来源清晰，进行检验的机构和相关鉴定人员均具备相应的资质，检验报告写明了检验依据、所用主要仪器设备等，并加盖有ＣＡＳＬ标志，</w:t>
      </w:r>
      <w:r>
        <w:rPr>
          <w:rFonts w:hint="eastAsia" w:eastAsia="仿宋_GB2312" w:cs="仿宋_GB2312"/>
          <w:b w:val="0"/>
          <w:bCs w:val="0"/>
          <w:color w:val="auto"/>
          <w:sz w:val="32"/>
          <w:szCs w:val="32"/>
          <w:highlight w:val="none"/>
          <w:u w:val="none" w:color="auto"/>
          <w:lang w:val="en-US" w:eastAsia="zh-CN"/>
        </w:rPr>
        <w:t>徐州市地某农资公司</w:t>
      </w:r>
      <w:r>
        <w:rPr>
          <w:rFonts w:hint="eastAsia" w:ascii="Times New Roman" w:hAnsi="Times New Roman" w:eastAsia="仿宋_GB2312" w:cs="仿宋_GB2312"/>
          <w:b w:val="0"/>
          <w:bCs w:val="0"/>
          <w:color w:val="auto"/>
          <w:sz w:val="32"/>
          <w:szCs w:val="32"/>
          <w:highlight w:val="none"/>
          <w:u w:val="none" w:color="auto"/>
          <w:lang w:val="en-US" w:eastAsia="zh-CN"/>
        </w:rPr>
        <w:t>、</w:t>
      </w:r>
      <w:bookmarkStart w:id="360" w:name="book734|赵林"/>
      <w:r>
        <w:rPr>
          <w:rFonts w:hint="eastAsia" w:ascii="Times New Roman" w:hAnsi="Times New Roman" w:eastAsia="仿宋_GB2312" w:cs="仿宋_GB2312"/>
          <w:b w:val="0"/>
          <w:bCs w:val="0"/>
          <w:color w:val="auto"/>
          <w:sz w:val="32"/>
          <w:szCs w:val="32"/>
          <w:highlight w:val="none"/>
          <w:u w:val="none" w:color="auto"/>
          <w:lang w:val="en-US" w:eastAsia="zh-CN"/>
        </w:rPr>
        <w:t>赵某</w:t>
      </w:r>
      <w:bookmarkEnd w:id="360"/>
      <w:r>
        <w:rPr>
          <w:rFonts w:hint="eastAsia" w:ascii="Times New Roman" w:hAnsi="Times New Roman" w:eastAsia="仿宋_GB2312" w:cs="仿宋_GB2312"/>
          <w:b w:val="0"/>
          <w:bCs w:val="0"/>
          <w:color w:val="auto"/>
          <w:sz w:val="32"/>
          <w:szCs w:val="32"/>
          <w:highlight w:val="none"/>
          <w:u w:val="none" w:color="auto"/>
          <w:lang w:val="en-US" w:eastAsia="zh-CN"/>
        </w:rPr>
        <w:t>、</w:t>
      </w:r>
      <w:bookmarkStart w:id="361" w:name="book492|赵大宝"/>
      <w:r>
        <w:rPr>
          <w:rFonts w:hint="eastAsia" w:ascii="Times New Roman" w:hAnsi="Times New Roman" w:eastAsia="仿宋_GB2312" w:cs="仿宋_GB2312"/>
          <w:b w:val="0"/>
          <w:bCs w:val="0"/>
          <w:color w:val="auto"/>
          <w:sz w:val="32"/>
          <w:szCs w:val="32"/>
          <w:highlight w:val="none"/>
          <w:u w:val="none" w:color="auto"/>
          <w:lang w:val="en-US" w:eastAsia="zh-CN"/>
        </w:rPr>
        <w:t>赵某宝</w:t>
      </w:r>
      <w:bookmarkEnd w:id="361"/>
      <w:r>
        <w:rPr>
          <w:rFonts w:hint="eastAsia" w:ascii="Times New Roman" w:hAnsi="Times New Roman" w:eastAsia="仿宋_GB2312" w:cs="仿宋_GB2312"/>
          <w:b w:val="0"/>
          <w:bCs w:val="0"/>
          <w:color w:val="auto"/>
          <w:sz w:val="32"/>
          <w:szCs w:val="32"/>
          <w:highlight w:val="none"/>
          <w:u w:val="none" w:color="auto"/>
          <w:lang w:val="en-US" w:eastAsia="zh-CN"/>
        </w:rPr>
        <w:t>并未提出任何相反证据推翻该检验报告，仅主张应以全国农作物品种ＤＮＡ指纹库中的相应指纹作为标准样品指纹进行鉴定，该主张缺乏依据，故本院认为检验报告应予采信。涉案检验报告载明，被诉侵权种子经检验在48个位点上与“</w:t>
      </w:r>
      <w:r>
        <w:rPr>
          <w:rFonts w:hint="eastAsia" w:eastAsia="仿宋_GB2312" w:cs="仿宋_GB2312"/>
          <w:b w:val="0"/>
          <w:bCs w:val="0"/>
          <w:color w:val="auto"/>
          <w:sz w:val="32"/>
          <w:szCs w:val="32"/>
          <w:highlight w:val="none"/>
          <w:u w:val="none" w:color="auto"/>
          <w:lang w:val="en-US" w:eastAsia="zh-CN"/>
        </w:rPr>
        <w:t>金粳818</w:t>
      </w:r>
      <w:r>
        <w:rPr>
          <w:rFonts w:hint="eastAsia" w:ascii="Times New Roman" w:hAnsi="Times New Roman" w:eastAsia="仿宋_GB2312" w:cs="仿宋_GB2312"/>
          <w:b w:val="0"/>
          <w:bCs w:val="0"/>
          <w:color w:val="auto"/>
          <w:sz w:val="32"/>
          <w:szCs w:val="32"/>
          <w:highlight w:val="none"/>
          <w:u w:val="none" w:color="auto"/>
          <w:lang w:val="en-US" w:eastAsia="zh-CN"/>
        </w:rPr>
        <w:t>”标准样品的差异位点为0，能够据此认定被诉侵权种子是“</w:t>
      </w:r>
      <w:r>
        <w:rPr>
          <w:rFonts w:hint="eastAsia" w:eastAsia="仿宋_GB2312" w:cs="仿宋_GB2312"/>
          <w:b w:val="0"/>
          <w:bCs w:val="0"/>
          <w:color w:val="auto"/>
          <w:sz w:val="32"/>
          <w:szCs w:val="32"/>
          <w:highlight w:val="none"/>
          <w:u w:val="none" w:color="auto"/>
          <w:lang w:val="en-US" w:eastAsia="zh-CN"/>
        </w:rPr>
        <w:t>金粳818</w:t>
      </w:r>
      <w:r>
        <w:rPr>
          <w:rFonts w:hint="eastAsia" w:ascii="Times New Roman" w:hAnsi="Times New Roman" w:eastAsia="仿宋_GB2312" w:cs="仿宋_GB2312"/>
          <w:b w:val="0"/>
          <w:bCs w:val="0"/>
          <w:color w:val="auto"/>
          <w:sz w:val="32"/>
          <w:szCs w:val="32"/>
          <w:highlight w:val="none"/>
          <w:u w:val="none" w:color="auto"/>
          <w:lang w:val="en-US" w:eastAsia="zh-CN"/>
        </w:rPr>
        <w:t>”的繁殖材料。尽管该检验报告未列明实验数据，但这并不影响对其鉴定结论的认定。综上，</w:t>
      </w:r>
      <w:r>
        <w:rPr>
          <w:rFonts w:hint="eastAsia" w:eastAsia="仿宋_GB2312" w:cs="仿宋_GB2312"/>
          <w:b w:val="0"/>
          <w:bCs w:val="0"/>
          <w:color w:val="auto"/>
          <w:sz w:val="32"/>
          <w:szCs w:val="32"/>
          <w:highlight w:val="none"/>
          <w:u w:val="none" w:color="auto"/>
          <w:lang w:val="en-US" w:eastAsia="zh-CN"/>
        </w:rPr>
        <w:t>徐州市地某农资公司</w:t>
      </w:r>
      <w:r>
        <w:rPr>
          <w:rFonts w:hint="eastAsia" w:ascii="Times New Roman" w:hAnsi="Times New Roman" w:eastAsia="仿宋_GB2312" w:cs="仿宋_GB2312"/>
          <w:b w:val="0"/>
          <w:bCs w:val="0"/>
          <w:color w:val="auto"/>
          <w:sz w:val="32"/>
          <w:szCs w:val="32"/>
          <w:highlight w:val="none"/>
          <w:u w:val="none" w:color="auto"/>
          <w:lang w:val="en-US" w:eastAsia="zh-CN"/>
        </w:rPr>
        <w:t>、</w:t>
      </w:r>
      <w:bookmarkStart w:id="362" w:name="book735|赵林"/>
      <w:r>
        <w:rPr>
          <w:rFonts w:hint="eastAsia" w:ascii="Times New Roman" w:hAnsi="Times New Roman" w:eastAsia="仿宋_GB2312" w:cs="仿宋_GB2312"/>
          <w:b w:val="0"/>
          <w:bCs w:val="0"/>
          <w:color w:val="auto"/>
          <w:sz w:val="32"/>
          <w:szCs w:val="32"/>
          <w:highlight w:val="none"/>
          <w:u w:val="none" w:color="auto"/>
          <w:lang w:val="en-US" w:eastAsia="zh-CN"/>
        </w:rPr>
        <w:t>赵某</w:t>
      </w:r>
      <w:bookmarkEnd w:id="362"/>
      <w:r>
        <w:rPr>
          <w:rFonts w:hint="eastAsia" w:ascii="Times New Roman" w:hAnsi="Times New Roman" w:eastAsia="仿宋_GB2312" w:cs="仿宋_GB2312"/>
          <w:b w:val="0"/>
          <w:bCs w:val="0"/>
          <w:color w:val="auto"/>
          <w:sz w:val="32"/>
          <w:szCs w:val="32"/>
          <w:highlight w:val="none"/>
          <w:u w:val="none" w:color="auto"/>
          <w:lang w:val="en-US" w:eastAsia="zh-CN"/>
        </w:rPr>
        <w:t>、</w:t>
      </w:r>
      <w:bookmarkStart w:id="363" w:name="book493|赵大宝"/>
      <w:r>
        <w:rPr>
          <w:rFonts w:hint="eastAsia" w:ascii="Times New Roman" w:hAnsi="Times New Roman" w:eastAsia="仿宋_GB2312" w:cs="仿宋_GB2312"/>
          <w:b w:val="0"/>
          <w:bCs w:val="0"/>
          <w:color w:val="auto"/>
          <w:sz w:val="32"/>
          <w:szCs w:val="32"/>
          <w:highlight w:val="none"/>
          <w:u w:val="none" w:color="auto"/>
          <w:lang w:val="en-US" w:eastAsia="zh-CN"/>
        </w:rPr>
        <w:t>赵某宝</w:t>
      </w:r>
      <w:bookmarkEnd w:id="363"/>
      <w:r>
        <w:rPr>
          <w:rFonts w:hint="eastAsia" w:ascii="Times New Roman" w:hAnsi="Times New Roman" w:eastAsia="仿宋_GB2312" w:cs="仿宋_GB2312"/>
          <w:b w:val="0"/>
          <w:bCs w:val="0"/>
          <w:color w:val="auto"/>
          <w:sz w:val="32"/>
          <w:szCs w:val="32"/>
          <w:highlight w:val="none"/>
          <w:u w:val="none" w:color="auto"/>
          <w:lang w:val="en-US" w:eastAsia="zh-CN"/>
        </w:rPr>
        <w:t>关于不应采信涉案检验报告的主张，本院不予支持。</w:t>
      </w:r>
    </w:p>
    <w:p w14:paraId="5035BEE9">
      <w:pPr>
        <w:keepNext w:val="0"/>
        <w:keepLines w:val="0"/>
        <w:pageBreakBefore w:val="0"/>
        <w:kinsoku/>
        <w:wordWrap/>
        <w:overflowPunct/>
        <w:topLinePunct w:val="0"/>
        <w:autoSpaceDE/>
        <w:autoSpaceDN/>
        <w:bidi w:val="0"/>
        <w:snapToGrid w:val="0"/>
        <w:spacing w:after="0" w:line="500" w:lineRule="exact"/>
        <w:ind w:firstLine="640" w:firstLineChars="200"/>
        <w:textAlignment w:val="auto"/>
        <w:rPr>
          <w:rFonts w:hint="eastAsia" w:ascii="Times New Roman" w:hAnsi="Times New Roman" w:eastAsia="仿宋_GB2312" w:cs="仿宋_GB2312"/>
          <w:b w:val="0"/>
          <w:bCs w:val="0"/>
          <w:color w:val="auto"/>
          <w:sz w:val="32"/>
          <w:szCs w:val="32"/>
          <w:highlight w:val="none"/>
          <w:u w:val="none" w:color="auto"/>
          <w:lang w:val="en-US" w:eastAsia="zh-CN"/>
        </w:rPr>
      </w:pPr>
      <w:r>
        <w:rPr>
          <w:rFonts w:hint="eastAsia" w:ascii="Times New Roman" w:hAnsi="Times New Roman" w:eastAsia="仿宋_GB2312" w:cs="仿宋_GB2312"/>
          <w:b w:val="0"/>
          <w:bCs w:val="0"/>
          <w:color w:val="auto"/>
          <w:sz w:val="32"/>
          <w:szCs w:val="32"/>
          <w:highlight w:val="none"/>
          <w:u w:val="none" w:color="auto"/>
          <w:lang w:val="en-US" w:eastAsia="zh-CN"/>
        </w:rPr>
        <w:t>2.</w:t>
      </w:r>
      <w:r>
        <w:rPr>
          <w:rFonts w:hint="eastAsia" w:eastAsia="仿宋_GB2312" w:cs="仿宋_GB2312"/>
          <w:b w:val="0"/>
          <w:bCs w:val="0"/>
          <w:color w:val="auto"/>
          <w:sz w:val="32"/>
          <w:szCs w:val="32"/>
          <w:highlight w:val="none"/>
          <w:u w:val="none" w:color="auto"/>
          <w:lang w:val="en-US" w:eastAsia="zh-CN"/>
        </w:rPr>
        <w:t>徐州市地某农资公司</w:t>
      </w:r>
      <w:r>
        <w:rPr>
          <w:rFonts w:hint="eastAsia" w:ascii="Times New Roman" w:hAnsi="Times New Roman" w:eastAsia="仿宋_GB2312" w:cs="仿宋_GB2312"/>
          <w:b w:val="0"/>
          <w:bCs w:val="0"/>
          <w:color w:val="auto"/>
          <w:sz w:val="32"/>
          <w:szCs w:val="32"/>
          <w:highlight w:val="none"/>
          <w:u w:val="none" w:color="auto"/>
          <w:lang w:val="en-US" w:eastAsia="zh-CN"/>
        </w:rPr>
        <w:t>、</w:t>
      </w:r>
      <w:bookmarkStart w:id="364" w:name="book736|赵林"/>
      <w:r>
        <w:rPr>
          <w:rFonts w:hint="eastAsia" w:ascii="Times New Roman" w:hAnsi="Times New Roman" w:eastAsia="仿宋_GB2312" w:cs="仿宋_GB2312"/>
          <w:b w:val="0"/>
          <w:bCs w:val="0"/>
          <w:color w:val="auto"/>
          <w:sz w:val="32"/>
          <w:szCs w:val="32"/>
          <w:highlight w:val="none"/>
          <w:u w:val="none" w:color="auto"/>
          <w:lang w:val="en-US" w:eastAsia="zh-CN"/>
        </w:rPr>
        <w:t>赵某</w:t>
      </w:r>
      <w:bookmarkEnd w:id="364"/>
      <w:r>
        <w:rPr>
          <w:rFonts w:hint="eastAsia" w:ascii="Times New Roman" w:hAnsi="Times New Roman" w:eastAsia="仿宋_GB2312" w:cs="仿宋_GB2312"/>
          <w:b w:val="0"/>
          <w:bCs w:val="0"/>
          <w:color w:val="auto"/>
          <w:sz w:val="32"/>
          <w:szCs w:val="32"/>
          <w:highlight w:val="none"/>
          <w:u w:val="none" w:color="auto"/>
          <w:lang w:val="en-US" w:eastAsia="zh-CN"/>
        </w:rPr>
        <w:t>、</w:t>
      </w:r>
      <w:bookmarkStart w:id="365" w:name="book494|赵大宝"/>
      <w:r>
        <w:rPr>
          <w:rFonts w:hint="eastAsia" w:ascii="Times New Roman" w:hAnsi="Times New Roman" w:eastAsia="仿宋_GB2312" w:cs="仿宋_GB2312"/>
          <w:b w:val="0"/>
          <w:bCs w:val="0"/>
          <w:color w:val="auto"/>
          <w:sz w:val="32"/>
          <w:szCs w:val="32"/>
          <w:highlight w:val="none"/>
          <w:u w:val="none" w:color="auto"/>
          <w:lang w:val="en-US" w:eastAsia="zh-CN"/>
        </w:rPr>
        <w:t>赵某宝</w:t>
      </w:r>
      <w:bookmarkEnd w:id="365"/>
      <w:r>
        <w:rPr>
          <w:rFonts w:hint="eastAsia" w:ascii="Times New Roman" w:hAnsi="Times New Roman" w:eastAsia="仿宋_GB2312" w:cs="仿宋_GB2312"/>
          <w:b w:val="0"/>
          <w:bCs w:val="0"/>
          <w:color w:val="auto"/>
          <w:sz w:val="32"/>
          <w:szCs w:val="32"/>
          <w:highlight w:val="none"/>
          <w:u w:val="none" w:color="auto"/>
          <w:lang w:val="en-US" w:eastAsia="zh-CN"/>
        </w:rPr>
        <w:t>是否实施了被诉侵权行为</w:t>
      </w:r>
    </w:p>
    <w:p w14:paraId="5CA8367B">
      <w:pPr>
        <w:keepNext w:val="0"/>
        <w:keepLines w:val="0"/>
        <w:pageBreakBefore w:val="0"/>
        <w:kinsoku/>
        <w:wordWrap/>
        <w:overflowPunct/>
        <w:topLinePunct w:val="0"/>
        <w:autoSpaceDE/>
        <w:autoSpaceDN/>
        <w:bidi w:val="0"/>
        <w:snapToGrid w:val="0"/>
        <w:spacing w:after="0" w:line="500" w:lineRule="exact"/>
        <w:ind w:firstLine="640" w:firstLineChars="200"/>
        <w:textAlignment w:val="auto"/>
        <w:rPr>
          <w:rFonts w:hint="eastAsia" w:ascii="Times New Roman" w:hAnsi="Times New Roman" w:eastAsia="仿宋_GB2312" w:cs="仿宋_GB2312"/>
          <w:b w:val="0"/>
          <w:bCs w:val="0"/>
          <w:color w:val="auto"/>
          <w:sz w:val="32"/>
          <w:szCs w:val="32"/>
          <w:highlight w:val="none"/>
          <w:u w:val="none" w:color="auto"/>
          <w:lang w:val="en-US" w:eastAsia="zh-CN"/>
        </w:rPr>
      </w:pPr>
      <w:r>
        <w:rPr>
          <w:rFonts w:hint="eastAsia" w:ascii="Times New Roman" w:hAnsi="Times New Roman" w:eastAsia="仿宋_GB2312" w:cs="仿宋_GB2312"/>
          <w:b w:val="0"/>
          <w:bCs w:val="0"/>
          <w:color w:val="auto"/>
          <w:sz w:val="32"/>
          <w:szCs w:val="32"/>
          <w:highlight w:val="none"/>
          <w:u w:val="none" w:color="auto"/>
        </w:rPr>
        <w:t>根据</w:t>
      </w:r>
      <w:r>
        <w:rPr>
          <w:rFonts w:hint="eastAsia" w:ascii="Times New Roman" w:hAnsi="Times New Roman" w:eastAsia="仿宋_GB2312" w:cs="仿宋_GB2312"/>
          <w:b w:val="0"/>
          <w:bCs w:val="0"/>
          <w:color w:val="auto"/>
          <w:sz w:val="32"/>
          <w:szCs w:val="32"/>
          <w:highlight w:val="none"/>
          <w:u w:val="none" w:color="auto"/>
          <w:lang w:eastAsia="zh-CN"/>
        </w:rPr>
        <w:t>种子法</w:t>
      </w:r>
      <w:r>
        <w:rPr>
          <w:rFonts w:hint="eastAsia" w:ascii="Times New Roman" w:hAnsi="Times New Roman" w:eastAsia="仿宋_GB2312" w:cs="仿宋_GB2312"/>
          <w:b w:val="0"/>
          <w:bCs w:val="0"/>
          <w:color w:val="auto"/>
          <w:sz w:val="32"/>
          <w:szCs w:val="32"/>
          <w:highlight w:val="none"/>
          <w:u w:val="none" w:color="auto"/>
        </w:rPr>
        <w:t>第二十八条第二款</w:t>
      </w:r>
      <w:r>
        <w:rPr>
          <w:rFonts w:hint="eastAsia" w:ascii="Times New Roman" w:hAnsi="Times New Roman" w:eastAsia="仿宋_GB2312" w:cs="仿宋_GB2312"/>
          <w:b w:val="0"/>
          <w:bCs w:val="0"/>
          <w:color w:val="auto"/>
          <w:sz w:val="32"/>
          <w:szCs w:val="32"/>
          <w:highlight w:val="none"/>
          <w:u w:val="none" w:color="auto"/>
          <w:lang w:eastAsia="zh-CN"/>
        </w:rPr>
        <w:t>之</w:t>
      </w:r>
      <w:r>
        <w:rPr>
          <w:rFonts w:hint="eastAsia" w:ascii="Times New Roman" w:hAnsi="Times New Roman" w:eastAsia="仿宋_GB2312" w:cs="仿宋_GB2312"/>
          <w:b w:val="0"/>
          <w:bCs w:val="0"/>
          <w:color w:val="auto"/>
          <w:sz w:val="32"/>
          <w:szCs w:val="32"/>
          <w:highlight w:val="none"/>
          <w:u w:val="none" w:color="auto"/>
        </w:rPr>
        <w:t>规定，任何单位或者个人未经植物新品种权所有人许可，不得生产、繁殖和为繁殖而进行处理、许诺销售、销售、进口、出口以及为实施上述行为储存该授权品种的繁殖材料，不得为商业目的将该授权品种的繁殖材料重复使用于生产另一品种的繁殖材料。</w:t>
      </w:r>
    </w:p>
    <w:p w14:paraId="55F7FC1D">
      <w:pPr>
        <w:keepNext w:val="0"/>
        <w:keepLines w:val="0"/>
        <w:pageBreakBefore w:val="0"/>
        <w:kinsoku/>
        <w:wordWrap/>
        <w:overflowPunct/>
        <w:topLinePunct w:val="0"/>
        <w:autoSpaceDE/>
        <w:autoSpaceDN/>
        <w:bidi w:val="0"/>
        <w:snapToGrid w:val="0"/>
        <w:spacing w:after="0" w:line="500" w:lineRule="exact"/>
        <w:ind w:firstLine="640" w:firstLineChars="200"/>
        <w:textAlignment w:val="auto"/>
        <w:rPr>
          <w:rFonts w:hint="eastAsia" w:ascii="Times New Roman" w:hAnsi="Times New Roman" w:eastAsia="仿宋_GB2312" w:cs="仿宋_GB2312"/>
          <w:b w:val="0"/>
          <w:bCs w:val="0"/>
          <w:color w:val="auto"/>
          <w:sz w:val="32"/>
          <w:szCs w:val="32"/>
          <w:highlight w:val="none"/>
          <w:u w:val="none" w:color="auto"/>
          <w:lang w:val="en-US" w:eastAsia="zh-CN"/>
        </w:rPr>
      </w:pPr>
      <w:r>
        <w:rPr>
          <w:rFonts w:hint="eastAsia" w:ascii="Times New Roman" w:hAnsi="Times New Roman" w:eastAsia="仿宋_GB2312" w:cs="仿宋_GB2312"/>
          <w:b w:val="0"/>
          <w:bCs w:val="0"/>
          <w:color w:val="auto"/>
          <w:sz w:val="32"/>
          <w:szCs w:val="32"/>
          <w:highlight w:val="none"/>
          <w:u w:val="none" w:color="auto"/>
          <w:lang w:val="en-US" w:eastAsia="zh-CN"/>
        </w:rPr>
        <w:t>关于</w:t>
      </w:r>
      <w:r>
        <w:rPr>
          <w:rFonts w:hint="eastAsia" w:eastAsia="仿宋_GB2312" w:cs="仿宋_GB2312"/>
          <w:b w:val="0"/>
          <w:bCs w:val="0"/>
          <w:color w:val="auto"/>
          <w:sz w:val="32"/>
          <w:szCs w:val="32"/>
          <w:highlight w:val="none"/>
          <w:u w:val="none" w:color="auto"/>
          <w:lang w:val="en-US" w:eastAsia="zh-CN"/>
        </w:rPr>
        <w:t>徐州市地某农资公司</w:t>
      </w:r>
      <w:r>
        <w:rPr>
          <w:rFonts w:hint="eastAsia" w:ascii="Times New Roman" w:hAnsi="Times New Roman" w:eastAsia="仿宋_GB2312" w:cs="仿宋_GB2312"/>
          <w:b w:val="0"/>
          <w:bCs w:val="0"/>
          <w:color w:val="auto"/>
          <w:sz w:val="32"/>
          <w:szCs w:val="32"/>
          <w:highlight w:val="none"/>
          <w:u w:val="none" w:color="auto"/>
          <w:lang w:val="en-US" w:eastAsia="zh-CN"/>
        </w:rPr>
        <w:t>、</w:t>
      </w:r>
      <w:bookmarkStart w:id="366" w:name="book737|赵林"/>
      <w:r>
        <w:rPr>
          <w:rFonts w:hint="eastAsia" w:ascii="Times New Roman" w:hAnsi="Times New Roman" w:eastAsia="仿宋_GB2312" w:cs="仿宋_GB2312"/>
          <w:b w:val="0"/>
          <w:bCs w:val="0"/>
          <w:color w:val="auto"/>
          <w:sz w:val="32"/>
          <w:szCs w:val="32"/>
          <w:highlight w:val="none"/>
          <w:u w:val="none" w:color="auto"/>
          <w:lang w:val="en-US" w:eastAsia="zh-CN"/>
        </w:rPr>
        <w:t>赵某</w:t>
      </w:r>
      <w:bookmarkEnd w:id="366"/>
      <w:r>
        <w:rPr>
          <w:rFonts w:hint="eastAsia" w:ascii="Times New Roman" w:hAnsi="Times New Roman" w:eastAsia="仿宋_GB2312" w:cs="仿宋_GB2312"/>
          <w:b w:val="0"/>
          <w:bCs w:val="0"/>
          <w:color w:val="auto"/>
          <w:sz w:val="32"/>
          <w:szCs w:val="32"/>
          <w:highlight w:val="none"/>
          <w:u w:val="none" w:color="auto"/>
          <w:lang w:val="en-US" w:eastAsia="zh-CN"/>
        </w:rPr>
        <w:t>是否实施了被诉侵权行为，</w:t>
      </w:r>
      <w:bookmarkStart w:id="367" w:name="book738|赵林"/>
      <w:r>
        <w:rPr>
          <w:rFonts w:hint="eastAsia" w:ascii="Times New Roman" w:hAnsi="Times New Roman" w:eastAsia="仿宋_GB2312" w:cs="仿宋_GB2312"/>
          <w:b w:val="0"/>
          <w:bCs w:val="0"/>
          <w:color w:val="auto"/>
          <w:sz w:val="32"/>
          <w:szCs w:val="32"/>
          <w:highlight w:val="none"/>
          <w:u w:val="none" w:color="auto"/>
          <w:lang w:val="en-US" w:eastAsia="zh-CN"/>
        </w:rPr>
        <w:t>赵某</w:t>
      </w:r>
      <w:bookmarkEnd w:id="367"/>
      <w:r>
        <w:rPr>
          <w:rFonts w:hint="eastAsia" w:ascii="Times New Roman" w:hAnsi="Times New Roman" w:eastAsia="仿宋_GB2312" w:cs="仿宋_GB2312"/>
          <w:b w:val="0"/>
          <w:bCs w:val="0"/>
          <w:color w:val="auto"/>
          <w:sz w:val="32"/>
          <w:szCs w:val="32"/>
          <w:highlight w:val="none"/>
          <w:u w:val="none" w:color="auto"/>
          <w:lang w:val="en-US" w:eastAsia="zh-CN"/>
        </w:rPr>
        <w:t>主张，其通过微信群发布销售信息是个人行为，如该行为构成侵权，相应责任亦应由</w:t>
      </w:r>
      <w:r>
        <w:rPr>
          <w:rFonts w:hint="eastAsia" w:eastAsia="仿宋_GB2312" w:cs="仿宋_GB2312"/>
          <w:b w:val="0"/>
          <w:bCs w:val="0"/>
          <w:color w:val="auto"/>
          <w:sz w:val="32"/>
          <w:szCs w:val="32"/>
          <w:highlight w:val="none"/>
          <w:u w:val="none" w:color="auto"/>
          <w:lang w:val="en-US" w:eastAsia="zh-CN"/>
        </w:rPr>
        <w:t>徐州市地某农资公司</w:t>
      </w:r>
      <w:r>
        <w:rPr>
          <w:rFonts w:hint="eastAsia" w:ascii="Times New Roman" w:hAnsi="Times New Roman" w:eastAsia="仿宋_GB2312" w:cs="仿宋_GB2312"/>
          <w:b w:val="0"/>
          <w:bCs w:val="0"/>
          <w:color w:val="auto"/>
          <w:sz w:val="32"/>
          <w:szCs w:val="32"/>
          <w:highlight w:val="none"/>
          <w:u w:val="none" w:color="auto"/>
          <w:lang w:val="en-US" w:eastAsia="zh-CN"/>
        </w:rPr>
        <w:t>负担，其个人不构成侵权。</w:t>
      </w:r>
      <w:r>
        <w:rPr>
          <w:rFonts w:hint="eastAsia" w:eastAsia="仿宋_GB2312" w:cs="仿宋_GB2312"/>
          <w:b w:val="0"/>
          <w:bCs w:val="0"/>
          <w:color w:val="auto"/>
          <w:sz w:val="32"/>
          <w:szCs w:val="32"/>
          <w:highlight w:val="none"/>
          <w:u w:val="none" w:color="auto"/>
          <w:lang w:val="en-US" w:eastAsia="zh-CN"/>
        </w:rPr>
        <w:t>徐州市地某农资公司</w:t>
      </w:r>
      <w:r>
        <w:rPr>
          <w:rFonts w:hint="eastAsia" w:ascii="Times New Roman" w:hAnsi="Times New Roman" w:eastAsia="仿宋_GB2312" w:cs="仿宋_GB2312"/>
          <w:b w:val="0"/>
          <w:bCs w:val="0"/>
          <w:color w:val="auto"/>
          <w:sz w:val="32"/>
          <w:szCs w:val="32"/>
          <w:highlight w:val="none"/>
          <w:u w:val="none" w:color="auto"/>
          <w:lang w:val="en-US" w:eastAsia="zh-CN"/>
        </w:rPr>
        <w:t>则认为，</w:t>
      </w:r>
      <w:bookmarkStart w:id="368" w:name="book739|赵林"/>
      <w:r>
        <w:rPr>
          <w:rFonts w:hint="eastAsia" w:ascii="Times New Roman" w:hAnsi="Times New Roman" w:eastAsia="仿宋_GB2312" w:cs="仿宋_GB2312"/>
          <w:b w:val="0"/>
          <w:bCs w:val="0"/>
          <w:color w:val="auto"/>
          <w:sz w:val="32"/>
          <w:szCs w:val="32"/>
          <w:highlight w:val="none"/>
          <w:u w:val="none" w:color="auto"/>
          <w:lang w:val="en-US" w:eastAsia="zh-CN"/>
        </w:rPr>
        <w:t>赵某</w:t>
      </w:r>
      <w:bookmarkEnd w:id="368"/>
      <w:r>
        <w:rPr>
          <w:rFonts w:hint="eastAsia" w:ascii="Times New Roman" w:hAnsi="Times New Roman" w:eastAsia="仿宋_GB2312" w:cs="仿宋_GB2312"/>
          <w:b w:val="0"/>
          <w:bCs w:val="0"/>
          <w:color w:val="auto"/>
          <w:sz w:val="32"/>
          <w:szCs w:val="32"/>
          <w:highlight w:val="none"/>
          <w:u w:val="none" w:color="auto"/>
          <w:lang w:val="en-US" w:eastAsia="zh-CN"/>
        </w:rPr>
        <w:t>的行为是个人行为，并非代表公司。根据查明的事实，</w:t>
      </w:r>
      <w:bookmarkStart w:id="369" w:name="book740|赵林"/>
      <w:r>
        <w:rPr>
          <w:rFonts w:hint="eastAsia" w:ascii="Times New Roman" w:hAnsi="Times New Roman" w:eastAsia="仿宋_GB2312" w:cs="仿宋_GB2312"/>
          <w:b w:val="0"/>
          <w:bCs w:val="0"/>
          <w:color w:val="auto"/>
          <w:sz w:val="32"/>
          <w:szCs w:val="32"/>
          <w:highlight w:val="none"/>
          <w:u w:val="none" w:color="auto"/>
          <w:lang w:val="en-US" w:eastAsia="zh-CN"/>
        </w:rPr>
        <w:t>赵某</w:t>
      </w:r>
      <w:bookmarkEnd w:id="369"/>
      <w:r>
        <w:rPr>
          <w:rFonts w:hint="eastAsia" w:ascii="Times New Roman" w:hAnsi="Times New Roman" w:eastAsia="仿宋_GB2312" w:cs="仿宋_GB2312"/>
          <w:b w:val="0"/>
          <w:bCs w:val="0"/>
          <w:color w:val="auto"/>
          <w:sz w:val="32"/>
          <w:szCs w:val="32"/>
          <w:highlight w:val="none"/>
          <w:u w:val="none" w:color="auto"/>
          <w:lang w:val="en-US" w:eastAsia="zh-CN"/>
        </w:rPr>
        <w:t>是</w:t>
      </w:r>
      <w:r>
        <w:rPr>
          <w:rFonts w:hint="eastAsia" w:eastAsia="仿宋_GB2312" w:cs="仿宋_GB2312"/>
          <w:b w:val="0"/>
          <w:bCs w:val="0"/>
          <w:color w:val="auto"/>
          <w:sz w:val="32"/>
          <w:szCs w:val="32"/>
          <w:highlight w:val="none"/>
          <w:u w:val="none" w:color="auto"/>
          <w:lang w:val="en-US" w:eastAsia="zh-CN"/>
        </w:rPr>
        <w:t>徐州市地某农资公司</w:t>
      </w:r>
      <w:r>
        <w:rPr>
          <w:rFonts w:hint="eastAsia" w:ascii="Times New Roman" w:hAnsi="Times New Roman" w:eastAsia="仿宋_GB2312" w:cs="仿宋_GB2312"/>
          <w:b w:val="0"/>
          <w:bCs w:val="0"/>
          <w:color w:val="auto"/>
          <w:sz w:val="32"/>
          <w:szCs w:val="32"/>
          <w:highlight w:val="none"/>
          <w:u w:val="none" w:color="auto"/>
          <w:lang w:val="en-US" w:eastAsia="zh-CN"/>
        </w:rPr>
        <w:t>的法定代表人、执行董事兼总经理、唯一股东，其建立了名称为“徐州地王农业种管收一体化服务群”的微信群。</w:t>
      </w:r>
      <w:bookmarkStart w:id="370" w:name="book741|赵林"/>
      <w:r>
        <w:rPr>
          <w:rFonts w:hint="eastAsia" w:ascii="Times New Roman" w:hAnsi="Times New Roman" w:eastAsia="仿宋_GB2312" w:cs="仿宋_GB2312"/>
          <w:b w:val="0"/>
          <w:bCs w:val="0"/>
          <w:color w:val="auto"/>
          <w:sz w:val="32"/>
          <w:szCs w:val="32"/>
          <w:highlight w:val="none"/>
          <w:u w:val="none" w:color="auto"/>
          <w:lang w:val="en-US" w:eastAsia="zh-CN"/>
        </w:rPr>
        <w:t>赵某</w:t>
      </w:r>
      <w:bookmarkEnd w:id="370"/>
      <w:r>
        <w:rPr>
          <w:rFonts w:hint="eastAsia" w:ascii="Times New Roman" w:hAnsi="Times New Roman" w:eastAsia="仿宋_GB2312" w:cs="仿宋_GB2312"/>
          <w:b w:val="0"/>
          <w:bCs w:val="0"/>
          <w:color w:val="auto"/>
          <w:sz w:val="32"/>
          <w:szCs w:val="32"/>
          <w:highlight w:val="none"/>
          <w:u w:val="none" w:color="auto"/>
          <w:lang w:val="en-US" w:eastAsia="zh-CN"/>
        </w:rPr>
        <w:t>在微信群中发布被诉侵权种子的宣传推广信息，且在发布时多次提及“徐州地王农业”“地王公司”等，同时公布公司经理、会计及其他负责人员的联系方式。而</w:t>
      </w:r>
      <w:bookmarkStart w:id="371" w:name="book643|支传侠"/>
      <w:r>
        <w:rPr>
          <w:rFonts w:hint="eastAsia" w:ascii="Times New Roman" w:hAnsi="Times New Roman" w:eastAsia="仿宋_GB2312" w:cs="仿宋_GB2312"/>
          <w:b w:val="0"/>
          <w:bCs w:val="0"/>
          <w:color w:val="auto"/>
          <w:sz w:val="32"/>
          <w:szCs w:val="32"/>
          <w:highlight w:val="none"/>
          <w:u w:val="none" w:color="auto"/>
          <w:lang w:val="en-US" w:eastAsia="zh-CN"/>
        </w:rPr>
        <w:t>支某侠</w:t>
      </w:r>
      <w:bookmarkEnd w:id="371"/>
      <w:r>
        <w:rPr>
          <w:rFonts w:hint="eastAsia" w:ascii="Times New Roman" w:hAnsi="Times New Roman" w:eastAsia="仿宋_GB2312" w:cs="仿宋_GB2312"/>
          <w:b w:val="0"/>
          <w:bCs w:val="0"/>
          <w:color w:val="auto"/>
          <w:sz w:val="32"/>
          <w:szCs w:val="32"/>
          <w:highlight w:val="none"/>
          <w:u w:val="none" w:color="auto"/>
          <w:lang w:val="en-US" w:eastAsia="zh-CN"/>
        </w:rPr>
        <w:t>向</w:t>
      </w:r>
      <w:bookmarkStart w:id="372" w:name="book591|张文建"/>
      <w:r>
        <w:rPr>
          <w:rFonts w:hint="eastAsia" w:ascii="Times New Roman" w:hAnsi="Times New Roman" w:eastAsia="仿宋_GB2312" w:cs="仿宋_GB2312"/>
          <w:b w:val="0"/>
          <w:bCs w:val="0"/>
          <w:color w:val="auto"/>
          <w:sz w:val="32"/>
          <w:szCs w:val="32"/>
          <w:highlight w:val="none"/>
          <w:u w:val="none" w:color="auto"/>
          <w:lang w:val="en-US" w:eastAsia="zh-CN"/>
        </w:rPr>
        <w:t>张某建</w:t>
      </w:r>
      <w:bookmarkEnd w:id="372"/>
      <w:r>
        <w:rPr>
          <w:rFonts w:hint="eastAsia" w:ascii="Times New Roman" w:hAnsi="Times New Roman" w:eastAsia="仿宋_GB2312" w:cs="仿宋_GB2312"/>
          <w:b w:val="0"/>
          <w:bCs w:val="0"/>
          <w:color w:val="auto"/>
          <w:sz w:val="32"/>
          <w:szCs w:val="32"/>
          <w:highlight w:val="none"/>
          <w:u w:val="none" w:color="auto"/>
          <w:lang w:val="en-US" w:eastAsia="zh-CN"/>
        </w:rPr>
        <w:t>发送的宣传推广信息与</w:t>
      </w:r>
      <w:bookmarkStart w:id="373" w:name="book742|赵林"/>
      <w:r>
        <w:rPr>
          <w:rFonts w:hint="eastAsia" w:ascii="Times New Roman" w:hAnsi="Times New Roman" w:eastAsia="仿宋_GB2312" w:cs="仿宋_GB2312"/>
          <w:b w:val="0"/>
          <w:bCs w:val="0"/>
          <w:color w:val="auto"/>
          <w:sz w:val="32"/>
          <w:szCs w:val="32"/>
          <w:highlight w:val="none"/>
          <w:u w:val="none" w:color="auto"/>
          <w:lang w:val="en-US" w:eastAsia="zh-CN"/>
        </w:rPr>
        <w:t>赵某</w:t>
      </w:r>
      <w:bookmarkEnd w:id="373"/>
      <w:r>
        <w:rPr>
          <w:rFonts w:hint="eastAsia" w:ascii="Times New Roman" w:hAnsi="Times New Roman" w:eastAsia="仿宋_GB2312" w:cs="仿宋_GB2312"/>
          <w:b w:val="0"/>
          <w:bCs w:val="0"/>
          <w:color w:val="auto"/>
          <w:sz w:val="32"/>
          <w:szCs w:val="32"/>
          <w:highlight w:val="none"/>
          <w:u w:val="none" w:color="auto"/>
          <w:lang w:val="en-US" w:eastAsia="zh-CN"/>
        </w:rPr>
        <w:t>在涉案微信群内发布的信息一致，</w:t>
      </w:r>
      <w:bookmarkStart w:id="374" w:name="book592|张文建"/>
      <w:r>
        <w:rPr>
          <w:rFonts w:hint="eastAsia" w:ascii="Times New Roman" w:hAnsi="Times New Roman" w:eastAsia="仿宋_GB2312" w:cs="仿宋_GB2312"/>
          <w:b w:val="0"/>
          <w:bCs w:val="0"/>
          <w:color w:val="auto"/>
          <w:sz w:val="32"/>
          <w:szCs w:val="32"/>
          <w:highlight w:val="none"/>
          <w:u w:val="none" w:color="auto"/>
          <w:lang w:val="en-US" w:eastAsia="zh-CN"/>
        </w:rPr>
        <w:t>张某建</w:t>
      </w:r>
      <w:bookmarkEnd w:id="374"/>
      <w:r>
        <w:rPr>
          <w:rFonts w:hint="eastAsia" w:ascii="Times New Roman" w:hAnsi="Times New Roman" w:eastAsia="仿宋_GB2312" w:cs="仿宋_GB2312"/>
          <w:b w:val="0"/>
          <w:bCs w:val="0"/>
          <w:color w:val="auto"/>
          <w:sz w:val="32"/>
          <w:szCs w:val="32"/>
          <w:highlight w:val="none"/>
          <w:u w:val="none" w:color="auto"/>
          <w:lang w:val="en-US" w:eastAsia="zh-CN"/>
        </w:rPr>
        <w:t>与</w:t>
      </w:r>
      <w:bookmarkStart w:id="375" w:name="book644|支传侠"/>
      <w:r>
        <w:rPr>
          <w:rFonts w:hint="eastAsia" w:ascii="Times New Roman" w:hAnsi="Times New Roman" w:eastAsia="仿宋_GB2312" w:cs="仿宋_GB2312"/>
          <w:b w:val="0"/>
          <w:bCs w:val="0"/>
          <w:color w:val="auto"/>
          <w:sz w:val="32"/>
          <w:szCs w:val="32"/>
          <w:highlight w:val="none"/>
          <w:u w:val="none" w:color="auto"/>
          <w:lang w:val="en-US" w:eastAsia="zh-CN"/>
        </w:rPr>
        <w:t>支某侠</w:t>
      </w:r>
      <w:bookmarkEnd w:id="375"/>
      <w:r>
        <w:rPr>
          <w:rFonts w:hint="eastAsia" w:ascii="Times New Roman" w:hAnsi="Times New Roman" w:eastAsia="仿宋_GB2312" w:cs="仿宋_GB2312"/>
          <w:b w:val="0"/>
          <w:bCs w:val="0"/>
          <w:color w:val="auto"/>
          <w:sz w:val="32"/>
          <w:szCs w:val="32"/>
          <w:highlight w:val="none"/>
          <w:u w:val="none" w:color="auto"/>
          <w:lang w:val="en-US" w:eastAsia="zh-CN"/>
        </w:rPr>
        <w:t>确定购买被诉侵权种子后，转账15万元给</w:t>
      </w:r>
      <w:bookmarkStart w:id="376" w:name="book495|赵大宝"/>
      <w:r>
        <w:rPr>
          <w:rFonts w:hint="eastAsia" w:ascii="Times New Roman" w:hAnsi="Times New Roman" w:eastAsia="仿宋_GB2312" w:cs="仿宋_GB2312"/>
          <w:b w:val="0"/>
          <w:bCs w:val="0"/>
          <w:color w:val="auto"/>
          <w:sz w:val="32"/>
          <w:szCs w:val="32"/>
          <w:highlight w:val="none"/>
          <w:u w:val="none" w:color="auto"/>
          <w:lang w:val="en-US" w:eastAsia="zh-CN"/>
        </w:rPr>
        <w:t>赵某宝</w:t>
      </w:r>
      <w:bookmarkEnd w:id="376"/>
      <w:r>
        <w:rPr>
          <w:rFonts w:hint="eastAsia" w:ascii="Times New Roman" w:hAnsi="Times New Roman" w:eastAsia="仿宋_GB2312" w:cs="仿宋_GB2312"/>
          <w:b w:val="0"/>
          <w:bCs w:val="0"/>
          <w:color w:val="auto"/>
          <w:sz w:val="32"/>
          <w:szCs w:val="32"/>
          <w:highlight w:val="none"/>
          <w:u w:val="none" w:color="auto"/>
          <w:lang w:val="en-US" w:eastAsia="zh-CN"/>
        </w:rPr>
        <w:t>，</w:t>
      </w:r>
      <w:bookmarkStart w:id="377" w:name="book496|赵大宝"/>
      <w:r>
        <w:rPr>
          <w:rFonts w:hint="eastAsia" w:ascii="Times New Roman" w:hAnsi="Times New Roman" w:eastAsia="仿宋_GB2312" w:cs="仿宋_GB2312"/>
          <w:b w:val="0"/>
          <w:bCs w:val="0"/>
          <w:color w:val="auto"/>
          <w:sz w:val="32"/>
          <w:szCs w:val="32"/>
          <w:highlight w:val="none"/>
          <w:u w:val="none" w:color="auto"/>
          <w:lang w:val="en-US" w:eastAsia="zh-CN"/>
        </w:rPr>
        <w:t>赵某宝</w:t>
      </w:r>
      <w:bookmarkEnd w:id="377"/>
      <w:r>
        <w:rPr>
          <w:rFonts w:hint="eastAsia" w:ascii="Times New Roman" w:hAnsi="Times New Roman" w:eastAsia="仿宋_GB2312" w:cs="仿宋_GB2312"/>
          <w:b w:val="0"/>
          <w:bCs w:val="0"/>
          <w:color w:val="auto"/>
          <w:sz w:val="32"/>
          <w:szCs w:val="32"/>
          <w:highlight w:val="none"/>
          <w:u w:val="none" w:color="auto"/>
          <w:lang w:val="en-US" w:eastAsia="zh-CN"/>
        </w:rPr>
        <w:t>出具的收据上亦加盖了</w:t>
      </w:r>
      <w:r>
        <w:rPr>
          <w:rFonts w:hint="eastAsia" w:eastAsia="仿宋_GB2312" w:cs="仿宋_GB2312"/>
          <w:b w:val="0"/>
          <w:bCs w:val="0"/>
          <w:color w:val="auto"/>
          <w:sz w:val="32"/>
          <w:szCs w:val="32"/>
          <w:highlight w:val="none"/>
          <w:u w:val="none" w:color="auto"/>
          <w:lang w:val="en-US" w:eastAsia="zh-CN"/>
        </w:rPr>
        <w:t>徐州市地某农资公司</w:t>
      </w:r>
      <w:r>
        <w:rPr>
          <w:rFonts w:hint="eastAsia" w:ascii="Times New Roman" w:hAnsi="Times New Roman" w:eastAsia="仿宋_GB2312" w:cs="仿宋_GB2312"/>
          <w:b w:val="0"/>
          <w:bCs w:val="0"/>
          <w:color w:val="auto"/>
          <w:sz w:val="32"/>
          <w:szCs w:val="32"/>
          <w:highlight w:val="none"/>
          <w:u w:val="none" w:color="auto"/>
          <w:lang w:val="en-US" w:eastAsia="zh-CN"/>
        </w:rPr>
        <w:t>的公章，故认定被诉侵权种子系</w:t>
      </w:r>
      <w:r>
        <w:rPr>
          <w:rFonts w:hint="eastAsia" w:eastAsia="仿宋_GB2312" w:cs="仿宋_GB2312"/>
          <w:b w:val="0"/>
          <w:bCs w:val="0"/>
          <w:color w:val="auto"/>
          <w:sz w:val="32"/>
          <w:szCs w:val="32"/>
          <w:highlight w:val="none"/>
          <w:u w:val="none" w:color="auto"/>
          <w:lang w:val="en-US" w:eastAsia="zh-CN"/>
        </w:rPr>
        <w:t>徐州市地某农资公司</w:t>
      </w:r>
      <w:r>
        <w:rPr>
          <w:rFonts w:hint="eastAsia" w:ascii="Times New Roman" w:hAnsi="Times New Roman" w:eastAsia="仿宋_GB2312" w:cs="仿宋_GB2312"/>
          <w:b w:val="0"/>
          <w:bCs w:val="0"/>
          <w:color w:val="auto"/>
          <w:sz w:val="32"/>
          <w:szCs w:val="32"/>
          <w:highlight w:val="none"/>
          <w:u w:val="none" w:color="auto"/>
          <w:lang w:val="en-US" w:eastAsia="zh-CN"/>
        </w:rPr>
        <w:t>销售具有事实依据。同时，根据上述事实，亦可以认定</w:t>
      </w:r>
      <w:bookmarkStart w:id="378" w:name="book743|赵林"/>
      <w:r>
        <w:rPr>
          <w:rFonts w:hint="eastAsia" w:ascii="Times New Roman" w:hAnsi="Times New Roman" w:eastAsia="仿宋_GB2312" w:cs="仿宋_GB2312"/>
          <w:b w:val="0"/>
          <w:bCs w:val="0"/>
          <w:color w:val="auto"/>
          <w:sz w:val="32"/>
          <w:szCs w:val="32"/>
          <w:highlight w:val="none"/>
          <w:u w:val="none" w:color="auto"/>
          <w:lang w:val="en-US" w:eastAsia="zh-CN"/>
        </w:rPr>
        <w:t>赵某</w:t>
      </w:r>
      <w:bookmarkEnd w:id="378"/>
      <w:r>
        <w:rPr>
          <w:rFonts w:hint="eastAsia" w:ascii="Times New Roman" w:hAnsi="Times New Roman" w:eastAsia="仿宋_GB2312" w:cs="仿宋_GB2312"/>
          <w:b w:val="0"/>
          <w:bCs w:val="0"/>
          <w:color w:val="auto"/>
          <w:sz w:val="32"/>
          <w:szCs w:val="32"/>
          <w:highlight w:val="none"/>
          <w:u w:val="none" w:color="auto"/>
          <w:lang w:val="en-US" w:eastAsia="zh-CN"/>
        </w:rPr>
        <w:t>是</w:t>
      </w:r>
      <w:r>
        <w:rPr>
          <w:rFonts w:hint="eastAsia" w:eastAsia="仿宋_GB2312" w:cs="仿宋_GB2312"/>
          <w:b w:val="0"/>
          <w:bCs w:val="0"/>
          <w:color w:val="auto"/>
          <w:sz w:val="32"/>
          <w:szCs w:val="32"/>
          <w:highlight w:val="none"/>
          <w:u w:val="none" w:color="auto"/>
          <w:lang w:val="en-US" w:eastAsia="zh-CN"/>
        </w:rPr>
        <w:t>徐州市地某农资公司</w:t>
      </w:r>
      <w:r>
        <w:rPr>
          <w:rFonts w:hint="eastAsia" w:ascii="Times New Roman" w:hAnsi="Times New Roman" w:eastAsia="仿宋_GB2312" w:cs="仿宋_GB2312"/>
          <w:b w:val="0"/>
          <w:bCs w:val="0"/>
          <w:color w:val="auto"/>
          <w:sz w:val="32"/>
          <w:szCs w:val="32"/>
          <w:highlight w:val="none"/>
          <w:u w:val="none" w:color="auto"/>
          <w:lang w:val="en-US" w:eastAsia="zh-CN"/>
        </w:rPr>
        <w:t>的实际控制人，其在被诉侵权种子的销售过程中起到组织、决策作用，利用其实际控制的</w:t>
      </w:r>
      <w:r>
        <w:rPr>
          <w:rFonts w:hint="eastAsia" w:eastAsia="仿宋_GB2312" w:cs="仿宋_GB2312"/>
          <w:b w:val="0"/>
          <w:bCs w:val="0"/>
          <w:color w:val="auto"/>
          <w:sz w:val="32"/>
          <w:szCs w:val="32"/>
          <w:highlight w:val="none"/>
          <w:u w:val="none" w:color="auto"/>
          <w:lang w:val="en-US" w:eastAsia="zh-CN"/>
        </w:rPr>
        <w:t>徐州市地某农资公司</w:t>
      </w:r>
      <w:r>
        <w:rPr>
          <w:rFonts w:hint="eastAsia" w:ascii="Times New Roman" w:hAnsi="Times New Roman" w:eastAsia="仿宋_GB2312" w:cs="仿宋_GB2312"/>
          <w:b w:val="0"/>
          <w:bCs w:val="0"/>
          <w:color w:val="auto"/>
          <w:sz w:val="32"/>
          <w:szCs w:val="32"/>
          <w:highlight w:val="none"/>
          <w:u w:val="none" w:color="auto"/>
          <w:lang w:val="en-US" w:eastAsia="zh-CN"/>
        </w:rPr>
        <w:t>对外销售被诉侵权种子，</w:t>
      </w:r>
      <w:r>
        <w:rPr>
          <w:rFonts w:hint="eastAsia" w:eastAsia="仿宋_GB2312" w:cs="仿宋_GB2312"/>
          <w:b w:val="0"/>
          <w:bCs w:val="0"/>
          <w:color w:val="auto"/>
          <w:sz w:val="32"/>
          <w:szCs w:val="32"/>
          <w:highlight w:val="none"/>
          <w:u w:val="none" w:color="auto"/>
          <w:lang w:val="en-US" w:eastAsia="zh-CN"/>
        </w:rPr>
        <w:t>徐州市地某农资公司</w:t>
      </w:r>
      <w:r>
        <w:rPr>
          <w:rFonts w:hint="eastAsia" w:ascii="Times New Roman" w:hAnsi="Times New Roman" w:eastAsia="仿宋_GB2312" w:cs="仿宋_GB2312"/>
          <w:b w:val="0"/>
          <w:bCs w:val="0"/>
          <w:color w:val="auto"/>
          <w:sz w:val="32"/>
          <w:szCs w:val="32"/>
          <w:highlight w:val="none"/>
          <w:u w:val="none" w:color="auto"/>
          <w:lang w:val="en-US" w:eastAsia="zh-CN"/>
        </w:rPr>
        <w:t>、</w:t>
      </w:r>
      <w:bookmarkStart w:id="379" w:name="book744|赵林"/>
      <w:r>
        <w:rPr>
          <w:rFonts w:hint="eastAsia" w:ascii="Times New Roman" w:hAnsi="Times New Roman" w:eastAsia="仿宋_GB2312" w:cs="仿宋_GB2312"/>
          <w:b w:val="0"/>
          <w:bCs w:val="0"/>
          <w:color w:val="auto"/>
          <w:sz w:val="32"/>
          <w:szCs w:val="32"/>
          <w:highlight w:val="none"/>
          <w:u w:val="none" w:color="auto"/>
          <w:lang w:val="en-US" w:eastAsia="zh-CN"/>
        </w:rPr>
        <w:t>赵某</w:t>
      </w:r>
      <w:bookmarkEnd w:id="379"/>
      <w:r>
        <w:rPr>
          <w:rFonts w:hint="eastAsia" w:ascii="Times New Roman" w:hAnsi="Times New Roman" w:eastAsia="仿宋_GB2312" w:cs="仿宋_GB2312"/>
          <w:b w:val="0"/>
          <w:bCs w:val="0"/>
          <w:color w:val="auto"/>
          <w:sz w:val="32"/>
          <w:szCs w:val="32"/>
          <w:highlight w:val="none"/>
          <w:u w:val="none" w:color="auto"/>
          <w:lang w:val="en-US" w:eastAsia="zh-CN"/>
        </w:rPr>
        <w:t>的行为符合</w:t>
      </w:r>
      <w:r>
        <w:rPr>
          <w:rFonts w:hint="eastAsia" w:ascii="Times New Roman" w:hAnsi="Times New Roman" w:eastAsia="仿宋_GB2312" w:cs="仿宋_GB2312"/>
          <w:b w:val="0"/>
          <w:bCs w:val="0"/>
          <w:color w:val="auto"/>
          <w:sz w:val="32"/>
          <w:szCs w:val="32"/>
          <w:highlight w:val="none"/>
          <w:u w:val="none" w:color="auto"/>
        </w:rPr>
        <w:t>民法典第一千一百六十八条</w:t>
      </w:r>
      <w:r>
        <w:rPr>
          <w:rFonts w:hint="eastAsia" w:ascii="Times New Roman" w:hAnsi="Times New Roman" w:eastAsia="仿宋_GB2312" w:cs="仿宋_GB2312"/>
          <w:b w:val="0"/>
          <w:bCs w:val="0"/>
          <w:color w:val="auto"/>
          <w:sz w:val="32"/>
          <w:szCs w:val="32"/>
          <w:highlight w:val="none"/>
          <w:u w:val="none" w:color="auto"/>
          <w:lang w:eastAsia="zh-CN"/>
        </w:rPr>
        <w:t>的</w:t>
      </w:r>
      <w:r>
        <w:rPr>
          <w:rFonts w:hint="eastAsia" w:ascii="Times New Roman" w:hAnsi="Times New Roman" w:eastAsia="仿宋_GB2312" w:cs="仿宋_GB2312"/>
          <w:b w:val="0"/>
          <w:bCs w:val="0"/>
          <w:color w:val="auto"/>
          <w:sz w:val="32"/>
          <w:szCs w:val="32"/>
          <w:highlight w:val="none"/>
          <w:u w:val="none" w:color="auto"/>
        </w:rPr>
        <w:t>规定</w:t>
      </w:r>
      <w:r>
        <w:rPr>
          <w:rFonts w:hint="eastAsia" w:ascii="Times New Roman" w:hAnsi="Times New Roman" w:eastAsia="仿宋_GB2312" w:cs="仿宋_GB2312"/>
          <w:b w:val="0"/>
          <w:bCs w:val="0"/>
          <w:color w:val="auto"/>
          <w:sz w:val="32"/>
          <w:szCs w:val="32"/>
          <w:highlight w:val="none"/>
          <w:u w:val="none" w:color="auto"/>
          <w:lang w:eastAsia="zh-CN"/>
        </w:rPr>
        <w:t>，</w:t>
      </w:r>
      <w:r>
        <w:rPr>
          <w:rFonts w:hint="eastAsia" w:ascii="Times New Roman" w:hAnsi="Times New Roman" w:eastAsia="仿宋_GB2312" w:cs="仿宋_GB2312"/>
          <w:b w:val="0"/>
          <w:bCs w:val="0"/>
          <w:color w:val="auto"/>
          <w:sz w:val="32"/>
          <w:szCs w:val="32"/>
          <w:highlight w:val="none"/>
          <w:u w:val="none" w:color="auto"/>
          <w:lang w:val="en-US" w:eastAsia="zh-CN"/>
        </w:rPr>
        <w:t>二者构成共同侵权。</w:t>
      </w:r>
    </w:p>
    <w:p w14:paraId="35F3E6A4">
      <w:pPr>
        <w:keepNext w:val="0"/>
        <w:keepLines w:val="0"/>
        <w:pageBreakBefore w:val="0"/>
        <w:kinsoku/>
        <w:wordWrap/>
        <w:overflowPunct/>
        <w:topLinePunct w:val="0"/>
        <w:autoSpaceDE/>
        <w:autoSpaceDN/>
        <w:bidi w:val="0"/>
        <w:snapToGrid w:val="0"/>
        <w:spacing w:after="0" w:line="500" w:lineRule="exact"/>
        <w:ind w:firstLine="640" w:firstLineChars="200"/>
        <w:textAlignment w:val="auto"/>
        <w:rPr>
          <w:rFonts w:hint="eastAsia" w:ascii="Times New Roman" w:hAnsi="Times New Roman" w:eastAsia="仿宋_GB2312" w:cs="仿宋_GB2312"/>
          <w:b w:val="0"/>
          <w:bCs w:val="0"/>
          <w:color w:val="auto"/>
          <w:sz w:val="32"/>
          <w:szCs w:val="32"/>
          <w:highlight w:val="none"/>
          <w:u w:val="none" w:color="auto"/>
          <w:lang w:val="en-US" w:eastAsia="zh-CN"/>
        </w:rPr>
      </w:pPr>
      <w:r>
        <w:rPr>
          <w:rFonts w:hint="eastAsia" w:ascii="Times New Roman" w:hAnsi="Times New Roman" w:eastAsia="仿宋_GB2312" w:cs="仿宋_GB2312"/>
          <w:b w:val="0"/>
          <w:bCs w:val="0"/>
          <w:color w:val="auto"/>
          <w:sz w:val="32"/>
          <w:szCs w:val="32"/>
          <w:highlight w:val="none"/>
          <w:u w:val="none" w:color="auto"/>
          <w:lang w:val="en-US" w:eastAsia="zh-CN"/>
        </w:rPr>
        <w:t>关于</w:t>
      </w:r>
      <w:bookmarkStart w:id="380" w:name="book497|赵大宝"/>
      <w:r>
        <w:rPr>
          <w:rFonts w:hint="eastAsia" w:ascii="Times New Roman" w:hAnsi="Times New Roman" w:eastAsia="仿宋_GB2312" w:cs="仿宋_GB2312"/>
          <w:b w:val="0"/>
          <w:bCs w:val="0"/>
          <w:color w:val="auto"/>
          <w:sz w:val="32"/>
          <w:szCs w:val="32"/>
          <w:highlight w:val="none"/>
          <w:u w:val="none" w:color="auto"/>
          <w:lang w:val="en-US" w:eastAsia="zh-CN"/>
        </w:rPr>
        <w:t>赵某宝</w:t>
      </w:r>
      <w:bookmarkEnd w:id="380"/>
      <w:r>
        <w:rPr>
          <w:rFonts w:hint="eastAsia" w:ascii="Times New Roman" w:hAnsi="Times New Roman" w:eastAsia="仿宋_GB2312" w:cs="仿宋_GB2312"/>
          <w:b w:val="0"/>
          <w:bCs w:val="0"/>
          <w:color w:val="auto"/>
          <w:sz w:val="32"/>
          <w:szCs w:val="32"/>
          <w:highlight w:val="none"/>
          <w:u w:val="none" w:color="auto"/>
          <w:lang w:val="en-US" w:eastAsia="zh-CN"/>
        </w:rPr>
        <w:t>是否实施了被诉侵权行为，根据查明的事实，</w:t>
      </w:r>
      <w:bookmarkStart w:id="381" w:name="book745|赵林"/>
      <w:r>
        <w:rPr>
          <w:rFonts w:hint="eastAsia" w:ascii="Times New Roman" w:hAnsi="Times New Roman" w:eastAsia="仿宋_GB2312" w:cs="仿宋_GB2312"/>
          <w:b w:val="0"/>
          <w:bCs w:val="0"/>
          <w:color w:val="auto"/>
          <w:sz w:val="32"/>
          <w:szCs w:val="32"/>
          <w:highlight w:val="none"/>
          <w:u w:val="none" w:color="auto"/>
          <w:lang w:val="en-US" w:eastAsia="zh-CN"/>
        </w:rPr>
        <w:t>赵某</w:t>
      </w:r>
      <w:bookmarkEnd w:id="381"/>
      <w:r>
        <w:rPr>
          <w:rFonts w:hint="eastAsia" w:ascii="Times New Roman" w:hAnsi="Times New Roman" w:eastAsia="仿宋_GB2312" w:cs="仿宋_GB2312"/>
          <w:b w:val="0"/>
          <w:bCs w:val="0"/>
          <w:color w:val="auto"/>
          <w:sz w:val="32"/>
          <w:szCs w:val="32"/>
          <w:highlight w:val="none"/>
          <w:u w:val="none" w:color="auto"/>
          <w:lang w:val="en-US" w:eastAsia="zh-CN"/>
        </w:rPr>
        <w:t>在涉案微信群中称</w:t>
      </w:r>
      <w:bookmarkStart w:id="382" w:name="book498|赵大宝"/>
      <w:r>
        <w:rPr>
          <w:rFonts w:hint="eastAsia" w:ascii="Times New Roman" w:hAnsi="Times New Roman" w:eastAsia="仿宋_GB2312" w:cs="仿宋_GB2312"/>
          <w:b w:val="0"/>
          <w:bCs w:val="0"/>
          <w:color w:val="auto"/>
          <w:sz w:val="32"/>
          <w:szCs w:val="32"/>
          <w:highlight w:val="none"/>
          <w:u w:val="none" w:color="auto"/>
          <w:lang w:val="en-US" w:eastAsia="zh-CN"/>
        </w:rPr>
        <w:t>赵某宝</w:t>
      </w:r>
      <w:bookmarkEnd w:id="382"/>
      <w:r>
        <w:rPr>
          <w:rFonts w:hint="eastAsia" w:ascii="Times New Roman" w:hAnsi="Times New Roman" w:eastAsia="仿宋_GB2312" w:cs="仿宋_GB2312"/>
          <w:b w:val="0"/>
          <w:bCs w:val="0"/>
          <w:color w:val="auto"/>
          <w:sz w:val="32"/>
          <w:szCs w:val="32"/>
          <w:highlight w:val="none"/>
          <w:u w:val="none" w:color="auto"/>
          <w:lang w:val="en-US" w:eastAsia="zh-CN"/>
        </w:rPr>
        <w:t>是</w:t>
      </w:r>
      <w:r>
        <w:rPr>
          <w:rFonts w:hint="eastAsia" w:eastAsia="仿宋_GB2312" w:cs="仿宋_GB2312"/>
          <w:b w:val="0"/>
          <w:bCs w:val="0"/>
          <w:color w:val="auto"/>
          <w:sz w:val="32"/>
          <w:szCs w:val="32"/>
          <w:highlight w:val="none"/>
          <w:u w:val="none" w:color="auto"/>
          <w:lang w:val="en-US" w:eastAsia="zh-CN"/>
        </w:rPr>
        <w:t>徐州市地某农资公司</w:t>
      </w:r>
      <w:r>
        <w:rPr>
          <w:rFonts w:hint="eastAsia" w:ascii="Times New Roman" w:hAnsi="Times New Roman" w:eastAsia="仿宋_GB2312" w:cs="仿宋_GB2312"/>
          <w:b w:val="0"/>
          <w:bCs w:val="0"/>
          <w:color w:val="auto"/>
          <w:sz w:val="32"/>
          <w:szCs w:val="32"/>
          <w:highlight w:val="none"/>
          <w:u w:val="none" w:color="auto"/>
          <w:lang w:val="en-US" w:eastAsia="zh-CN"/>
        </w:rPr>
        <w:t>的会计，且在</w:t>
      </w:r>
      <w:r>
        <w:rPr>
          <w:rFonts w:hint="eastAsia" w:eastAsia="仿宋_GB2312" w:cs="仿宋_GB2312"/>
          <w:b w:val="0"/>
          <w:bCs w:val="0"/>
          <w:color w:val="auto"/>
          <w:sz w:val="32"/>
          <w:szCs w:val="32"/>
          <w:highlight w:val="none"/>
          <w:u w:val="none" w:color="auto"/>
          <w:lang w:val="en-US" w:eastAsia="zh-CN"/>
        </w:rPr>
        <w:t>徐州市地某农资公司</w:t>
      </w:r>
      <w:r>
        <w:rPr>
          <w:rFonts w:hint="eastAsia" w:ascii="Times New Roman" w:hAnsi="Times New Roman" w:eastAsia="仿宋_GB2312" w:cs="仿宋_GB2312"/>
          <w:b w:val="0"/>
          <w:bCs w:val="0"/>
          <w:color w:val="auto"/>
          <w:sz w:val="32"/>
          <w:szCs w:val="32"/>
          <w:highlight w:val="none"/>
          <w:u w:val="none" w:color="auto"/>
          <w:lang w:val="en-US" w:eastAsia="zh-CN"/>
        </w:rPr>
        <w:t>、</w:t>
      </w:r>
      <w:bookmarkStart w:id="383" w:name="book746|赵林"/>
      <w:r>
        <w:rPr>
          <w:rFonts w:hint="eastAsia" w:ascii="Times New Roman" w:hAnsi="Times New Roman" w:eastAsia="仿宋_GB2312" w:cs="仿宋_GB2312"/>
          <w:b w:val="0"/>
          <w:bCs w:val="0"/>
          <w:color w:val="auto"/>
          <w:sz w:val="32"/>
          <w:szCs w:val="32"/>
          <w:highlight w:val="none"/>
          <w:u w:val="none" w:color="auto"/>
          <w:lang w:val="en-US" w:eastAsia="zh-CN"/>
        </w:rPr>
        <w:t>赵某</w:t>
      </w:r>
      <w:bookmarkEnd w:id="383"/>
      <w:r>
        <w:rPr>
          <w:rFonts w:hint="eastAsia" w:ascii="Times New Roman" w:hAnsi="Times New Roman" w:eastAsia="仿宋_GB2312" w:cs="仿宋_GB2312"/>
          <w:b w:val="0"/>
          <w:bCs w:val="0"/>
          <w:color w:val="auto"/>
          <w:sz w:val="32"/>
          <w:szCs w:val="32"/>
          <w:highlight w:val="none"/>
          <w:u w:val="none" w:color="auto"/>
          <w:lang w:val="en-US" w:eastAsia="zh-CN"/>
        </w:rPr>
        <w:t>被人民法院强制执行后，</w:t>
      </w:r>
      <w:bookmarkStart w:id="384" w:name="book499|赵大宝"/>
      <w:r>
        <w:rPr>
          <w:rFonts w:hint="eastAsia" w:ascii="Times New Roman" w:hAnsi="Times New Roman" w:eastAsia="仿宋_GB2312" w:cs="仿宋_GB2312"/>
          <w:b w:val="0"/>
          <w:bCs w:val="0"/>
          <w:color w:val="auto"/>
          <w:sz w:val="32"/>
          <w:szCs w:val="32"/>
          <w:highlight w:val="none"/>
          <w:u w:val="none" w:color="auto"/>
          <w:lang w:val="en-US" w:eastAsia="zh-CN"/>
        </w:rPr>
        <w:t>赵某宝</w:t>
      </w:r>
      <w:bookmarkEnd w:id="384"/>
      <w:r>
        <w:rPr>
          <w:rFonts w:hint="eastAsia" w:ascii="Times New Roman" w:hAnsi="Times New Roman" w:eastAsia="仿宋_GB2312" w:cs="仿宋_GB2312"/>
          <w:b w:val="0"/>
          <w:bCs w:val="0"/>
          <w:color w:val="auto"/>
          <w:sz w:val="32"/>
          <w:szCs w:val="32"/>
          <w:highlight w:val="none"/>
          <w:u w:val="none" w:color="auto"/>
          <w:lang w:val="en-US" w:eastAsia="zh-CN"/>
        </w:rPr>
        <w:t>以个人账户接收了</w:t>
      </w:r>
      <w:bookmarkStart w:id="385" w:name="book593|张文建"/>
      <w:r>
        <w:rPr>
          <w:rFonts w:hint="eastAsia" w:ascii="Times New Roman" w:hAnsi="Times New Roman" w:eastAsia="仿宋_GB2312" w:cs="仿宋_GB2312"/>
          <w:b w:val="0"/>
          <w:bCs w:val="0"/>
          <w:color w:val="auto"/>
          <w:sz w:val="32"/>
          <w:szCs w:val="32"/>
          <w:highlight w:val="none"/>
          <w:u w:val="none" w:color="auto"/>
          <w:lang w:val="en-US" w:eastAsia="zh-CN"/>
        </w:rPr>
        <w:t>张某建</w:t>
      </w:r>
      <w:bookmarkEnd w:id="385"/>
      <w:r>
        <w:rPr>
          <w:rFonts w:hint="eastAsia" w:ascii="Times New Roman" w:hAnsi="Times New Roman" w:eastAsia="仿宋_GB2312" w:cs="仿宋_GB2312"/>
          <w:b w:val="0"/>
          <w:bCs w:val="0"/>
          <w:color w:val="auto"/>
          <w:sz w:val="32"/>
          <w:szCs w:val="32"/>
          <w:highlight w:val="none"/>
          <w:u w:val="none" w:color="auto"/>
          <w:lang w:val="en-US" w:eastAsia="zh-CN"/>
        </w:rPr>
        <w:t>购买被诉侵权种子款、预存款项共计179930元，并接收了案外人张峰购买种子的转账。在</w:t>
      </w:r>
      <w:bookmarkStart w:id="386" w:name="book594|张文建"/>
      <w:r>
        <w:rPr>
          <w:rFonts w:hint="eastAsia" w:ascii="Times New Roman" w:hAnsi="Times New Roman" w:eastAsia="仿宋_GB2312" w:cs="仿宋_GB2312"/>
          <w:b w:val="0"/>
          <w:bCs w:val="0"/>
          <w:color w:val="auto"/>
          <w:sz w:val="32"/>
          <w:szCs w:val="32"/>
          <w:highlight w:val="none"/>
          <w:u w:val="none" w:color="auto"/>
          <w:lang w:val="en-US" w:eastAsia="zh-CN"/>
        </w:rPr>
        <w:t>张某建</w:t>
      </w:r>
      <w:bookmarkEnd w:id="386"/>
      <w:r>
        <w:rPr>
          <w:rFonts w:hint="eastAsia" w:ascii="Times New Roman" w:hAnsi="Times New Roman" w:eastAsia="仿宋_GB2312" w:cs="仿宋_GB2312"/>
          <w:b w:val="0"/>
          <w:bCs w:val="0"/>
          <w:color w:val="auto"/>
          <w:sz w:val="32"/>
          <w:szCs w:val="32"/>
          <w:highlight w:val="none"/>
          <w:u w:val="none" w:color="auto"/>
          <w:lang w:val="en-US" w:eastAsia="zh-CN"/>
        </w:rPr>
        <w:t>反馈被诉侵权种子出芽率不足后，其参与了种子扦样工作，并在扦样袋上签名确认。</w:t>
      </w:r>
      <w:bookmarkStart w:id="387" w:name="book500|赵大宝"/>
      <w:r>
        <w:rPr>
          <w:rFonts w:hint="eastAsia" w:ascii="Times New Roman" w:hAnsi="Times New Roman" w:eastAsia="仿宋_GB2312" w:cs="仿宋_GB2312"/>
          <w:b w:val="0"/>
          <w:bCs w:val="0"/>
          <w:color w:val="auto"/>
          <w:sz w:val="32"/>
          <w:szCs w:val="32"/>
          <w:highlight w:val="none"/>
          <w:u w:val="none" w:color="auto"/>
          <w:lang w:val="en-US" w:eastAsia="zh-CN"/>
        </w:rPr>
        <w:t>赵某宝</w:t>
      </w:r>
      <w:bookmarkEnd w:id="387"/>
      <w:r>
        <w:rPr>
          <w:rFonts w:hint="eastAsia" w:ascii="Times New Roman" w:hAnsi="Times New Roman" w:eastAsia="仿宋_GB2312" w:cs="仿宋_GB2312"/>
          <w:b w:val="0"/>
          <w:bCs w:val="0"/>
          <w:color w:val="auto"/>
          <w:sz w:val="32"/>
          <w:szCs w:val="32"/>
          <w:highlight w:val="none"/>
          <w:u w:val="none" w:color="auto"/>
          <w:lang w:val="en-US" w:eastAsia="zh-CN"/>
        </w:rPr>
        <w:t>称其只是帮工人员，与被诉侵权行为无关，该主张与事实不符。</w:t>
      </w:r>
      <w:bookmarkStart w:id="388" w:name="book501|赵大宝"/>
      <w:r>
        <w:rPr>
          <w:rFonts w:hint="eastAsia" w:ascii="Times New Roman" w:hAnsi="Times New Roman" w:eastAsia="仿宋_GB2312" w:cs="仿宋_GB2312"/>
          <w:b w:val="0"/>
          <w:bCs w:val="0"/>
          <w:color w:val="auto"/>
          <w:sz w:val="32"/>
          <w:szCs w:val="32"/>
          <w:highlight w:val="none"/>
          <w:u w:val="none" w:color="auto"/>
          <w:lang w:val="en-US" w:eastAsia="zh-CN"/>
        </w:rPr>
        <w:t>赵某宝</w:t>
      </w:r>
      <w:bookmarkEnd w:id="388"/>
      <w:r>
        <w:rPr>
          <w:rFonts w:hint="eastAsia" w:ascii="Times New Roman" w:hAnsi="Times New Roman" w:eastAsia="仿宋_GB2312" w:cs="仿宋_GB2312"/>
          <w:b w:val="0"/>
          <w:bCs w:val="0"/>
          <w:color w:val="auto"/>
          <w:sz w:val="32"/>
          <w:szCs w:val="32"/>
          <w:highlight w:val="none"/>
          <w:u w:val="none" w:color="auto"/>
          <w:lang w:val="en-US" w:eastAsia="zh-CN"/>
        </w:rPr>
        <w:t>主观上对于被诉侵权行为的发生是明知的，客观上直接参与了被诉侵权行为，且利用个人账户收取本应由公司收取的款项，帮助</w:t>
      </w:r>
      <w:r>
        <w:rPr>
          <w:rFonts w:hint="eastAsia" w:eastAsia="仿宋_GB2312" w:cs="仿宋_GB2312"/>
          <w:b w:val="0"/>
          <w:bCs w:val="0"/>
          <w:color w:val="auto"/>
          <w:sz w:val="32"/>
          <w:szCs w:val="32"/>
          <w:highlight w:val="none"/>
          <w:u w:val="none" w:color="auto"/>
          <w:lang w:val="en-US" w:eastAsia="zh-CN"/>
        </w:rPr>
        <w:t>徐州市地某农资公司</w:t>
      </w:r>
      <w:r>
        <w:rPr>
          <w:rFonts w:hint="eastAsia" w:ascii="Times New Roman" w:hAnsi="Times New Roman" w:eastAsia="仿宋_GB2312" w:cs="仿宋_GB2312"/>
          <w:b w:val="0"/>
          <w:bCs w:val="0"/>
          <w:color w:val="auto"/>
          <w:sz w:val="32"/>
          <w:szCs w:val="32"/>
          <w:highlight w:val="none"/>
          <w:u w:val="none" w:color="auto"/>
          <w:lang w:val="en-US" w:eastAsia="zh-CN"/>
        </w:rPr>
        <w:t>、</w:t>
      </w:r>
      <w:bookmarkStart w:id="389" w:name="book747|赵林"/>
      <w:r>
        <w:rPr>
          <w:rFonts w:hint="eastAsia" w:ascii="Times New Roman" w:hAnsi="Times New Roman" w:eastAsia="仿宋_GB2312" w:cs="仿宋_GB2312"/>
          <w:b w:val="0"/>
          <w:bCs w:val="0"/>
          <w:color w:val="auto"/>
          <w:sz w:val="32"/>
          <w:szCs w:val="32"/>
          <w:highlight w:val="none"/>
          <w:u w:val="none" w:color="auto"/>
          <w:lang w:val="en-US" w:eastAsia="zh-CN"/>
        </w:rPr>
        <w:t>赵某</w:t>
      </w:r>
      <w:bookmarkEnd w:id="389"/>
      <w:r>
        <w:rPr>
          <w:rFonts w:hint="eastAsia" w:ascii="Times New Roman" w:hAnsi="Times New Roman" w:eastAsia="仿宋_GB2312" w:cs="仿宋_GB2312"/>
          <w:b w:val="0"/>
          <w:bCs w:val="0"/>
          <w:color w:val="auto"/>
          <w:sz w:val="32"/>
          <w:szCs w:val="32"/>
          <w:highlight w:val="none"/>
          <w:u w:val="none" w:color="auto"/>
          <w:lang w:val="en-US" w:eastAsia="zh-CN"/>
        </w:rPr>
        <w:t>逃避强制执行，亦与</w:t>
      </w:r>
      <w:r>
        <w:rPr>
          <w:rFonts w:hint="eastAsia" w:eastAsia="仿宋_GB2312" w:cs="仿宋_GB2312"/>
          <w:b w:val="0"/>
          <w:bCs w:val="0"/>
          <w:color w:val="auto"/>
          <w:sz w:val="32"/>
          <w:szCs w:val="32"/>
          <w:highlight w:val="none"/>
          <w:u w:val="none" w:color="auto"/>
          <w:lang w:val="en-US" w:eastAsia="zh-CN"/>
        </w:rPr>
        <w:t>徐州市地某农资公司</w:t>
      </w:r>
      <w:r>
        <w:rPr>
          <w:rFonts w:hint="eastAsia" w:ascii="Times New Roman" w:hAnsi="Times New Roman" w:eastAsia="仿宋_GB2312" w:cs="仿宋_GB2312"/>
          <w:b w:val="0"/>
          <w:bCs w:val="0"/>
          <w:color w:val="auto"/>
          <w:sz w:val="32"/>
          <w:szCs w:val="32"/>
          <w:highlight w:val="none"/>
          <w:u w:val="none" w:color="auto"/>
          <w:lang w:val="en-US" w:eastAsia="zh-CN"/>
        </w:rPr>
        <w:t>、</w:t>
      </w:r>
      <w:bookmarkStart w:id="390" w:name="book748|赵林"/>
      <w:r>
        <w:rPr>
          <w:rFonts w:hint="eastAsia" w:ascii="Times New Roman" w:hAnsi="Times New Roman" w:eastAsia="仿宋_GB2312" w:cs="仿宋_GB2312"/>
          <w:b w:val="0"/>
          <w:bCs w:val="0"/>
          <w:color w:val="auto"/>
          <w:sz w:val="32"/>
          <w:szCs w:val="32"/>
          <w:highlight w:val="none"/>
          <w:u w:val="none" w:color="auto"/>
          <w:lang w:val="en-US" w:eastAsia="zh-CN"/>
        </w:rPr>
        <w:t>赵某</w:t>
      </w:r>
      <w:bookmarkEnd w:id="390"/>
      <w:r>
        <w:rPr>
          <w:rFonts w:hint="eastAsia" w:ascii="Times New Roman" w:hAnsi="Times New Roman" w:eastAsia="仿宋_GB2312" w:cs="仿宋_GB2312"/>
          <w:b w:val="0"/>
          <w:bCs w:val="0"/>
          <w:color w:val="auto"/>
          <w:sz w:val="32"/>
          <w:szCs w:val="32"/>
          <w:highlight w:val="none"/>
          <w:u w:val="none" w:color="auto"/>
          <w:lang w:val="en-US" w:eastAsia="zh-CN"/>
        </w:rPr>
        <w:t>构成民法典第</w:t>
      </w:r>
      <w:r>
        <w:rPr>
          <w:rFonts w:hint="eastAsia" w:ascii="Times New Roman" w:hAnsi="Times New Roman" w:eastAsia="仿宋_GB2312" w:cs="仿宋_GB2312"/>
          <w:b w:val="0"/>
          <w:bCs w:val="0"/>
          <w:color w:val="auto"/>
          <w:sz w:val="32"/>
          <w:szCs w:val="32"/>
          <w:highlight w:val="none"/>
          <w:u w:val="none" w:color="auto"/>
        </w:rPr>
        <w:t>一千一百六十八条规定</w:t>
      </w:r>
      <w:r>
        <w:rPr>
          <w:rFonts w:hint="eastAsia" w:ascii="Times New Roman" w:hAnsi="Times New Roman" w:eastAsia="仿宋_GB2312" w:cs="仿宋_GB2312"/>
          <w:b w:val="0"/>
          <w:bCs w:val="0"/>
          <w:color w:val="auto"/>
          <w:sz w:val="32"/>
          <w:szCs w:val="32"/>
          <w:highlight w:val="none"/>
          <w:u w:val="none" w:color="auto"/>
          <w:lang w:eastAsia="zh-CN"/>
        </w:rPr>
        <w:t>的</w:t>
      </w:r>
      <w:r>
        <w:rPr>
          <w:rFonts w:hint="eastAsia" w:ascii="Times New Roman" w:hAnsi="Times New Roman" w:eastAsia="仿宋_GB2312" w:cs="仿宋_GB2312"/>
          <w:b w:val="0"/>
          <w:bCs w:val="0"/>
          <w:color w:val="auto"/>
          <w:sz w:val="32"/>
          <w:szCs w:val="32"/>
          <w:highlight w:val="none"/>
          <w:u w:val="none" w:color="auto"/>
          <w:lang w:val="en-US" w:eastAsia="zh-CN"/>
        </w:rPr>
        <w:t>共同侵权。一审法院对</w:t>
      </w:r>
      <w:r>
        <w:rPr>
          <w:rFonts w:hint="eastAsia" w:eastAsia="仿宋_GB2312" w:cs="仿宋_GB2312"/>
          <w:b w:val="0"/>
          <w:bCs w:val="0"/>
          <w:color w:val="auto"/>
          <w:sz w:val="32"/>
          <w:szCs w:val="32"/>
          <w:highlight w:val="none"/>
          <w:u w:val="none" w:color="auto"/>
          <w:lang w:val="en-US" w:eastAsia="zh-CN"/>
        </w:rPr>
        <w:t>徐州市地某农资公司</w:t>
      </w:r>
      <w:r>
        <w:rPr>
          <w:rFonts w:hint="eastAsia" w:ascii="Times New Roman" w:hAnsi="Times New Roman" w:eastAsia="仿宋_GB2312" w:cs="仿宋_GB2312"/>
          <w:b w:val="0"/>
          <w:bCs w:val="0"/>
          <w:color w:val="auto"/>
          <w:sz w:val="32"/>
          <w:szCs w:val="32"/>
          <w:highlight w:val="none"/>
          <w:u w:val="none" w:color="auto"/>
          <w:lang w:val="en-US" w:eastAsia="zh-CN"/>
        </w:rPr>
        <w:t>、</w:t>
      </w:r>
      <w:bookmarkStart w:id="391" w:name="book749|赵林"/>
      <w:r>
        <w:rPr>
          <w:rFonts w:hint="eastAsia" w:ascii="Times New Roman" w:hAnsi="Times New Roman" w:eastAsia="仿宋_GB2312" w:cs="仿宋_GB2312"/>
          <w:b w:val="0"/>
          <w:bCs w:val="0"/>
          <w:color w:val="auto"/>
          <w:sz w:val="32"/>
          <w:szCs w:val="32"/>
          <w:highlight w:val="none"/>
          <w:u w:val="none" w:color="auto"/>
          <w:lang w:val="en-US" w:eastAsia="zh-CN"/>
        </w:rPr>
        <w:t>赵某</w:t>
      </w:r>
      <w:bookmarkEnd w:id="391"/>
      <w:r>
        <w:rPr>
          <w:rFonts w:hint="eastAsia" w:ascii="Times New Roman" w:hAnsi="Times New Roman" w:eastAsia="仿宋_GB2312" w:cs="仿宋_GB2312"/>
          <w:b w:val="0"/>
          <w:bCs w:val="0"/>
          <w:color w:val="auto"/>
          <w:sz w:val="32"/>
          <w:szCs w:val="32"/>
          <w:highlight w:val="none"/>
          <w:u w:val="none" w:color="auto"/>
          <w:lang w:val="en-US" w:eastAsia="zh-CN"/>
        </w:rPr>
        <w:t>、</w:t>
      </w:r>
      <w:bookmarkStart w:id="392" w:name="book502|赵大宝"/>
      <w:r>
        <w:rPr>
          <w:rFonts w:hint="eastAsia" w:ascii="Times New Roman" w:hAnsi="Times New Roman" w:eastAsia="仿宋_GB2312" w:cs="仿宋_GB2312"/>
          <w:b w:val="0"/>
          <w:bCs w:val="0"/>
          <w:color w:val="auto"/>
          <w:sz w:val="32"/>
          <w:szCs w:val="32"/>
          <w:highlight w:val="none"/>
          <w:u w:val="none" w:color="auto"/>
          <w:lang w:val="en-US" w:eastAsia="zh-CN"/>
        </w:rPr>
        <w:t>赵某宝</w:t>
      </w:r>
      <w:bookmarkEnd w:id="392"/>
      <w:r>
        <w:rPr>
          <w:rFonts w:hint="eastAsia" w:ascii="Times New Roman" w:hAnsi="Times New Roman" w:eastAsia="仿宋_GB2312" w:cs="仿宋_GB2312"/>
          <w:b w:val="0"/>
          <w:bCs w:val="0"/>
          <w:color w:val="auto"/>
          <w:sz w:val="32"/>
          <w:szCs w:val="32"/>
          <w:highlight w:val="none"/>
          <w:u w:val="none" w:color="auto"/>
          <w:lang w:val="en-US" w:eastAsia="zh-CN"/>
        </w:rPr>
        <w:t>侵权行为的认定并无不当。</w:t>
      </w:r>
    </w:p>
    <w:p w14:paraId="27E22FA3">
      <w:pPr>
        <w:keepNext w:val="0"/>
        <w:keepLines w:val="0"/>
        <w:pageBreakBefore w:val="0"/>
        <w:kinsoku/>
        <w:wordWrap/>
        <w:overflowPunct/>
        <w:topLinePunct w:val="0"/>
        <w:autoSpaceDE/>
        <w:autoSpaceDN/>
        <w:bidi w:val="0"/>
        <w:adjustRightInd w:val="0"/>
        <w:snapToGrid w:val="0"/>
        <w:spacing w:after="0" w:line="500" w:lineRule="exact"/>
        <w:ind w:firstLine="640" w:firstLineChars="200"/>
        <w:textAlignment w:val="auto"/>
        <w:rPr>
          <w:rFonts w:hint="eastAsia" w:ascii="Times New Roman" w:hAnsi="Times New Roman" w:eastAsia="仿宋_GB2312" w:cs="仿宋_GB2312"/>
          <w:b w:val="0"/>
          <w:bCs w:val="0"/>
          <w:color w:val="auto"/>
          <w:sz w:val="32"/>
          <w:szCs w:val="32"/>
          <w:highlight w:val="none"/>
          <w:u w:val="none" w:color="auto"/>
          <w:lang w:val="en-US" w:eastAsia="zh-CN"/>
        </w:rPr>
      </w:pPr>
      <w:r>
        <w:rPr>
          <w:rFonts w:hint="eastAsia" w:ascii="Times New Roman" w:hAnsi="Times New Roman" w:eastAsia="仿宋_GB2312" w:cs="仿宋_GB2312"/>
          <w:b w:val="0"/>
          <w:bCs w:val="0"/>
          <w:color w:val="auto"/>
          <w:sz w:val="32"/>
          <w:szCs w:val="32"/>
          <w:highlight w:val="none"/>
          <w:u w:val="none" w:color="auto"/>
          <w:lang w:val="en-US" w:eastAsia="zh-CN"/>
        </w:rPr>
        <w:t>（三）一审判决确定的赔偿数额是否适当</w:t>
      </w:r>
    </w:p>
    <w:p w14:paraId="7E7EC275">
      <w:pPr>
        <w:keepNext w:val="0"/>
        <w:keepLines w:val="0"/>
        <w:pageBreakBefore w:val="0"/>
        <w:kinsoku/>
        <w:wordWrap/>
        <w:overflowPunct/>
        <w:topLinePunct w:val="0"/>
        <w:autoSpaceDE/>
        <w:autoSpaceDN/>
        <w:bidi w:val="0"/>
        <w:adjustRightInd w:val="0"/>
        <w:snapToGrid w:val="0"/>
        <w:spacing w:after="0" w:line="500" w:lineRule="exact"/>
        <w:ind w:firstLine="640" w:firstLineChars="200"/>
        <w:textAlignment w:val="auto"/>
        <w:rPr>
          <w:rFonts w:hint="default" w:ascii="Times New Roman" w:hAnsi="Times New Roman" w:eastAsia="仿宋_GB2312" w:cs="仿宋_GB2312"/>
          <w:b w:val="0"/>
          <w:bCs w:val="0"/>
          <w:color w:val="auto"/>
          <w:sz w:val="32"/>
          <w:szCs w:val="32"/>
          <w:highlight w:val="none"/>
          <w:u w:val="none" w:color="auto"/>
          <w:lang w:val="en-US" w:eastAsia="zh-CN"/>
        </w:rPr>
      </w:pPr>
      <w:r>
        <w:rPr>
          <w:rFonts w:hint="eastAsia" w:eastAsia="仿宋_GB2312" w:cs="仿宋_GB2312"/>
          <w:b w:val="0"/>
          <w:bCs w:val="0"/>
          <w:color w:val="auto"/>
          <w:sz w:val="32"/>
          <w:szCs w:val="32"/>
          <w:highlight w:val="none"/>
          <w:u w:val="none" w:color="auto"/>
          <w:lang w:val="en-US" w:eastAsia="zh-CN"/>
        </w:rPr>
        <w:t>徐州市地某农资公司</w:t>
      </w:r>
      <w:r>
        <w:rPr>
          <w:rFonts w:hint="eastAsia" w:ascii="Times New Roman" w:hAnsi="Times New Roman" w:eastAsia="仿宋_GB2312" w:cs="仿宋_GB2312"/>
          <w:b w:val="0"/>
          <w:bCs w:val="0"/>
          <w:color w:val="auto"/>
          <w:sz w:val="32"/>
          <w:szCs w:val="32"/>
          <w:highlight w:val="none"/>
          <w:u w:val="none" w:color="auto"/>
          <w:lang w:val="en-US" w:eastAsia="zh-CN"/>
        </w:rPr>
        <w:t>、</w:t>
      </w:r>
      <w:bookmarkStart w:id="393" w:name="book750|赵林"/>
      <w:r>
        <w:rPr>
          <w:rFonts w:hint="eastAsia" w:ascii="Times New Roman" w:hAnsi="Times New Roman" w:eastAsia="仿宋_GB2312" w:cs="仿宋_GB2312"/>
          <w:b w:val="0"/>
          <w:bCs w:val="0"/>
          <w:color w:val="auto"/>
          <w:sz w:val="32"/>
          <w:szCs w:val="32"/>
          <w:highlight w:val="none"/>
          <w:u w:val="none" w:color="auto"/>
          <w:lang w:val="en-US" w:eastAsia="zh-CN"/>
        </w:rPr>
        <w:t>赵某</w:t>
      </w:r>
      <w:bookmarkEnd w:id="393"/>
      <w:r>
        <w:rPr>
          <w:rFonts w:hint="eastAsia" w:ascii="Times New Roman" w:hAnsi="Times New Roman" w:eastAsia="仿宋_GB2312" w:cs="仿宋_GB2312"/>
          <w:b w:val="0"/>
          <w:bCs w:val="0"/>
          <w:color w:val="auto"/>
          <w:sz w:val="32"/>
          <w:szCs w:val="32"/>
          <w:highlight w:val="none"/>
          <w:u w:val="none" w:color="auto"/>
          <w:lang w:val="en-US" w:eastAsia="zh-CN"/>
        </w:rPr>
        <w:t>、</w:t>
      </w:r>
      <w:bookmarkStart w:id="394" w:name="book503|赵大宝"/>
      <w:r>
        <w:rPr>
          <w:rFonts w:hint="eastAsia" w:ascii="Times New Roman" w:hAnsi="Times New Roman" w:eastAsia="仿宋_GB2312" w:cs="仿宋_GB2312"/>
          <w:b w:val="0"/>
          <w:bCs w:val="0"/>
          <w:color w:val="auto"/>
          <w:sz w:val="32"/>
          <w:szCs w:val="32"/>
          <w:highlight w:val="none"/>
          <w:u w:val="none" w:color="auto"/>
          <w:lang w:val="en-US" w:eastAsia="zh-CN"/>
        </w:rPr>
        <w:t>赵某宝</w:t>
      </w:r>
      <w:bookmarkEnd w:id="394"/>
      <w:r>
        <w:rPr>
          <w:rFonts w:hint="eastAsia" w:ascii="Times New Roman" w:hAnsi="Times New Roman" w:eastAsia="仿宋_GB2312" w:cs="仿宋_GB2312"/>
          <w:b w:val="0"/>
          <w:bCs w:val="0"/>
          <w:color w:val="auto"/>
          <w:sz w:val="32"/>
          <w:szCs w:val="32"/>
          <w:highlight w:val="none"/>
          <w:u w:val="none" w:color="auto"/>
          <w:lang w:val="en-US" w:eastAsia="zh-CN"/>
        </w:rPr>
        <w:t>上诉主张一审判决确定的赔偿数额过高。本院认为，本案中</w:t>
      </w:r>
      <w:r>
        <w:rPr>
          <w:rFonts w:hint="eastAsia" w:eastAsia="仿宋_GB2312" w:cs="仿宋_GB2312"/>
          <w:b w:val="0"/>
          <w:bCs w:val="0"/>
          <w:color w:val="auto"/>
          <w:sz w:val="32"/>
          <w:szCs w:val="32"/>
          <w:highlight w:val="none"/>
          <w:u w:val="none" w:color="auto"/>
          <w:lang w:val="en-US" w:eastAsia="zh-CN"/>
        </w:rPr>
        <w:t>江苏省金某种业公司</w:t>
      </w:r>
      <w:r>
        <w:rPr>
          <w:rFonts w:hint="eastAsia" w:ascii="Times New Roman" w:hAnsi="Times New Roman" w:eastAsia="仿宋_GB2312" w:cs="仿宋_GB2312"/>
          <w:b w:val="0"/>
          <w:bCs w:val="0"/>
          <w:color w:val="auto"/>
          <w:sz w:val="32"/>
          <w:szCs w:val="32"/>
          <w:highlight w:val="none"/>
          <w:u w:val="none" w:color="auto"/>
          <w:lang w:val="en-US" w:eastAsia="zh-CN"/>
        </w:rPr>
        <w:t>以及</w:t>
      </w:r>
      <w:r>
        <w:rPr>
          <w:rFonts w:hint="eastAsia" w:eastAsia="仿宋_GB2312" w:cs="仿宋_GB2312"/>
          <w:b w:val="0"/>
          <w:bCs w:val="0"/>
          <w:color w:val="auto"/>
          <w:sz w:val="32"/>
          <w:szCs w:val="32"/>
          <w:highlight w:val="none"/>
          <w:u w:val="none" w:color="auto"/>
          <w:lang w:val="en-US" w:eastAsia="zh-CN"/>
        </w:rPr>
        <w:t>徐州市地某农资公司</w:t>
      </w:r>
      <w:r>
        <w:rPr>
          <w:rFonts w:hint="eastAsia" w:ascii="Times New Roman" w:hAnsi="Times New Roman" w:eastAsia="仿宋_GB2312" w:cs="仿宋_GB2312"/>
          <w:b w:val="0"/>
          <w:bCs w:val="0"/>
          <w:color w:val="auto"/>
          <w:sz w:val="32"/>
          <w:szCs w:val="32"/>
          <w:highlight w:val="none"/>
          <w:u w:val="none" w:color="auto"/>
          <w:lang w:val="en-US" w:eastAsia="zh-CN"/>
        </w:rPr>
        <w:t>、</w:t>
      </w:r>
      <w:bookmarkStart w:id="395" w:name="book751|赵林"/>
      <w:r>
        <w:rPr>
          <w:rFonts w:hint="eastAsia" w:ascii="Times New Roman" w:hAnsi="Times New Roman" w:eastAsia="仿宋_GB2312" w:cs="仿宋_GB2312"/>
          <w:b w:val="0"/>
          <w:bCs w:val="0"/>
          <w:color w:val="auto"/>
          <w:sz w:val="32"/>
          <w:szCs w:val="32"/>
          <w:highlight w:val="none"/>
          <w:u w:val="none" w:color="auto"/>
          <w:lang w:val="en-US" w:eastAsia="zh-CN"/>
        </w:rPr>
        <w:t>赵某</w:t>
      </w:r>
      <w:bookmarkEnd w:id="395"/>
      <w:r>
        <w:rPr>
          <w:rFonts w:hint="eastAsia" w:ascii="Times New Roman" w:hAnsi="Times New Roman" w:eastAsia="仿宋_GB2312" w:cs="仿宋_GB2312"/>
          <w:b w:val="0"/>
          <w:bCs w:val="0"/>
          <w:color w:val="auto"/>
          <w:sz w:val="32"/>
          <w:szCs w:val="32"/>
          <w:highlight w:val="none"/>
          <w:u w:val="none" w:color="auto"/>
          <w:lang w:val="en-US" w:eastAsia="zh-CN"/>
        </w:rPr>
        <w:t>、</w:t>
      </w:r>
      <w:bookmarkStart w:id="396" w:name="book504|赵大宝"/>
      <w:r>
        <w:rPr>
          <w:rFonts w:hint="eastAsia" w:ascii="Times New Roman" w:hAnsi="Times New Roman" w:eastAsia="仿宋_GB2312" w:cs="仿宋_GB2312"/>
          <w:b w:val="0"/>
          <w:bCs w:val="0"/>
          <w:color w:val="auto"/>
          <w:sz w:val="32"/>
          <w:szCs w:val="32"/>
          <w:highlight w:val="none"/>
          <w:u w:val="none" w:color="auto"/>
          <w:lang w:val="en-US" w:eastAsia="zh-CN"/>
        </w:rPr>
        <w:t>赵某宝</w:t>
      </w:r>
      <w:bookmarkEnd w:id="396"/>
      <w:r>
        <w:rPr>
          <w:rFonts w:hint="eastAsia" w:ascii="Times New Roman" w:hAnsi="Times New Roman" w:eastAsia="仿宋_GB2312" w:cs="仿宋_GB2312"/>
          <w:b w:val="0"/>
          <w:bCs w:val="0"/>
          <w:color w:val="auto"/>
          <w:sz w:val="32"/>
          <w:szCs w:val="32"/>
          <w:highlight w:val="none"/>
          <w:u w:val="none" w:color="auto"/>
          <w:lang w:val="en-US" w:eastAsia="zh-CN"/>
        </w:rPr>
        <w:t>均未能提交证据证明因侵权行为受到的实际损失或侵权获利以及许可使用费的情况，根据</w:t>
      </w:r>
      <w:r>
        <w:rPr>
          <w:rFonts w:hint="eastAsia" w:ascii="Times New Roman" w:hAnsi="Times New Roman" w:eastAsia="仿宋_GB2312" w:cs="仿宋_GB2312"/>
          <w:b w:val="0"/>
          <w:bCs w:val="0"/>
          <w:color w:val="auto"/>
          <w:sz w:val="32"/>
          <w:szCs w:val="32"/>
          <w:highlight w:val="none"/>
          <w:u w:val="none" w:color="auto"/>
        </w:rPr>
        <w:t>种子法第七十二条第三款、第四款、第五款</w:t>
      </w:r>
      <w:r>
        <w:rPr>
          <w:rFonts w:hint="eastAsia" w:ascii="Times New Roman" w:hAnsi="Times New Roman" w:eastAsia="仿宋_GB2312" w:cs="仿宋_GB2312"/>
          <w:b w:val="0"/>
          <w:bCs w:val="0"/>
          <w:color w:val="auto"/>
          <w:sz w:val="32"/>
          <w:szCs w:val="32"/>
          <w:highlight w:val="none"/>
          <w:u w:val="none" w:color="auto"/>
          <w:lang w:eastAsia="zh-CN"/>
        </w:rPr>
        <w:t>之</w:t>
      </w:r>
      <w:r>
        <w:rPr>
          <w:rFonts w:hint="eastAsia" w:ascii="Times New Roman" w:hAnsi="Times New Roman" w:eastAsia="仿宋_GB2312" w:cs="仿宋_GB2312"/>
          <w:b w:val="0"/>
          <w:bCs w:val="0"/>
          <w:color w:val="auto"/>
          <w:sz w:val="32"/>
          <w:szCs w:val="32"/>
          <w:highlight w:val="none"/>
          <w:u w:val="none" w:color="auto"/>
          <w:lang w:val="en-US" w:eastAsia="zh-CN"/>
        </w:rPr>
        <w:t>规定，可综合考虑以下因素确定赔偿数额：1.被诉侵权行为的规模、范围等。从涉案微信记录看，</w:t>
      </w:r>
      <w:r>
        <w:rPr>
          <w:rFonts w:hint="eastAsia" w:eastAsia="仿宋_GB2312" w:cs="仿宋_GB2312"/>
          <w:b w:val="0"/>
          <w:bCs w:val="0"/>
          <w:color w:val="auto"/>
          <w:sz w:val="32"/>
          <w:szCs w:val="32"/>
          <w:highlight w:val="none"/>
          <w:u w:val="none" w:color="auto"/>
          <w:lang w:val="en-US" w:eastAsia="zh-CN"/>
        </w:rPr>
        <w:t>徐州市地某农资公司</w:t>
      </w:r>
      <w:r>
        <w:rPr>
          <w:rFonts w:hint="eastAsia" w:ascii="Times New Roman" w:hAnsi="Times New Roman" w:eastAsia="仿宋_GB2312" w:cs="仿宋_GB2312"/>
          <w:b w:val="0"/>
          <w:bCs w:val="0"/>
          <w:color w:val="auto"/>
          <w:sz w:val="32"/>
          <w:szCs w:val="32"/>
          <w:highlight w:val="none"/>
          <w:u w:val="none" w:color="auto"/>
          <w:lang w:val="en-US" w:eastAsia="zh-CN"/>
        </w:rPr>
        <w:t>、</w:t>
      </w:r>
      <w:bookmarkStart w:id="397" w:name="book752|赵林"/>
      <w:r>
        <w:rPr>
          <w:rFonts w:hint="eastAsia" w:ascii="Times New Roman" w:hAnsi="Times New Roman" w:eastAsia="仿宋_GB2312" w:cs="仿宋_GB2312"/>
          <w:b w:val="0"/>
          <w:bCs w:val="0"/>
          <w:color w:val="auto"/>
          <w:sz w:val="32"/>
          <w:szCs w:val="32"/>
          <w:highlight w:val="none"/>
          <w:u w:val="none" w:color="auto"/>
          <w:lang w:val="en-US" w:eastAsia="zh-CN"/>
        </w:rPr>
        <w:t>赵某</w:t>
      </w:r>
      <w:bookmarkEnd w:id="397"/>
      <w:r>
        <w:rPr>
          <w:rFonts w:hint="eastAsia" w:ascii="Times New Roman" w:hAnsi="Times New Roman" w:eastAsia="仿宋_GB2312" w:cs="仿宋_GB2312"/>
          <w:b w:val="0"/>
          <w:bCs w:val="0"/>
          <w:color w:val="auto"/>
          <w:sz w:val="32"/>
          <w:szCs w:val="32"/>
          <w:highlight w:val="none"/>
          <w:u w:val="none" w:color="auto"/>
          <w:lang w:val="en-US" w:eastAsia="zh-CN"/>
        </w:rPr>
        <w:t>、</w:t>
      </w:r>
      <w:bookmarkStart w:id="398" w:name="book505|赵大宝"/>
      <w:r>
        <w:rPr>
          <w:rFonts w:hint="eastAsia" w:ascii="Times New Roman" w:hAnsi="Times New Roman" w:eastAsia="仿宋_GB2312" w:cs="仿宋_GB2312"/>
          <w:b w:val="0"/>
          <w:bCs w:val="0"/>
          <w:color w:val="auto"/>
          <w:sz w:val="32"/>
          <w:szCs w:val="32"/>
          <w:highlight w:val="none"/>
          <w:u w:val="none" w:color="auto"/>
          <w:lang w:val="en-US" w:eastAsia="zh-CN"/>
        </w:rPr>
        <w:t>赵某宝</w:t>
      </w:r>
      <w:bookmarkEnd w:id="398"/>
      <w:r>
        <w:rPr>
          <w:rFonts w:hint="eastAsia" w:ascii="Times New Roman" w:hAnsi="Times New Roman" w:eastAsia="仿宋_GB2312" w:cs="仿宋_GB2312"/>
          <w:b w:val="0"/>
          <w:bCs w:val="0"/>
          <w:color w:val="auto"/>
          <w:sz w:val="32"/>
          <w:szCs w:val="32"/>
          <w:highlight w:val="none"/>
          <w:u w:val="none" w:color="auto"/>
          <w:lang w:val="en-US" w:eastAsia="zh-CN"/>
        </w:rPr>
        <w:t>销售被诉侵权种子以种植大户为对象，采用线上、线下相结合的方式，销售范围涉及多个地区，具有相当规模，比如2021年12月19日自称的2021年“13场会议，收款8000000”。同时，该公司还采取了要求农户预存款项、发放纪念品、向农户收购种子等多种宣传手段，足见其侵权行为范围之广、规模之大、手段之多样。2.被诉侵权行为的情节。被诉侵权种子为白皮袋包装，</w:t>
      </w:r>
      <w:r>
        <w:rPr>
          <w:rFonts w:hint="eastAsia" w:eastAsia="仿宋_GB2312" w:cs="仿宋_GB2312"/>
          <w:b w:val="0"/>
          <w:bCs w:val="0"/>
          <w:color w:val="auto"/>
          <w:sz w:val="32"/>
          <w:szCs w:val="32"/>
          <w:highlight w:val="none"/>
          <w:u w:val="none" w:color="auto"/>
          <w:lang w:val="en-US" w:eastAsia="zh-CN"/>
        </w:rPr>
        <w:t>徐州市地某农资公司</w:t>
      </w:r>
      <w:r>
        <w:rPr>
          <w:rFonts w:hint="eastAsia" w:ascii="Times New Roman" w:hAnsi="Times New Roman" w:eastAsia="仿宋_GB2312" w:cs="仿宋_GB2312"/>
          <w:b w:val="0"/>
          <w:bCs w:val="0"/>
          <w:color w:val="auto"/>
          <w:sz w:val="32"/>
          <w:szCs w:val="32"/>
          <w:highlight w:val="none"/>
          <w:u w:val="none" w:color="auto"/>
          <w:lang w:val="en-US" w:eastAsia="zh-CN"/>
        </w:rPr>
        <w:t>是专业的种子经营者，以无标识、标签的包装销售授权品种繁殖材料，具有掩盖侵权行为、逃避侵权责任的明显故意，且</w:t>
      </w:r>
      <w:r>
        <w:rPr>
          <w:rFonts w:hint="eastAsia" w:ascii="Times New Roman" w:hAnsi="Times New Roman" w:eastAsia="仿宋_GB2312" w:cs="仿宋_GB2312"/>
          <w:b w:val="0"/>
          <w:bCs w:val="0"/>
          <w:color w:val="auto"/>
          <w:sz w:val="32"/>
          <w:szCs w:val="32"/>
          <w:highlight w:val="none"/>
          <w:u w:val="none" w:color="auto"/>
        </w:rPr>
        <w:t>226号</w:t>
      </w:r>
      <w:r>
        <w:rPr>
          <w:rFonts w:hint="eastAsia" w:ascii="Times New Roman" w:hAnsi="Times New Roman" w:eastAsia="仿宋_GB2312" w:cs="仿宋_GB2312"/>
          <w:b w:val="0"/>
          <w:bCs w:val="0"/>
          <w:color w:val="auto"/>
          <w:sz w:val="32"/>
          <w:szCs w:val="32"/>
          <w:highlight w:val="none"/>
          <w:u w:val="none" w:color="auto"/>
          <w:lang w:eastAsia="zh-CN"/>
        </w:rPr>
        <w:t>案</w:t>
      </w:r>
      <w:r>
        <w:rPr>
          <w:rFonts w:hint="eastAsia" w:ascii="Times New Roman" w:hAnsi="Times New Roman" w:eastAsia="仿宋_GB2312" w:cs="仿宋_GB2312"/>
          <w:b w:val="0"/>
          <w:bCs w:val="0"/>
          <w:color w:val="auto"/>
          <w:sz w:val="32"/>
          <w:szCs w:val="32"/>
          <w:highlight w:val="none"/>
          <w:u w:val="none" w:color="auto"/>
        </w:rPr>
        <w:t>民事判决</w:t>
      </w:r>
      <w:r>
        <w:rPr>
          <w:rFonts w:hint="eastAsia" w:ascii="Times New Roman" w:hAnsi="Times New Roman" w:eastAsia="仿宋_GB2312" w:cs="仿宋_GB2312"/>
          <w:b w:val="0"/>
          <w:bCs w:val="0"/>
          <w:color w:val="auto"/>
          <w:sz w:val="32"/>
          <w:szCs w:val="32"/>
          <w:highlight w:val="none"/>
          <w:u w:val="none" w:color="auto"/>
          <w:lang w:eastAsia="zh-CN"/>
        </w:rPr>
        <w:t>已判令</w:t>
      </w:r>
      <w:r>
        <w:rPr>
          <w:rFonts w:hint="eastAsia" w:eastAsia="仿宋_GB2312" w:cs="仿宋_GB2312"/>
          <w:b w:val="0"/>
          <w:bCs w:val="0"/>
          <w:color w:val="auto"/>
          <w:sz w:val="32"/>
          <w:szCs w:val="32"/>
          <w:highlight w:val="none"/>
          <w:u w:val="none" w:color="auto"/>
          <w:lang w:eastAsia="zh-CN"/>
        </w:rPr>
        <w:t>徐州市地某农资公司</w:t>
      </w:r>
      <w:r>
        <w:rPr>
          <w:rFonts w:hint="eastAsia" w:ascii="Times New Roman" w:hAnsi="Times New Roman" w:eastAsia="仿宋_GB2312" w:cs="仿宋_GB2312"/>
          <w:b w:val="0"/>
          <w:bCs w:val="0"/>
          <w:color w:val="auto"/>
          <w:sz w:val="32"/>
          <w:szCs w:val="32"/>
          <w:highlight w:val="none"/>
          <w:u w:val="none" w:color="auto"/>
        </w:rPr>
        <w:t>赔偿</w:t>
      </w:r>
      <w:r>
        <w:rPr>
          <w:rFonts w:hint="eastAsia" w:eastAsia="仿宋_GB2312" w:cs="仿宋_GB2312"/>
          <w:b w:val="0"/>
          <w:bCs w:val="0"/>
          <w:color w:val="auto"/>
          <w:sz w:val="32"/>
          <w:szCs w:val="32"/>
          <w:highlight w:val="none"/>
          <w:u w:val="none" w:color="auto"/>
          <w:lang w:eastAsia="zh-CN"/>
        </w:rPr>
        <w:t>江苏省金某种业公司</w:t>
      </w:r>
      <w:r>
        <w:rPr>
          <w:rFonts w:hint="eastAsia" w:ascii="Times New Roman" w:hAnsi="Times New Roman" w:eastAsia="仿宋_GB2312" w:cs="仿宋_GB2312"/>
          <w:b w:val="0"/>
          <w:bCs w:val="0"/>
          <w:color w:val="auto"/>
          <w:sz w:val="32"/>
          <w:szCs w:val="32"/>
          <w:highlight w:val="none"/>
          <w:u w:val="none" w:color="auto"/>
        </w:rPr>
        <w:t>经济损失及合理开支225万元</w:t>
      </w:r>
      <w:r>
        <w:rPr>
          <w:rFonts w:hint="eastAsia" w:ascii="Times New Roman" w:hAnsi="Times New Roman" w:eastAsia="仿宋_GB2312" w:cs="仿宋_GB2312"/>
          <w:b w:val="0"/>
          <w:bCs w:val="0"/>
          <w:color w:val="auto"/>
          <w:sz w:val="32"/>
          <w:szCs w:val="32"/>
          <w:highlight w:val="none"/>
          <w:u w:val="none" w:color="auto"/>
          <w:lang w:val="en-US" w:eastAsia="zh-CN"/>
        </w:rPr>
        <w:t>，</w:t>
      </w:r>
      <w:bookmarkStart w:id="399" w:name="book753|赵林"/>
      <w:r>
        <w:rPr>
          <w:rFonts w:hint="eastAsia" w:ascii="Times New Roman" w:hAnsi="Times New Roman" w:eastAsia="仿宋_GB2312" w:cs="仿宋_GB2312"/>
          <w:b w:val="0"/>
          <w:bCs w:val="0"/>
          <w:color w:val="auto"/>
          <w:sz w:val="32"/>
          <w:szCs w:val="32"/>
          <w:highlight w:val="none"/>
          <w:u w:val="none" w:color="auto"/>
          <w:lang w:val="en-US" w:eastAsia="zh-CN"/>
        </w:rPr>
        <w:t>赵某</w:t>
      </w:r>
      <w:bookmarkEnd w:id="399"/>
      <w:r>
        <w:rPr>
          <w:rFonts w:hint="eastAsia" w:ascii="Times New Roman" w:hAnsi="Times New Roman" w:eastAsia="仿宋_GB2312" w:cs="仿宋_GB2312"/>
          <w:b w:val="0"/>
          <w:bCs w:val="0"/>
          <w:color w:val="auto"/>
          <w:sz w:val="32"/>
          <w:szCs w:val="32"/>
          <w:highlight w:val="none"/>
          <w:u w:val="none" w:color="auto"/>
          <w:lang w:val="en-US" w:eastAsia="zh-CN"/>
        </w:rPr>
        <w:t>在该案中被追加为被执行人，现</w:t>
      </w:r>
      <w:r>
        <w:rPr>
          <w:rFonts w:hint="eastAsia" w:eastAsia="仿宋_GB2312" w:cs="仿宋_GB2312"/>
          <w:b w:val="0"/>
          <w:bCs w:val="0"/>
          <w:color w:val="auto"/>
          <w:sz w:val="32"/>
          <w:szCs w:val="32"/>
          <w:highlight w:val="none"/>
          <w:u w:val="none" w:color="auto"/>
          <w:lang w:eastAsia="zh-CN"/>
        </w:rPr>
        <w:t>徐州市地某农资公司</w:t>
      </w:r>
      <w:r>
        <w:rPr>
          <w:rFonts w:hint="eastAsia" w:ascii="Times New Roman" w:hAnsi="Times New Roman" w:eastAsia="仿宋_GB2312" w:cs="仿宋_GB2312"/>
          <w:b w:val="0"/>
          <w:bCs w:val="0"/>
          <w:color w:val="auto"/>
          <w:sz w:val="32"/>
          <w:szCs w:val="32"/>
          <w:highlight w:val="none"/>
          <w:u w:val="none" w:color="auto"/>
          <w:lang w:val="en-US" w:eastAsia="zh-CN"/>
        </w:rPr>
        <w:t>再次实施侵权行为，侵权情节严重。3.其他因素。被诉侵权种子的销售价格大约为5元／公斤，</w:t>
      </w:r>
      <w:r>
        <w:rPr>
          <w:rFonts w:hint="eastAsia" w:eastAsia="仿宋_GB2312" w:cs="仿宋_GB2312"/>
          <w:b w:val="0"/>
          <w:bCs w:val="0"/>
          <w:color w:val="auto"/>
          <w:sz w:val="32"/>
          <w:szCs w:val="32"/>
          <w:highlight w:val="none"/>
          <w:u w:val="none" w:color="auto"/>
          <w:lang w:val="en-US" w:eastAsia="zh-CN"/>
        </w:rPr>
        <w:t>江苏省金某种业公司</w:t>
      </w:r>
      <w:r>
        <w:rPr>
          <w:rFonts w:hint="eastAsia" w:ascii="Times New Roman" w:hAnsi="Times New Roman" w:eastAsia="仿宋_GB2312" w:cs="仿宋_GB2312"/>
          <w:b w:val="0"/>
          <w:bCs w:val="0"/>
          <w:color w:val="auto"/>
          <w:sz w:val="32"/>
          <w:szCs w:val="32"/>
          <w:highlight w:val="none"/>
          <w:u w:val="none" w:color="auto"/>
          <w:lang w:val="en-US" w:eastAsia="zh-CN"/>
        </w:rPr>
        <w:t>销售</w:t>
      </w:r>
      <w:r>
        <w:rPr>
          <w:rFonts w:hint="eastAsia" w:ascii="Times New Roman" w:hAnsi="Times New Roman" w:eastAsia="仿宋_GB2312" w:cs="仿宋_GB2312"/>
          <w:b w:val="0"/>
          <w:bCs w:val="0"/>
          <w:color w:val="auto"/>
          <w:sz w:val="32"/>
          <w:szCs w:val="32"/>
          <w:highlight w:val="none"/>
          <w:u w:val="none" w:color="auto"/>
        </w:rPr>
        <w:t>“</w:t>
      </w:r>
      <w:r>
        <w:rPr>
          <w:rFonts w:hint="eastAsia" w:eastAsia="仿宋_GB2312" w:cs="仿宋_GB2312"/>
          <w:b w:val="0"/>
          <w:bCs w:val="0"/>
          <w:color w:val="auto"/>
          <w:sz w:val="32"/>
          <w:szCs w:val="32"/>
          <w:highlight w:val="none"/>
          <w:u w:val="none" w:color="auto"/>
          <w:lang w:eastAsia="zh-CN"/>
        </w:rPr>
        <w:t>金粳818</w:t>
      </w:r>
      <w:r>
        <w:rPr>
          <w:rFonts w:hint="eastAsia" w:ascii="Times New Roman" w:hAnsi="Times New Roman" w:eastAsia="仿宋_GB2312" w:cs="仿宋_GB2312"/>
          <w:b w:val="0"/>
          <w:bCs w:val="0"/>
          <w:color w:val="auto"/>
          <w:sz w:val="32"/>
          <w:szCs w:val="32"/>
          <w:highlight w:val="none"/>
          <w:u w:val="none" w:color="auto"/>
        </w:rPr>
        <w:t>”</w:t>
      </w:r>
      <w:r>
        <w:rPr>
          <w:rFonts w:hint="eastAsia" w:ascii="Times New Roman" w:hAnsi="Times New Roman" w:eastAsia="仿宋_GB2312" w:cs="仿宋_GB2312"/>
          <w:b w:val="0"/>
          <w:bCs w:val="0"/>
          <w:color w:val="auto"/>
          <w:sz w:val="32"/>
          <w:szCs w:val="32"/>
          <w:highlight w:val="none"/>
          <w:u w:val="none" w:color="auto"/>
          <w:lang w:eastAsia="zh-CN"/>
        </w:rPr>
        <w:t>种子的单价为</w:t>
      </w:r>
      <w:r>
        <w:rPr>
          <w:rFonts w:hint="eastAsia" w:ascii="Times New Roman" w:hAnsi="Times New Roman" w:eastAsia="仿宋_GB2312" w:cs="仿宋_GB2312"/>
          <w:b w:val="0"/>
          <w:bCs w:val="0"/>
          <w:color w:val="auto"/>
          <w:sz w:val="32"/>
          <w:szCs w:val="32"/>
          <w:highlight w:val="none"/>
          <w:u w:val="none" w:color="auto"/>
          <w:lang w:val="en-US" w:eastAsia="zh-CN"/>
        </w:rPr>
        <w:t>6至7元／公斤，</w:t>
      </w:r>
      <w:r>
        <w:rPr>
          <w:rFonts w:hint="eastAsia" w:eastAsia="仿宋_GB2312" w:cs="仿宋_GB2312"/>
          <w:b w:val="0"/>
          <w:bCs w:val="0"/>
          <w:color w:val="auto"/>
          <w:sz w:val="32"/>
          <w:szCs w:val="32"/>
          <w:highlight w:val="none"/>
          <w:u w:val="none" w:color="auto"/>
          <w:lang w:val="en-US" w:eastAsia="zh-CN"/>
        </w:rPr>
        <w:t>徐州市地某农资公司</w:t>
      </w:r>
      <w:r>
        <w:rPr>
          <w:rFonts w:hint="eastAsia" w:ascii="Times New Roman" w:hAnsi="Times New Roman" w:eastAsia="仿宋_GB2312" w:cs="仿宋_GB2312"/>
          <w:b w:val="0"/>
          <w:bCs w:val="0"/>
          <w:color w:val="auto"/>
          <w:sz w:val="32"/>
          <w:szCs w:val="32"/>
          <w:highlight w:val="none"/>
          <w:u w:val="none" w:color="auto"/>
          <w:lang w:val="en-US" w:eastAsia="zh-CN"/>
        </w:rPr>
        <w:t>销售被诉侵权种子的价格低于授权品种繁殖材料的市场价格，必然会给权利人造成较大的损失。综上，一审判决确定</w:t>
      </w:r>
      <w:r>
        <w:rPr>
          <w:rFonts w:hint="eastAsia" w:eastAsia="仿宋_GB2312" w:cs="仿宋_GB2312"/>
          <w:b w:val="0"/>
          <w:bCs w:val="0"/>
          <w:color w:val="auto"/>
          <w:sz w:val="32"/>
          <w:szCs w:val="32"/>
          <w:highlight w:val="none"/>
          <w:u w:val="none" w:color="auto"/>
          <w:lang w:val="en-US" w:eastAsia="zh-CN"/>
        </w:rPr>
        <w:t>徐州市地某农资公司</w:t>
      </w:r>
      <w:r>
        <w:rPr>
          <w:rFonts w:hint="eastAsia" w:ascii="Times New Roman" w:hAnsi="Times New Roman" w:eastAsia="仿宋_GB2312" w:cs="仿宋_GB2312"/>
          <w:b w:val="0"/>
          <w:bCs w:val="0"/>
          <w:color w:val="auto"/>
          <w:sz w:val="32"/>
          <w:szCs w:val="32"/>
          <w:highlight w:val="none"/>
          <w:u w:val="none" w:color="auto"/>
          <w:lang w:val="en-US" w:eastAsia="zh-CN"/>
        </w:rPr>
        <w:t>、</w:t>
      </w:r>
      <w:bookmarkStart w:id="400" w:name="book754|赵林"/>
      <w:r>
        <w:rPr>
          <w:rFonts w:hint="eastAsia" w:ascii="Times New Roman" w:hAnsi="Times New Roman" w:eastAsia="仿宋_GB2312" w:cs="仿宋_GB2312"/>
          <w:b w:val="0"/>
          <w:bCs w:val="0"/>
          <w:color w:val="auto"/>
          <w:sz w:val="32"/>
          <w:szCs w:val="32"/>
          <w:highlight w:val="none"/>
          <w:u w:val="none" w:color="auto"/>
          <w:lang w:val="en-US" w:eastAsia="zh-CN"/>
        </w:rPr>
        <w:t>赵某</w:t>
      </w:r>
      <w:bookmarkEnd w:id="400"/>
      <w:r>
        <w:rPr>
          <w:rFonts w:hint="eastAsia" w:ascii="Times New Roman" w:hAnsi="Times New Roman" w:eastAsia="仿宋_GB2312" w:cs="仿宋_GB2312"/>
          <w:b w:val="0"/>
          <w:bCs w:val="0"/>
          <w:color w:val="auto"/>
          <w:sz w:val="32"/>
          <w:szCs w:val="32"/>
          <w:highlight w:val="none"/>
          <w:u w:val="none" w:color="auto"/>
          <w:lang w:val="en-US" w:eastAsia="zh-CN"/>
        </w:rPr>
        <w:t>应当承担180万元赔偿数额，并无不当。同时，综合考虑</w:t>
      </w:r>
      <w:bookmarkStart w:id="401" w:name="book506|赵大宝"/>
      <w:r>
        <w:rPr>
          <w:rFonts w:hint="eastAsia" w:ascii="Times New Roman" w:hAnsi="Times New Roman" w:eastAsia="仿宋_GB2312" w:cs="仿宋_GB2312"/>
          <w:b w:val="0"/>
          <w:bCs w:val="0"/>
          <w:color w:val="auto"/>
          <w:sz w:val="32"/>
          <w:szCs w:val="32"/>
          <w:highlight w:val="none"/>
          <w:u w:val="none" w:color="auto"/>
          <w:lang w:val="en-US" w:eastAsia="zh-CN"/>
        </w:rPr>
        <w:t>赵某宝</w:t>
      </w:r>
      <w:bookmarkEnd w:id="401"/>
      <w:r>
        <w:rPr>
          <w:rFonts w:hint="eastAsia" w:ascii="Times New Roman" w:hAnsi="Times New Roman" w:eastAsia="仿宋_GB2312" w:cs="仿宋_GB2312"/>
          <w:b w:val="0"/>
          <w:bCs w:val="0"/>
          <w:color w:val="auto"/>
          <w:sz w:val="32"/>
          <w:szCs w:val="32"/>
          <w:highlight w:val="none"/>
          <w:u w:val="none" w:color="auto"/>
          <w:lang w:val="en-US" w:eastAsia="zh-CN"/>
        </w:rPr>
        <w:t>在本案中的作用，一审法院确定其对其中的35万元承担连带赔偿责任，亦无不当。</w:t>
      </w:r>
    </w:p>
    <w:p w14:paraId="566D6A87">
      <w:pPr>
        <w:pStyle w:val="2"/>
        <w:keepNext w:val="0"/>
        <w:keepLines w:val="0"/>
        <w:pageBreakBefore w:val="0"/>
        <w:numPr>
          <w:ilvl w:val="0"/>
          <w:numId w:val="0"/>
        </w:numPr>
        <w:kinsoku/>
        <w:wordWrap/>
        <w:overflowPunct/>
        <w:topLinePunct w:val="0"/>
        <w:autoSpaceDE/>
        <w:autoSpaceDN/>
        <w:bidi w:val="0"/>
        <w:adjustRightInd/>
        <w:snapToGrid/>
        <w:spacing w:after="0" w:line="500" w:lineRule="exact"/>
        <w:ind w:firstLine="640" w:firstLineChars="200"/>
        <w:jc w:val="both"/>
        <w:rPr>
          <w:rFonts w:hint="eastAsia" w:ascii="Times New Roman" w:hAnsi="Times New Roman" w:eastAsia="仿宋_GB2312" w:cs="仿宋_GB2312"/>
          <w:b w:val="0"/>
          <w:bCs w:val="0"/>
          <w:i w:val="0"/>
          <w:color w:val="auto"/>
          <w:sz w:val="32"/>
          <w:szCs w:val="32"/>
          <w:highlight w:val="none"/>
          <w:u w:val="none" w:color="auto"/>
          <w:shd w:val="clear" w:color="auto" w:fill="auto"/>
          <w:lang w:val="en-US" w:eastAsia="zh-CN"/>
        </w:rPr>
      </w:pPr>
      <w:r>
        <w:rPr>
          <w:rFonts w:hint="eastAsia" w:ascii="Times New Roman" w:hAnsi="Times New Roman" w:eastAsia="仿宋_GB2312" w:cs="仿宋_GB2312"/>
          <w:b w:val="0"/>
          <w:bCs w:val="0"/>
          <w:color w:val="auto"/>
          <w:sz w:val="32"/>
          <w:szCs w:val="32"/>
          <w:highlight w:val="none"/>
          <w:u w:val="none" w:color="auto"/>
          <w:lang w:val="en-US" w:eastAsia="zh-CN"/>
        </w:rPr>
        <w:t>综上，</w:t>
      </w:r>
      <w:r>
        <w:rPr>
          <w:rFonts w:hint="eastAsia" w:ascii="Times New Roman" w:hAnsi="Times New Roman" w:cs="仿宋_GB2312"/>
          <w:b w:val="0"/>
          <w:bCs w:val="0"/>
          <w:color w:val="auto"/>
          <w:sz w:val="32"/>
          <w:szCs w:val="32"/>
          <w:highlight w:val="none"/>
          <w:u w:val="none" w:color="auto"/>
          <w:lang w:val="en-US" w:eastAsia="zh-CN"/>
        </w:rPr>
        <w:t>徐州市地某农资公司</w:t>
      </w:r>
      <w:r>
        <w:rPr>
          <w:rFonts w:hint="eastAsia" w:ascii="Times New Roman" w:hAnsi="Times New Roman" w:eastAsia="仿宋_GB2312" w:cs="仿宋_GB2312"/>
          <w:b w:val="0"/>
          <w:bCs w:val="0"/>
          <w:color w:val="auto"/>
          <w:sz w:val="32"/>
          <w:szCs w:val="32"/>
          <w:highlight w:val="none"/>
          <w:u w:val="none" w:color="auto"/>
          <w:lang w:val="en-US" w:eastAsia="zh-CN"/>
        </w:rPr>
        <w:t>、</w:t>
      </w:r>
      <w:bookmarkStart w:id="402" w:name="book755|赵林"/>
      <w:r>
        <w:rPr>
          <w:rFonts w:hint="eastAsia" w:ascii="Times New Roman" w:hAnsi="Times New Roman" w:eastAsia="仿宋_GB2312" w:cs="仿宋_GB2312"/>
          <w:b w:val="0"/>
          <w:bCs w:val="0"/>
          <w:color w:val="auto"/>
          <w:sz w:val="32"/>
          <w:szCs w:val="32"/>
          <w:highlight w:val="none"/>
          <w:u w:val="none" w:color="auto"/>
          <w:lang w:val="en-US" w:eastAsia="zh-CN"/>
        </w:rPr>
        <w:t>赵某</w:t>
      </w:r>
      <w:bookmarkEnd w:id="402"/>
      <w:r>
        <w:rPr>
          <w:rFonts w:hint="eastAsia" w:ascii="Times New Roman" w:hAnsi="Times New Roman" w:eastAsia="仿宋_GB2312" w:cs="仿宋_GB2312"/>
          <w:b w:val="0"/>
          <w:bCs w:val="0"/>
          <w:color w:val="auto"/>
          <w:sz w:val="32"/>
          <w:szCs w:val="32"/>
          <w:highlight w:val="none"/>
          <w:u w:val="none" w:color="auto"/>
          <w:lang w:val="en-US" w:eastAsia="zh-CN"/>
        </w:rPr>
        <w:t>、</w:t>
      </w:r>
      <w:bookmarkStart w:id="403" w:name="book507|赵大宝"/>
      <w:r>
        <w:rPr>
          <w:rFonts w:hint="eastAsia" w:ascii="Times New Roman" w:hAnsi="Times New Roman" w:eastAsia="仿宋_GB2312" w:cs="仿宋_GB2312"/>
          <w:b w:val="0"/>
          <w:bCs w:val="0"/>
          <w:color w:val="auto"/>
          <w:sz w:val="32"/>
          <w:szCs w:val="32"/>
          <w:highlight w:val="none"/>
          <w:u w:val="none" w:color="auto"/>
          <w:lang w:val="en-US" w:eastAsia="zh-CN"/>
        </w:rPr>
        <w:t>赵某宝</w:t>
      </w:r>
      <w:bookmarkEnd w:id="403"/>
      <w:r>
        <w:rPr>
          <w:rFonts w:hint="eastAsia" w:ascii="Times New Roman" w:hAnsi="Times New Roman" w:eastAsia="仿宋_GB2312" w:cs="仿宋_GB2312"/>
          <w:b w:val="0"/>
          <w:bCs w:val="0"/>
          <w:i w:val="0"/>
          <w:color w:val="auto"/>
          <w:sz w:val="32"/>
          <w:szCs w:val="32"/>
          <w:highlight w:val="none"/>
          <w:u w:val="none" w:color="auto"/>
          <w:shd w:val="clear" w:color="auto" w:fill="auto"/>
          <w:lang w:val="en-US" w:eastAsia="zh-CN"/>
        </w:rPr>
        <w:t>的上诉请求不能成立，应予驳回。一审判决认定事实清楚，适用法律正确，应予维持。依照《中华人民共和国民事诉讼法》第一百七十七条第一款第一项之规定，判决如下：</w:t>
      </w:r>
    </w:p>
    <w:p w14:paraId="3E51F0FB">
      <w:pPr>
        <w:pStyle w:val="2"/>
        <w:keepNext w:val="0"/>
        <w:keepLines w:val="0"/>
        <w:pageBreakBefore w:val="0"/>
        <w:numPr>
          <w:ilvl w:val="0"/>
          <w:numId w:val="0"/>
        </w:numPr>
        <w:kinsoku/>
        <w:wordWrap/>
        <w:overflowPunct/>
        <w:topLinePunct w:val="0"/>
        <w:autoSpaceDE/>
        <w:autoSpaceDN/>
        <w:bidi w:val="0"/>
        <w:adjustRightInd/>
        <w:snapToGrid/>
        <w:spacing w:after="0" w:line="500" w:lineRule="exact"/>
        <w:ind w:firstLine="640" w:firstLineChars="200"/>
        <w:jc w:val="both"/>
        <w:rPr>
          <w:rFonts w:hint="eastAsia" w:ascii="Times New Roman" w:hAnsi="Times New Roman" w:eastAsia="仿宋_GB2312" w:cs="仿宋_GB2312"/>
          <w:b w:val="0"/>
          <w:bCs w:val="0"/>
          <w:i w:val="0"/>
          <w:color w:val="auto"/>
          <w:sz w:val="32"/>
          <w:szCs w:val="32"/>
          <w:highlight w:val="none"/>
          <w:u w:val="none" w:color="auto"/>
          <w:shd w:val="clear" w:color="auto" w:fill="auto"/>
          <w:lang w:val="en-US" w:eastAsia="zh-CN"/>
        </w:rPr>
      </w:pPr>
      <w:r>
        <w:rPr>
          <w:rFonts w:hint="eastAsia" w:ascii="Times New Roman" w:hAnsi="Times New Roman" w:eastAsia="仿宋_GB2312" w:cs="仿宋_GB2312"/>
          <w:b w:val="0"/>
          <w:bCs w:val="0"/>
          <w:i w:val="0"/>
          <w:color w:val="auto"/>
          <w:sz w:val="32"/>
          <w:szCs w:val="32"/>
          <w:highlight w:val="none"/>
          <w:u w:val="none" w:color="auto"/>
          <w:shd w:val="clear" w:color="auto" w:fill="auto"/>
          <w:lang w:val="en-US" w:eastAsia="zh-CN"/>
        </w:rPr>
        <w:t>驳回上诉，维持原判。</w:t>
      </w:r>
    </w:p>
    <w:p w14:paraId="1F9EC7FC">
      <w:pPr>
        <w:pStyle w:val="2"/>
        <w:keepNext w:val="0"/>
        <w:keepLines w:val="0"/>
        <w:pageBreakBefore w:val="0"/>
        <w:numPr>
          <w:ilvl w:val="0"/>
          <w:numId w:val="0"/>
        </w:numPr>
        <w:kinsoku/>
        <w:wordWrap/>
        <w:overflowPunct/>
        <w:topLinePunct w:val="0"/>
        <w:autoSpaceDE/>
        <w:autoSpaceDN/>
        <w:bidi w:val="0"/>
        <w:adjustRightInd/>
        <w:snapToGrid/>
        <w:spacing w:after="0" w:line="500" w:lineRule="exact"/>
        <w:ind w:firstLine="640" w:firstLineChars="200"/>
        <w:jc w:val="both"/>
        <w:rPr>
          <w:rFonts w:hint="eastAsia" w:ascii="Times New Roman" w:hAnsi="Times New Roman" w:eastAsia="仿宋_GB2312" w:cs="仿宋_GB2312"/>
          <w:b w:val="0"/>
          <w:bCs w:val="0"/>
          <w:i w:val="0"/>
          <w:color w:val="auto"/>
          <w:sz w:val="32"/>
          <w:szCs w:val="32"/>
          <w:highlight w:val="none"/>
          <w:u w:val="none" w:color="auto"/>
          <w:shd w:val="clear" w:color="auto" w:fill="auto"/>
          <w:lang w:val="en-US" w:eastAsia="zh-CN"/>
        </w:rPr>
      </w:pPr>
      <w:r>
        <w:rPr>
          <w:rFonts w:hint="eastAsia" w:ascii="Times New Roman" w:hAnsi="Times New Roman" w:eastAsia="仿宋_GB2312" w:cs="仿宋_GB2312"/>
          <w:b w:val="0"/>
          <w:bCs w:val="0"/>
          <w:i w:val="0"/>
          <w:color w:val="auto"/>
          <w:sz w:val="32"/>
          <w:szCs w:val="32"/>
          <w:highlight w:val="none"/>
          <w:u w:val="none" w:color="auto"/>
          <w:shd w:val="clear" w:color="auto" w:fill="auto"/>
          <w:lang w:val="en-US" w:eastAsia="zh-CN"/>
        </w:rPr>
        <w:t>二审案件受理费</w:t>
      </w:r>
      <w:r>
        <w:rPr>
          <w:rFonts w:hint="eastAsia" w:ascii="Times New Roman" w:hAnsi="Times New Roman" w:cs="仿宋_GB2312"/>
          <w:b w:val="0"/>
          <w:bCs w:val="0"/>
          <w:i w:val="0"/>
          <w:color w:val="auto"/>
          <w:sz w:val="32"/>
          <w:szCs w:val="32"/>
          <w:highlight w:val="none"/>
          <w:u w:val="none" w:color="auto"/>
          <w:shd w:val="clear" w:color="auto" w:fill="auto"/>
          <w:lang w:val="en-US" w:eastAsia="zh-CN"/>
        </w:rPr>
        <w:t>48550</w:t>
      </w:r>
      <w:r>
        <w:rPr>
          <w:rFonts w:hint="eastAsia" w:ascii="Times New Roman" w:hAnsi="Times New Roman" w:eastAsia="仿宋_GB2312" w:cs="仿宋_GB2312"/>
          <w:b w:val="0"/>
          <w:bCs w:val="0"/>
          <w:i w:val="0"/>
          <w:color w:val="auto"/>
          <w:sz w:val="32"/>
          <w:szCs w:val="32"/>
          <w:highlight w:val="none"/>
          <w:u w:val="none" w:color="auto"/>
          <w:shd w:val="clear" w:color="auto" w:fill="auto"/>
          <w:lang w:val="en-US" w:eastAsia="zh-CN"/>
        </w:rPr>
        <w:t>元，由</w:t>
      </w:r>
      <w:r>
        <w:rPr>
          <w:rFonts w:hint="eastAsia" w:ascii="Times New Roman" w:hAnsi="Times New Roman" w:cs="仿宋_GB2312"/>
          <w:b w:val="0"/>
          <w:bCs w:val="0"/>
          <w:color w:val="auto"/>
          <w:sz w:val="32"/>
          <w:szCs w:val="32"/>
          <w:highlight w:val="none"/>
          <w:u w:val="none" w:color="auto"/>
          <w:lang w:eastAsia="zh-CN"/>
        </w:rPr>
        <w:t>徐州市地某农资公司</w:t>
      </w:r>
      <w:r>
        <w:rPr>
          <w:rFonts w:hint="eastAsia" w:ascii="Times New Roman" w:hAnsi="Times New Roman" w:eastAsia="仿宋_GB2312" w:cs="仿宋_GB2312"/>
          <w:b w:val="0"/>
          <w:bCs w:val="0"/>
          <w:i w:val="0"/>
          <w:color w:val="auto"/>
          <w:sz w:val="32"/>
          <w:szCs w:val="32"/>
          <w:highlight w:val="none"/>
          <w:u w:val="none" w:color="auto"/>
          <w:shd w:val="clear" w:color="auto" w:fill="auto"/>
          <w:lang w:val="en-US" w:eastAsia="zh-CN"/>
        </w:rPr>
        <w:t>负担</w:t>
      </w:r>
      <w:r>
        <w:rPr>
          <w:rFonts w:hint="eastAsia" w:ascii="Times New Roman" w:hAnsi="Times New Roman" w:cs="仿宋_GB2312"/>
          <w:b w:val="0"/>
          <w:bCs w:val="0"/>
          <w:i w:val="0"/>
          <w:color w:val="auto"/>
          <w:sz w:val="32"/>
          <w:szCs w:val="32"/>
          <w:highlight w:val="none"/>
          <w:u w:val="none" w:color="auto"/>
          <w:shd w:val="clear" w:color="auto" w:fill="auto"/>
          <w:lang w:val="en-US" w:eastAsia="zh-CN"/>
        </w:rPr>
        <w:t>21000</w:t>
      </w:r>
      <w:r>
        <w:rPr>
          <w:rFonts w:hint="eastAsia" w:ascii="Times New Roman" w:hAnsi="Times New Roman" w:eastAsia="仿宋_GB2312" w:cs="仿宋_GB2312"/>
          <w:b w:val="0"/>
          <w:bCs w:val="0"/>
          <w:i w:val="0"/>
          <w:color w:val="auto"/>
          <w:sz w:val="32"/>
          <w:szCs w:val="32"/>
          <w:highlight w:val="none"/>
          <w:u w:val="none" w:color="auto"/>
          <w:shd w:val="clear" w:color="auto" w:fill="auto"/>
          <w:lang w:val="en-US" w:eastAsia="zh-CN"/>
        </w:rPr>
        <w:t>元，</w:t>
      </w:r>
      <w:bookmarkStart w:id="404" w:name="book756|赵林"/>
      <w:r>
        <w:rPr>
          <w:rFonts w:hint="eastAsia" w:ascii="Times New Roman" w:hAnsi="Times New Roman" w:cs="仿宋_GB2312"/>
          <w:b w:val="0"/>
          <w:bCs w:val="0"/>
          <w:color w:val="auto"/>
          <w:sz w:val="32"/>
          <w:szCs w:val="32"/>
          <w:highlight w:val="none"/>
          <w:u w:val="none" w:color="auto"/>
          <w:lang w:val="en-US" w:eastAsia="zh-CN"/>
        </w:rPr>
        <w:t>赵某</w:t>
      </w:r>
      <w:bookmarkEnd w:id="404"/>
      <w:r>
        <w:rPr>
          <w:rFonts w:hint="eastAsia" w:ascii="Times New Roman" w:hAnsi="Times New Roman" w:eastAsia="仿宋_GB2312" w:cs="仿宋_GB2312"/>
          <w:b w:val="0"/>
          <w:bCs w:val="0"/>
          <w:i w:val="0"/>
          <w:color w:val="auto"/>
          <w:sz w:val="32"/>
          <w:szCs w:val="32"/>
          <w:highlight w:val="none"/>
          <w:u w:val="none" w:color="auto"/>
          <w:shd w:val="clear" w:color="auto" w:fill="auto"/>
          <w:lang w:eastAsia="zh-CN"/>
        </w:rPr>
        <w:t>负担</w:t>
      </w:r>
      <w:r>
        <w:rPr>
          <w:rFonts w:hint="eastAsia" w:ascii="Times New Roman" w:hAnsi="Times New Roman" w:cs="仿宋_GB2312"/>
          <w:b w:val="0"/>
          <w:bCs w:val="0"/>
          <w:i w:val="0"/>
          <w:color w:val="auto"/>
          <w:sz w:val="32"/>
          <w:szCs w:val="32"/>
          <w:highlight w:val="none"/>
          <w:u w:val="none" w:color="auto"/>
          <w:shd w:val="clear" w:color="auto" w:fill="auto"/>
          <w:lang w:val="en-US" w:eastAsia="zh-CN"/>
        </w:rPr>
        <w:t>21000</w:t>
      </w:r>
      <w:r>
        <w:rPr>
          <w:rFonts w:hint="eastAsia" w:ascii="Times New Roman" w:hAnsi="Times New Roman" w:eastAsia="仿宋_GB2312" w:cs="仿宋_GB2312"/>
          <w:b w:val="0"/>
          <w:bCs w:val="0"/>
          <w:i w:val="0"/>
          <w:color w:val="auto"/>
          <w:sz w:val="32"/>
          <w:szCs w:val="32"/>
          <w:highlight w:val="none"/>
          <w:u w:val="none" w:color="auto"/>
          <w:shd w:val="clear" w:color="auto" w:fill="auto"/>
          <w:lang w:val="en-US" w:eastAsia="zh-CN"/>
        </w:rPr>
        <w:t>元，</w:t>
      </w:r>
      <w:bookmarkStart w:id="405" w:name="book508|赵大宝"/>
      <w:r>
        <w:rPr>
          <w:rFonts w:hint="eastAsia" w:ascii="Times New Roman" w:hAnsi="Times New Roman" w:cs="仿宋_GB2312"/>
          <w:b w:val="0"/>
          <w:bCs w:val="0"/>
          <w:color w:val="auto"/>
          <w:sz w:val="32"/>
          <w:szCs w:val="32"/>
          <w:highlight w:val="none"/>
          <w:u w:val="none" w:color="auto"/>
          <w:lang w:val="en-US" w:eastAsia="zh-CN"/>
        </w:rPr>
        <w:t>赵某宝</w:t>
      </w:r>
      <w:bookmarkEnd w:id="405"/>
      <w:r>
        <w:rPr>
          <w:rFonts w:hint="eastAsia" w:ascii="Times New Roman" w:hAnsi="Times New Roman" w:eastAsia="仿宋_GB2312" w:cs="仿宋_GB2312"/>
          <w:b w:val="0"/>
          <w:bCs w:val="0"/>
          <w:i w:val="0"/>
          <w:color w:val="auto"/>
          <w:sz w:val="32"/>
          <w:szCs w:val="32"/>
          <w:highlight w:val="none"/>
          <w:u w:val="none" w:color="auto"/>
          <w:shd w:val="clear" w:color="auto" w:fill="auto"/>
          <w:lang w:eastAsia="zh-CN"/>
        </w:rPr>
        <w:t>负担</w:t>
      </w:r>
      <w:r>
        <w:rPr>
          <w:rFonts w:hint="eastAsia" w:ascii="Times New Roman" w:hAnsi="Times New Roman" w:cs="仿宋_GB2312"/>
          <w:b w:val="0"/>
          <w:bCs w:val="0"/>
          <w:i w:val="0"/>
          <w:color w:val="auto"/>
          <w:sz w:val="32"/>
          <w:szCs w:val="32"/>
          <w:highlight w:val="none"/>
          <w:u w:val="none" w:color="auto"/>
          <w:shd w:val="clear" w:color="auto" w:fill="auto"/>
          <w:lang w:val="en-US" w:eastAsia="zh-CN"/>
        </w:rPr>
        <w:t>6550</w:t>
      </w:r>
      <w:r>
        <w:rPr>
          <w:rFonts w:hint="eastAsia" w:ascii="Times New Roman" w:hAnsi="Times New Roman" w:eastAsia="仿宋_GB2312" w:cs="仿宋_GB2312"/>
          <w:b w:val="0"/>
          <w:bCs w:val="0"/>
          <w:i w:val="0"/>
          <w:color w:val="auto"/>
          <w:sz w:val="32"/>
          <w:szCs w:val="32"/>
          <w:highlight w:val="none"/>
          <w:u w:val="none" w:color="auto"/>
          <w:shd w:val="clear" w:color="auto" w:fill="auto"/>
          <w:lang w:val="en-US" w:eastAsia="zh-CN"/>
        </w:rPr>
        <w:t>元。</w:t>
      </w:r>
    </w:p>
    <w:p w14:paraId="772AFC97">
      <w:pPr>
        <w:pStyle w:val="2"/>
        <w:keepNext w:val="0"/>
        <w:keepLines w:val="0"/>
        <w:pageBreakBefore w:val="0"/>
        <w:numPr>
          <w:ilvl w:val="0"/>
          <w:numId w:val="0"/>
        </w:numPr>
        <w:kinsoku/>
        <w:wordWrap/>
        <w:overflowPunct/>
        <w:topLinePunct w:val="0"/>
        <w:autoSpaceDE/>
        <w:autoSpaceDN/>
        <w:bidi w:val="0"/>
        <w:adjustRightInd/>
        <w:snapToGrid/>
        <w:spacing w:after="0" w:line="500" w:lineRule="exact"/>
        <w:ind w:firstLine="640" w:firstLineChars="200"/>
        <w:jc w:val="both"/>
        <w:rPr>
          <w:rFonts w:hint="eastAsia" w:ascii="Times New Roman" w:hAnsi="Times New Roman" w:eastAsia="仿宋_GB2312" w:cs="仿宋_GB2312"/>
          <w:b w:val="0"/>
          <w:bCs w:val="0"/>
          <w:i w:val="0"/>
          <w:color w:val="auto"/>
          <w:sz w:val="32"/>
          <w:szCs w:val="32"/>
          <w:highlight w:val="none"/>
          <w:u w:val="none" w:color="auto"/>
          <w:shd w:val="clear" w:color="auto" w:fill="auto"/>
          <w:lang w:val="en-US" w:eastAsia="zh-CN"/>
        </w:rPr>
      </w:pPr>
      <w:r>
        <w:rPr>
          <w:rFonts w:hint="eastAsia" w:ascii="Times New Roman" w:hAnsi="Times New Roman" w:eastAsia="仿宋_GB2312" w:cs="仿宋_GB2312"/>
          <w:b w:val="0"/>
          <w:bCs w:val="0"/>
          <w:i w:val="0"/>
          <w:color w:val="auto"/>
          <w:sz w:val="32"/>
          <w:szCs w:val="32"/>
          <w:highlight w:val="none"/>
          <w:u w:val="none" w:color="auto"/>
          <w:shd w:val="clear" w:color="auto" w:fill="auto"/>
          <w:lang w:val="en-US" w:eastAsia="zh-CN"/>
        </w:rPr>
        <w:t>本判决为终审判决。</w:t>
      </w:r>
    </w:p>
    <w:p w14:paraId="5B5E9AF4">
      <w:pPr>
        <w:pStyle w:val="2"/>
        <w:keepNext w:val="0"/>
        <w:keepLines w:val="0"/>
        <w:pageBreakBefore w:val="0"/>
        <w:widowControl w:val="0"/>
        <w:kinsoku/>
        <w:wordWrap/>
        <w:overflowPunct/>
        <w:topLinePunct w:val="0"/>
        <w:autoSpaceDE/>
        <w:autoSpaceDN/>
        <w:bidi w:val="0"/>
        <w:adjustRightInd/>
        <w:snapToGrid/>
        <w:spacing w:line="460" w:lineRule="exact"/>
        <w:ind w:left="0" w:leftChars="0" w:right="0" w:rightChars="0" w:firstLine="0" w:firstLineChars="0"/>
        <w:jc w:val="both"/>
        <w:rPr>
          <w:rFonts w:hint="eastAsia" w:ascii="Times New Roman" w:hAnsi="Times New Roman" w:eastAsia="仿宋_GB2312" w:cs="仿宋_GB2312"/>
          <w:b w:val="0"/>
          <w:bCs w:val="0"/>
          <w:i w:val="0"/>
          <w:color w:val="auto"/>
          <w:sz w:val="32"/>
          <w:szCs w:val="32"/>
          <w:highlight w:val="none"/>
          <w:u w:val="none" w:color="auto"/>
          <w:shd w:val="clear" w:color="auto" w:fill="auto"/>
          <w:lang w:val="en-US" w:eastAsia="zh-CN"/>
        </w:rPr>
      </w:pPr>
    </w:p>
    <w:p w14:paraId="4AE73C45">
      <w:pPr>
        <w:keepNext w:val="0"/>
        <w:keepLines w:val="0"/>
        <w:pageBreakBefore w:val="0"/>
        <w:widowControl w:val="0"/>
        <w:kinsoku/>
        <w:wordWrap/>
        <w:overflowPunct/>
        <w:topLinePunct w:val="0"/>
        <w:autoSpaceDE/>
        <w:autoSpaceDN/>
        <w:bidi w:val="0"/>
        <w:adjustRightInd/>
        <w:snapToGrid/>
        <w:spacing w:line="460" w:lineRule="exact"/>
        <w:ind w:right="0" w:rightChars="0"/>
        <w:jc w:val="right"/>
        <w:rPr>
          <w:rFonts w:hint="eastAsia" w:ascii="Times New Roman" w:hAnsi="Times New Roman" w:eastAsia="仿宋_GB2312" w:cs="仿宋_GB2312"/>
          <w:b w:val="0"/>
          <w:bCs w:val="0"/>
          <w:color w:val="auto"/>
          <w:sz w:val="32"/>
          <w:szCs w:val="32"/>
          <w:highlight w:val="none"/>
          <w:u w:val="none" w:color="auto"/>
        </w:rPr>
      </w:pPr>
      <w:r>
        <w:rPr>
          <w:rFonts w:hint="eastAsia" w:ascii="Times New Roman" w:hAnsi="Times New Roman" w:eastAsia="仿宋_GB2312" w:cs="仿宋_GB2312"/>
          <w:b w:val="0"/>
          <w:bCs w:val="0"/>
          <w:color w:val="auto"/>
          <w:sz w:val="32"/>
          <w:szCs w:val="32"/>
          <w:highlight w:val="none"/>
          <w:u w:val="none" w:color="auto"/>
        </w:rPr>
        <w:t>审</w:t>
      </w:r>
      <w:r>
        <w:rPr>
          <w:rFonts w:hint="eastAsia" w:ascii="Times New Roman" w:hAnsi="Times New Roman" w:eastAsia="仿宋_GB2312" w:cs="仿宋_GB2312"/>
          <w:b w:val="0"/>
          <w:bCs w:val="0"/>
          <w:color w:val="auto"/>
          <w:sz w:val="32"/>
          <w:szCs w:val="32"/>
          <w:highlight w:val="none"/>
          <w:u w:val="none" w:color="auto"/>
          <w:lang w:val="en-US" w:eastAsia="zh-CN"/>
        </w:rPr>
        <w:t xml:space="preserve">    </w:t>
      </w:r>
      <w:r>
        <w:rPr>
          <w:rFonts w:hint="eastAsia" w:ascii="Times New Roman" w:hAnsi="Times New Roman" w:eastAsia="仿宋_GB2312" w:cs="仿宋_GB2312"/>
          <w:b w:val="0"/>
          <w:bCs w:val="0"/>
          <w:color w:val="auto"/>
          <w:sz w:val="32"/>
          <w:szCs w:val="32"/>
          <w:highlight w:val="none"/>
          <w:u w:val="none" w:color="auto"/>
        </w:rPr>
        <w:t>判</w:t>
      </w:r>
      <w:r>
        <w:rPr>
          <w:rFonts w:hint="eastAsia" w:ascii="Times New Roman" w:hAnsi="Times New Roman" w:eastAsia="仿宋_GB2312" w:cs="仿宋_GB2312"/>
          <w:b w:val="0"/>
          <w:bCs w:val="0"/>
          <w:color w:val="auto"/>
          <w:sz w:val="32"/>
          <w:szCs w:val="32"/>
          <w:highlight w:val="none"/>
          <w:u w:val="none" w:color="auto"/>
          <w:lang w:val="en-US" w:eastAsia="zh-CN"/>
        </w:rPr>
        <w:t xml:space="preserve">    </w:t>
      </w:r>
      <w:r>
        <w:rPr>
          <w:rFonts w:hint="eastAsia" w:ascii="Times New Roman" w:hAnsi="Times New Roman" w:eastAsia="仿宋_GB2312" w:cs="仿宋_GB2312"/>
          <w:b w:val="0"/>
          <w:bCs w:val="0"/>
          <w:color w:val="auto"/>
          <w:sz w:val="32"/>
          <w:szCs w:val="32"/>
          <w:highlight w:val="none"/>
          <w:u w:val="none" w:color="auto"/>
        </w:rPr>
        <w:t>长</w:t>
      </w:r>
      <w:r>
        <w:rPr>
          <w:rFonts w:hint="eastAsia" w:ascii="Times New Roman" w:hAnsi="Times New Roman" w:eastAsia="仿宋_GB2312" w:cs="仿宋_GB2312"/>
          <w:b w:val="0"/>
          <w:bCs w:val="0"/>
          <w:color w:val="auto"/>
          <w:sz w:val="32"/>
          <w:szCs w:val="32"/>
          <w:highlight w:val="none"/>
          <w:u w:val="none" w:color="auto"/>
          <w:lang w:val="en-US" w:eastAsia="zh-CN"/>
        </w:rPr>
        <w:t xml:space="preserve">      </w:t>
      </w:r>
      <w:r>
        <w:rPr>
          <w:rFonts w:hint="eastAsia" w:ascii="Times New Roman" w:hAnsi="Times New Roman" w:eastAsia="仿宋_GB2312" w:cs="仿宋_GB2312"/>
          <w:b w:val="0"/>
          <w:bCs w:val="0"/>
          <w:color w:val="auto"/>
          <w:sz w:val="32"/>
          <w:szCs w:val="32"/>
          <w:highlight w:val="none"/>
          <w:u w:val="none" w:color="auto"/>
        </w:rPr>
        <w:t>罗</w:t>
      </w:r>
      <w:r>
        <w:rPr>
          <w:rFonts w:hint="eastAsia" w:ascii="Times New Roman" w:hAnsi="Times New Roman" w:eastAsia="仿宋_GB2312" w:cs="仿宋_GB2312"/>
          <w:b w:val="0"/>
          <w:bCs w:val="0"/>
          <w:color w:val="auto"/>
          <w:sz w:val="32"/>
          <w:szCs w:val="32"/>
          <w:highlight w:val="none"/>
          <w:u w:val="none" w:color="auto"/>
          <w:lang w:val="en-US" w:eastAsia="zh-CN"/>
        </w:rPr>
        <w:t xml:space="preserve">  </w:t>
      </w:r>
      <w:r>
        <w:rPr>
          <w:rFonts w:hint="eastAsia" w:ascii="Times New Roman" w:hAnsi="Times New Roman" w:eastAsia="仿宋_GB2312" w:cs="仿宋_GB2312"/>
          <w:b w:val="0"/>
          <w:bCs w:val="0"/>
          <w:color w:val="auto"/>
          <w:sz w:val="32"/>
          <w:szCs w:val="32"/>
          <w:highlight w:val="none"/>
          <w:u w:val="none" w:color="auto"/>
        </w:rPr>
        <w:t>霞</w:t>
      </w:r>
    </w:p>
    <w:p w14:paraId="16A39F0A">
      <w:pPr>
        <w:keepNext w:val="0"/>
        <w:keepLines w:val="0"/>
        <w:pageBreakBefore w:val="0"/>
        <w:widowControl w:val="0"/>
        <w:kinsoku/>
        <w:wordWrap/>
        <w:overflowPunct/>
        <w:topLinePunct w:val="0"/>
        <w:autoSpaceDE/>
        <w:autoSpaceDN/>
        <w:bidi w:val="0"/>
        <w:adjustRightInd/>
        <w:snapToGrid/>
        <w:spacing w:line="460" w:lineRule="exact"/>
        <w:ind w:right="0" w:rightChars="0"/>
        <w:jc w:val="right"/>
        <w:rPr>
          <w:rFonts w:hint="eastAsia" w:ascii="Times New Roman" w:hAnsi="Times New Roman" w:eastAsia="仿宋_GB2312" w:cs="仿宋_GB2312"/>
          <w:b w:val="0"/>
          <w:bCs w:val="0"/>
          <w:color w:val="auto"/>
          <w:sz w:val="32"/>
          <w:szCs w:val="32"/>
          <w:highlight w:val="none"/>
          <w:u w:val="none" w:color="auto"/>
          <w:lang w:eastAsia="zh-CN"/>
        </w:rPr>
      </w:pPr>
      <w:r>
        <w:rPr>
          <w:rFonts w:hint="eastAsia" w:ascii="Times New Roman" w:hAnsi="Times New Roman" w:eastAsia="仿宋_GB2312" w:cs="仿宋_GB2312"/>
          <w:b w:val="0"/>
          <w:bCs w:val="0"/>
          <w:color w:val="auto"/>
          <w:sz w:val="32"/>
          <w:szCs w:val="32"/>
          <w:highlight w:val="none"/>
          <w:u w:val="none" w:color="auto"/>
        </w:rPr>
        <w:t>审</w:t>
      </w:r>
      <w:r>
        <w:rPr>
          <w:rFonts w:hint="eastAsia" w:ascii="Times New Roman" w:hAnsi="Times New Roman" w:eastAsia="仿宋_GB2312" w:cs="仿宋_GB2312"/>
          <w:b w:val="0"/>
          <w:bCs w:val="0"/>
          <w:color w:val="auto"/>
          <w:sz w:val="32"/>
          <w:szCs w:val="32"/>
          <w:highlight w:val="none"/>
          <w:u w:val="none" w:color="auto"/>
          <w:lang w:val="en-US" w:eastAsia="zh-CN"/>
        </w:rPr>
        <w:t xml:space="preserve">    </w:t>
      </w:r>
      <w:r>
        <w:rPr>
          <w:rFonts w:hint="eastAsia" w:ascii="Times New Roman" w:hAnsi="Times New Roman" w:eastAsia="仿宋_GB2312" w:cs="仿宋_GB2312"/>
          <w:b w:val="0"/>
          <w:bCs w:val="0"/>
          <w:color w:val="auto"/>
          <w:sz w:val="32"/>
          <w:szCs w:val="32"/>
          <w:highlight w:val="none"/>
          <w:u w:val="none" w:color="auto"/>
        </w:rPr>
        <w:t>判</w:t>
      </w:r>
      <w:r>
        <w:rPr>
          <w:rFonts w:hint="eastAsia" w:ascii="Times New Roman" w:hAnsi="Times New Roman" w:eastAsia="仿宋_GB2312" w:cs="仿宋_GB2312"/>
          <w:b w:val="0"/>
          <w:bCs w:val="0"/>
          <w:color w:val="auto"/>
          <w:sz w:val="32"/>
          <w:szCs w:val="32"/>
          <w:highlight w:val="none"/>
          <w:u w:val="none" w:color="auto"/>
          <w:lang w:val="en-US" w:eastAsia="zh-CN"/>
        </w:rPr>
        <w:t xml:space="preserve">    </w:t>
      </w:r>
      <w:r>
        <w:rPr>
          <w:rFonts w:hint="eastAsia" w:ascii="Times New Roman" w:hAnsi="Times New Roman" w:eastAsia="仿宋_GB2312" w:cs="仿宋_GB2312"/>
          <w:b w:val="0"/>
          <w:bCs w:val="0"/>
          <w:color w:val="auto"/>
          <w:sz w:val="32"/>
          <w:szCs w:val="32"/>
          <w:highlight w:val="none"/>
          <w:u w:val="none" w:color="auto"/>
        </w:rPr>
        <w:t>员</w:t>
      </w:r>
      <w:r>
        <w:rPr>
          <w:rFonts w:hint="eastAsia" w:ascii="Times New Roman" w:hAnsi="Times New Roman" w:eastAsia="仿宋_GB2312" w:cs="仿宋_GB2312"/>
          <w:b w:val="0"/>
          <w:bCs w:val="0"/>
          <w:color w:val="auto"/>
          <w:sz w:val="32"/>
          <w:szCs w:val="32"/>
          <w:highlight w:val="none"/>
          <w:u w:val="none" w:color="auto"/>
          <w:lang w:val="en-US" w:eastAsia="zh-CN"/>
        </w:rPr>
        <w:t xml:space="preserve">      </w:t>
      </w:r>
      <w:r>
        <w:rPr>
          <w:rFonts w:hint="eastAsia" w:ascii="Times New Roman" w:hAnsi="Times New Roman" w:eastAsia="仿宋_GB2312" w:cs="仿宋_GB2312"/>
          <w:b w:val="0"/>
          <w:bCs w:val="0"/>
          <w:color w:val="auto"/>
          <w:sz w:val="32"/>
          <w:szCs w:val="32"/>
          <w:highlight w:val="none"/>
          <w:u w:val="none" w:color="auto"/>
          <w:lang w:eastAsia="zh-CN"/>
        </w:rPr>
        <w:t>杜丽霞</w:t>
      </w:r>
    </w:p>
    <w:p w14:paraId="15E8AFC7">
      <w:pPr>
        <w:keepNext w:val="0"/>
        <w:keepLines w:val="0"/>
        <w:pageBreakBefore w:val="0"/>
        <w:widowControl w:val="0"/>
        <w:kinsoku/>
        <w:wordWrap/>
        <w:overflowPunct/>
        <w:topLinePunct w:val="0"/>
        <w:autoSpaceDE/>
        <w:autoSpaceDN/>
        <w:bidi w:val="0"/>
        <w:adjustRightInd/>
        <w:snapToGrid/>
        <w:spacing w:line="460" w:lineRule="exact"/>
        <w:ind w:right="0" w:rightChars="0"/>
        <w:jc w:val="right"/>
        <w:rPr>
          <w:rFonts w:hint="eastAsia" w:ascii="Times New Roman" w:hAnsi="Times New Roman" w:eastAsia="仿宋_GB2312" w:cs="仿宋_GB2312"/>
          <w:b w:val="0"/>
          <w:bCs w:val="0"/>
          <w:color w:val="auto"/>
          <w:sz w:val="32"/>
          <w:szCs w:val="32"/>
          <w:highlight w:val="none"/>
          <w:u w:val="none" w:color="auto"/>
          <w:lang w:val="en-US" w:eastAsia="zh-CN"/>
        </w:rPr>
      </w:pPr>
      <w:r>
        <w:rPr>
          <w:rFonts w:hint="eastAsia" w:ascii="Times New Roman" w:hAnsi="Times New Roman" w:eastAsia="仿宋_GB2312" w:cs="仿宋_GB2312"/>
          <w:b w:val="0"/>
          <w:bCs w:val="0"/>
          <w:color w:val="auto"/>
          <w:sz w:val="32"/>
          <w:szCs w:val="32"/>
          <w:highlight w:val="none"/>
          <w:u w:val="none" w:color="auto"/>
        </w:rPr>
        <w:t>审</w:t>
      </w:r>
      <w:r>
        <w:rPr>
          <w:rFonts w:hint="eastAsia" w:ascii="Times New Roman" w:hAnsi="Times New Roman" w:eastAsia="仿宋_GB2312" w:cs="仿宋_GB2312"/>
          <w:b w:val="0"/>
          <w:bCs w:val="0"/>
          <w:color w:val="auto"/>
          <w:sz w:val="32"/>
          <w:szCs w:val="32"/>
          <w:highlight w:val="none"/>
          <w:u w:val="none" w:color="auto"/>
          <w:lang w:val="en-US" w:eastAsia="zh-CN"/>
        </w:rPr>
        <w:t xml:space="preserve">    </w:t>
      </w:r>
      <w:r>
        <w:rPr>
          <w:rFonts w:hint="eastAsia" w:ascii="Times New Roman" w:hAnsi="Times New Roman" w:eastAsia="仿宋_GB2312" w:cs="仿宋_GB2312"/>
          <w:b w:val="0"/>
          <w:bCs w:val="0"/>
          <w:color w:val="auto"/>
          <w:sz w:val="32"/>
          <w:szCs w:val="32"/>
          <w:highlight w:val="none"/>
          <w:u w:val="none" w:color="auto"/>
        </w:rPr>
        <w:t>判</w:t>
      </w:r>
      <w:r>
        <w:rPr>
          <w:rFonts w:hint="eastAsia" w:ascii="Times New Roman" w:hAnsi="Times New Roman" w:eastAsia="仿宋_GB2312" w:cs="仿宋_GB2312"/>
          <w:b w:val="0"/>
          <w:bCs w:val="0"/>
          <w:color w:val="auto"/>
          <w:sz w:val="32"/>
          <w:szCs w:val="32"/>
          <w:highlight w:val="none"/>
          <w:u w:val="none" w:color="auto"/>
          <w:lang w:val="en-US" w:eastAsia="zh-CN"/>
        </w:rPr>
        <w:t xml:space="preserve">    </w:t>
      </w:r>
      <w:r>
        <w:rPr>
          <w:rFonts w:hint="eastAsia" w:ascii="Times New Roman" w:hAnsi="Times New Roman" w:eastAsia="仿宋_GB2312" w:cs="仿宋_GB2312"/>
          <w:b w:val="0"/>
          <w:bCs w:val="0"/>
          <w:color w:val="auto"/>
          <w:sz w:val="32"/>
          <w:szCs w:val="32"/>
          <w:highlight w:val="none"/>
          <w:u w:val="none" w:color="auto"/>
        </w:rPr>
        <w:t>员</w:t>
      </w:r>
      <w:r>
        <w:rPr>
          <w:rFonts w:hint="eastAsia" w:ascii="Times New Roman" w:hAnsi="Times New Roman" w:eastAsia="仿宋_GB2312" w:cs="仿宋_GB2312"/>
          <w:b w:val="0"/>
          <w:bCs w:val="0"/>
          <w:color w:val="auto"/>
          <w:sz w:val="32"/>
          <w:szCs w:val="32"/>
          <w:highlight w:val="none"/>
          <w:u w:val="none" w:color="auto"/>
          <w:lang w:val="en-US" w:eastAsia="zh-CN"/>
        </w:rPr>
        <w:t xml:space="preserve">      </w:t>
      </w:r>
      <w:r>
        <w:rPr>
          <w:rFonts w:hint="eastAsia" w:ascii="Times New Roman" w:hAnsi="Times New Roman" w:eastAsia="仿宋_GB2312" w:cs="仿宋_GB2312"/>
          <w:b w:val="0"/>
          <w:bCs w:val="0"/>
          <w:color w:val="auto"/>
          <w:sz w:val="32"/>
          <w:szCs w:val="32"/>
          <w:highlight w:val="none"/>
          <w:u w:val="none" w:color="auto"/>
          <w:lang w:eastAsia="zh-CN"/>
        </w:rPr>
        <w:t>牟</w:t>
      </w:r>
      <w:r>
        <w:rPr>
          <w:rFonts w:hint="eastAsia" w:ascii="Times New Roman" w:hAnsi="Times New Roman" w:eastAsia="仿宋_GB2312" w:cs="仿宋_GB2312"/>
          <w:b w:val="0"/>
          <w:bCs w:val="0"/>
          <w:color w:val="auto"/>
          <w:sz w:val="32"/>
          <w:szCs w:val="32"/>
          <w:highlight w:val="none"/>
          <w:u w:val="none" w:color="auto"/>
          <w:lang w:val="en-US" w:eastAsia="zh-CN"/>
        </w:rPr>
        <w:t xml:space="preserve">  丹</w:t>
      </w:r>
    </w:p>
    <w:p w14:paraId="3756CB82">
      <w:pPr>
        <w:pStyle w:val="2"/>
        <w:keepNext w:val="0"/>
        <w:keepLines w:val="0"/>
        <w:pageBreakBefore w:val="0"/>
        <w:widowControl w:val="0"/>
        <w:kinsoku/>
        <w:wordWrap/>
        <w:overflowPunct/>
        <w:topLinePunct w:val="0"/>
        <w:autoSpaceDE/>
        <w:autoSpaceDN/>
        <w:bidi w:val="0"/>
        <w:adjustRightInd/>
        <w:snapToGrid/>
        <w:spacing w:line="460" w:lineRule="exact"/>
        <w:ind w:right="0" w:rightChars="0"/>
        <w:jc w:val="center"/>
        <w:rPr>
          <w:rFonts w:hint="eastAsia" w:ascii="Times New Roman" w:hAnsi="Times New Roman" w:eastAsia="仿宋_GB2312" w:cs="仿宋_GB2312"/>
          <w:b w:val="0"/>
          <w:bCs w:val="0"/>
          <w:color w:val="auto"/>
          <w:sz w:val="32"/>
          <w:szCs w:val="32"/>
          <w:highlight w:val="none"/>
          <w:u w:val="none" w:color="auto"/>
        </w:rPr>
      </w:pPr>
    </w:p>
    <w:p w14:paraId="4F3C752B">
      <w:pPr>
        <w:pStyle w:val="2"/>
        <w:keepNext w:val="0"/>
        <w:keepLines w:val="0"/>
        <w:pageBreakBefore w:val="0"/>
        <w:widowControl w:val="0"/>
        <w:kinsoku/>
        <w:wordWrap/>
        <w:overflowPunct/>
        <w:topLinePunct w:val="0"/>
        <w:autoSpaceDE/>
        <w:autoSpaceDN/>
        <w:bidi w:val="0"/>
        <w:adjustRightInd/>
        <w:snapToGrid/>
        <w:spacing w:line="460" w:lineRule="exact"/>
        <w:ind w:right="0" w:rightChars="0"/>
        <w:jc w:val="right"/>
        <w:rPr>
          <w:rFonts w:hint="eastAsia" w:ascii="Times New Roman" w:hAnsi="Times New Roman" w:eastAsia="仿宋_GB2312" w:cs="仿宋_GB2312"/>
          <w:b w:val="0"/>
          <w:bCs w:val="0"/>
          <w:color w:val="auto"/>
          <w:sz w:val="32"/>
          <w:szCs w:val="32"/>
          <w:highlight w:val="none"/>
          <w:u w:val="none" w:color="auto"/>
        </w:rPr>
      </w:pPr>
    </w:p>
    <w:p w14:paraId="007685CF">
      <w:pPr>
        <w:pStyle w:val="2"/>
        <w:keepNext w:val="0"/>
        <w:keepLines w:val="0"/>
        <w:pageBreakBefore w:val="0"/>
        <w:widowControl w:val="0"/>
        <w:kinsoku/>
        <w:wordWrap/>
        <w:overflowPunct/>
        <w:topLinePunct w:val="0"/>
        <w:autoSpaceDE/>
        <w:autoSpaceDN/>
        <w:bidi w:val="0"/>
        <w:adjustRightInd/>
        <w:snapToGrid/>
        <w:spacing w:line="460" w:lineRule="exact"/>
        <w:ind w:right="0" w:rightChars="0"/>
        <w:jc w:val="right"/>
        <w:rPr>
          <w:rFonts w:hint="eastAsia" w:ascii="Times New Roman" w:hAnsi="Times New Roman" w:eastAsia="仿宋_GB2312" w:cs="仿宋_GB2312"/>
          <w:b w:val="0"/>
          <w:bCs w:val="0"/>
          <w:color w:val="auto"/>
          <w:sz w:val="32"/>
          <w:szCs w:val="32"/>
          <w:highlight w:val="none"/>
          <w:u w:val="none" w:color="auto"/>
        </w:rPr>
      </w:pPr>
    </w:p>
    <w:p w14:paraId="2CB4C143">
      <w:pPr>
        <w:pStyle w:val="2"/>
        <w:keepNext w:val="0"/>
        <w:keepLines w:val="0"/>
        <w:pageBreakBefore w:val="0"/>
        <w:widowControl w:val="0"/>
        <w:kinsoku/>
        <w:wordWrap/>
        <w:overflowPunct/>
        <w:topLinePunct w:val="0"/>
        <w:autoSpaceDE/>
        <w:autoSpaceDN/>
        <w:bidi w:val="0"/>
        <w:adjustRightInd/>
        <w:snapToGrid/>
        <w:spacing w:line="460" w:lineRule="exact"/>
        <w:ind w:right="0" w:rightChars="0"/>
        <w:jc w:val="right"/>
        <w:rPr>
          <w:rFonts w:hint="eastAsia" w:ascii="Times New Roman" w:hAnsi="Times New Roman" w:eastAsia="仿宋_GB2312" w:cs="仿宋_GB2312"/>
          <w:b w:val="0"/>
          <w:bCs w:val="0"/>
          <w:color w:val="auto"/>
          <w:sz w:val="32"/>
          <w:szCs w:val="32"/>
          <w:highlight w:val="none"/>
          <w:u w:val="none" w:color="auto"/>
        </w:rPr>
      </w:pPr>
    </w:p>
    <w:p w14:paraId="343221FB">
      <w:pPr>
        <w:pStyle w:val="2"/>
        <w:keepNext w:val="0"/>
        <w:keepLines w:val="0"/>
        <w:pageBreakBefore w:val="0"/>
        <w:widowControl w:val="0"/>
        <w:kinsoku/>
        <w:wordWrap/>
        <w:overflowPunct/>
        <w:topLinePunct w:val="0"/>
        <w:autoSpaceDE/>
        <w:autoSpaceDN/>
        <w:bidi w:val="0"/>
        <w:adjustRightInd/>
        <w:snapToGrid/>
        <w:spacing w:line="460" w:lineRule="exact"/>
        <w:ind w:right="0" w:rightChars="0"/>
        <w:jc w:val="right"/>
        <w:rPr>
          <w:rFonts w:hint="eastAsia" w:ascii="Times New Roman" w:hAnsi="Times New Roman" w:eastAsia="仿宋_GB2312" w:cs="仿宋_GB2312"/>
          <w:b w:val="0"/>
          <w:bCs w:val="0"/>
          <w:color w:val="auto"/>
          <w:sz w:val="32"/>
          <w:szCs w:val="32"/>
          <w:highlight w:val="none"/>
          <w:u w:val="none" w:color="auto"/>
        </w:rPr>
      </w:pPr>
    </w:p>
    <w:p w14:paraId="0A686D97">
      <w:pPr>
        <w:pStyle w:val="2"/>
        <w:keepNext w:val="0"/>
        <w:keepLines w:val="0"/>
        <w:pageBreakBefore w:val="0"/>
        <w:widowControl w:val="0"/>
        <w:kinsoku/>
        <w:wordWrap/>
        <w:overflowPunct/>
        <w:topLinePunct w:val="0"/>
        <w:autoSpaceDE/>
        <w:autoSpaceDN/>
        <w:bidi w:val="0"/>
        <w:adjustRightInd/>
        <w:snapToGrid/>
        <w:spacing w:line="460" w:lineRule="exact"/>
        <w:ind w:right="0" w:rightChars="0"/>
        <w:jc w:val="right"/>
        <w:rPr>
          <w:rFonts w:hint="eastAsia" w:ascii="Times New Roman" w:hAnsi="Times New Roman" w:eastAsia="仿宋_GB2312" w:cs="仿宋_GB2312"/>
          <w:b w:val="0"/>
          <w:bCs w:val="0"/>
          <w:color w:val="auto"/>
          <w:sz w:val="32"/>
          <w:szCs w:val="32"/>
          <w:highlight w:val="none"/>
          <w:u w:val="none" w:color="auto"/>
        </w:rPr>
      </w:pPr>
    </w:p>
    <w:p w14:paraId="19B98697">
      <w:pPr>
        <w:keepNext w:val="0"/>
        <w:keepLines w:val="0"/>
        <w:pageBreakBefore w:val="0"/>
        <w:widowControl w:val="0"/>
        <w:kinsoku/>
        <w:wordWrap/>
        <w:overflowPunct/>
        <w:topLinePunct w:val="0"/>
        <w:autoSpaceDE/>
        <w:autoSpaceDN/>
        <w:bidi w:val="0"/>
        <w:adjustRightInd/>
        <w:snapToGrid/>
        <w:spacing w:line="460" w:lineRule="exact"/>
        <w:ind w:right="0" w:rightChars="0"/>
        <w:jc w:val="right"/>
        <w:rPr>
          <w:rFonts w:hint="eastAsia" w:ascii="Times New Roman" w:hAnsi="Times New Roman" w:eastAsia="仿宋_GB2312" w:cs="仿宋_GB2312"/>
          <w:b w:val="0"/>
          <w:bCs w:val="0"/>
          <w:color w:val="auto"/>
          <w:sz w:val="32"/>
          <w:szCs w:val="32"/>
          <w:highlight w:val="none"/>
          <w:u w:val="none" w:color="auto"/>
        </w:rPr>
      </w:pPr>
      <w:r>
        <w:rPr>
          <w:rFonts w:hint="eastAsia" w:ascii="Times New Roman" w:hAnsi="Times New Roman" w:eastAsia="仿宋_GB2312" w:cs="仿宋_GB2312"/>
          <w:b w:val="0"/>
          <w:bCs w:val="0"/>
          <w:color w:val="auto"/>
          <w:spacing w:val="12"/>
          <w:w w:val="100"/>
          <w:kern w:val="0"/>
          <w:sz w:val="32"/>
          <w:szCs w:val="32"/>
          <w:highlight w:val="none"/>
          <w:u w:val="none" w:color="auto"/>
          <w:fitText w:val="4104" w:id="-67693713"/>
        </w:rPr>
        <w:t>二</w:t>
      </w:r>
      <w:r>
        <w:rPr>
          <w:rFonts w:hint="eastAsia" w:ascii="Times New Roman" w:hAnsi="Times New Roman" w:eastAsia="仿宋_GB2312" w:cs="仿宋_GB2312"/>
          <w:b w:val="0"/>
          <w:bCs w:val="0"/>
          <w:color w:val="auto"/>
          <w:spacing w:val="12"/>
          <w:w w:val="100"/>
          <w:kern w:val="0"/>
          <w:sz w:val="32"/>
          <w:szCs w:val="32"/>
          <w:highlight w:val="none"/>
          <w:u w:val="none" w:color="auto"/>
          <w:fitText w:val="4104" w:id="-67693713"/>
          <w:lang w:eastAsia="zh-CN"/>
        </w:rPr>
        <w:t>〇</w:t>
      </w:r>
      <w:r>
        <w:rPr>
          <w:rFonts w:hint="eastAsia" w:ascii="Times New Roman" w:hAnsi="Times New Roman" w:eastAsia="仿宋_GB2312" w:cs="仿宋_GB2312"/>
          <w:b w:val="0"/>
          <w:bCs w:val="0"/>
          <w:color w:val="auto"/>
          <w:spacing w:val="12"/>
          <w:w w:val="100"/>
          <w:kern w:val="0"/>
          <w:sz w:val="32"/>
          <w:szCs w:val="32"/>
          <w:highlight w:val="none"/>
          <w:u w:val="none" w:color="auto"/>
          <w:fitText w:val="4104" w:id="-67693713"/>
        </w:rPr>
        <w:t>二</w:t>
      </w:r>
      <w:r>
        <w:rPr>
          <w:rFonts w:hint="eastAsia" w:ascii="Times New Roman" w:hAnsi="Times New Roman" w:eastAsia="仿宋_GB2312" w:cs="仿宋_GB2312"/>
          <w:b w:val="0"/>
          <w:bCs w:val="0"/>
          <w:color w:val="auto"/>
          <w:spacing w:val="12"/>
          <w:w w:val="100"/>
          <w:kern w:val="0"/>
          <w:sz w:val="32"/>
          <w:szCs w:val="32"/>
          <w:highlight w:val="none"/>
          <w:u w:val="none" w:color="auto"/>
          <w:fitText w:val="4104" w:id="-67693713"/>
          <w:lang w:eastAsia="zh-CN"/>
        </w:rPr>
        <w:t>四</w:t>
      </w:r>
      <w:r>
        <w:rPr>
          <w:rFonts w:hint="eastAsia" w:ascii="Times New Roman" w:hAnsi="Times New Roman" w:eastAsia="仿宋_GB2312" w:cs="仿宋_GB2312"/>
          <w:b w:val="0"/>
          <w:bCs w:val="0"/>
          <w:color w:val="auto"/>
          <w:spacing w:val="12"/>
          <w:w w:val="100"/>
          <w:kern w:val="0"/>
          <w:sz w:val="32"/>
          <w:szCs w:val="32"/>
          <w:highlight w:val="none"/>
          <w:u w:val="none" w:color="auto"/>
          <w:fitText w:val="4104" w:id="-67693713"/>
        </w:rPr>
        <w:t>年</w:t>
      </w:r>
      <w:r>
        <w:rPr>
          <w:rFonts w:hint="eastAsia" w:ascii="Times New Roman" w:hAnsi="Times New Roman" w:eastAsia="仿宋_GB2312" w:cs="仿宋_GB2312"/>
          <w:b w:val="0"/>
          <w:bCs w:val="0"/>
          <w:color w:val="auto"/>
          <w:spacing w:val="12"/>
          <w:w w:val="100"/>
          <w:kern w:val="0"/>
          <w:sz w:val="32"/>
          <w:szCs w:val="32"/>
          <w:highlight w:val="none"/>
          <w:u w:val="none" w:color="auto"/>
          <w:fitText w:val="4104" w:id="-67693713"/>
          <w:lang w:eastAsia="zh-CN"/>
        </w:rPr>
        <w:t>十一</w:t>
      </w:r>
      <w:r>
        <w:rPr>
          <w:rFonts w:hint="eastAsia" w:ascii="Times New Roman" w:hAnsi="Times New Roman" w:eastAsia="仿宋_GB2312" w:cs="仿宋_GB2312"/>
          <w:b w:val="0"/>
          <w:bCs w:val="0"/>
          <w:color w:val="auto"/>
          <w:spacing w:val="12"/>
          <w:w w:val="100"/>
          <w:kern w:val="0"/>
          <w:sz w:val="32"/>
          <w:szCs w:val="32"/>
          <w:highlight w:val="none"/>
          <w:u w:val="none" w:color="auto"/>
          <w:fitText w:val="4104" w:id="-67693713"/>
        </w:rPr>
        <w:t>月</w:t>
      </w:r>
      <w:r>
        <w:rPr>
          <w:rFonts w:hint="eastAsia" w:ascii="Times New Roman" w:hAnsi="Times New Roman" w:eastAsia="仿宋_GB2312" w:cs="仿宋_GB2312"/>
          <w:b w:val="0"/>
          <w:bCs w:val="0"/>
          <w:color w:val="auto"/>
          <w:spacing w:val="12"/>
          <w:w w:val="100"/>
          <w:kern w:val="0"/>
          <w:sz w:val="32"/>
          <w:szCs w:val="32"/>
          <w:highlight w:val="none"/>
          <w:u w:val="none" w:color="auto"/>
          <w:fitText w:val="4104" w:id="-67693713"/>
          <w:lang w:val="en-US" w:eastAsia="zh-CN"/>
        </w:rPr>
        <w:t>二十七</w:t>
      </w:r>
      <w:r>
        <w:rPr>
          <w:rFonts w:hint="eastAsia" w:ascii="Times New Roman" w:hAnsi="Times New Roman" w:eastAsia="仿宋_GB2312" w:cs="仿宋_GB2312"/>
          <w:b w:val="0"/>
          <w:bCs w:val="0"/>
          <w:color w:val="auto"/>
          <w:spacing w:val="0"/>
          <w:w w:val="100"/>
          <w:kern w:val="0"/>
          <w:sz w:val="32"/>
          <w:szCs w:val="32"/>
          <w:highlight w:val="none"/>
          <w:u w:val="none" w:color="auto"/>
          <w:fitText w:val="4104" w:id="-67693713"/>
        </w:rPr>
        <w:t>日</w:t>
      </w:r>
    </w:p>
    <w:p w14:paraId="547EC5B3">
      <w:pPr>
        <w:pStyle w:val="2"/>
        <w:keepNext w:val="0"/>
        <w:keepLines w:val="0"/>
        <w:pageBreakBefore w:val="0"/>
        <w:widowControl w:val="0"/>
        <w:kinsoku/>
        <w:wordWrap/>
        <w:overflowPunct/>
        <w:topLinePunct w:val="0"/>
        <w:autoSpaceDE/>
        <w:autoSpaceDN/>
        <w:bidi w:val="0"/>
        <w:adjustRightInd/>
        <w:snapToGrid/>
        <w:spacing w:line="460" w:lineRule="exact"/>
        <w:ind w:right="0" w:rightChars="0"/>
        <w:jc w:val="right"/>
        <w:rPr>
          <w:rFonts w:hint="eastAsia" w:ascii="Times New Roman" w:hAnsi="Times New Roman" w:eastAsia="仿宋_GB2312" w:cs="仿宋_GB2312"/>
          <w:b w:val="0"/>
          <w:bCs w:val="0"/>
          <w:color w:val="auto"/>
          <w:sz w:val="32"/>
          <w:szCs w:val="32"/>
          <w:highlight w:val="none"/>
          <w:u w:val="none" w:color="auto"/>
        </w:rPr>
      </w:pPr>
    </w:p>
    <w:p w14:paraId="48D32A28">
      <w:pPr>
        <w:keepNext w:val="0"/>
        <w:keepLines w:val="0"/>
        <w:pageBreakBefore w:val="0"/>
        <w:widowControl w:val="0"/>
        <w:kinsoku/>
        <w:wordWrap/>
        <w:overflowPunct/>
        <w:topLinePunct w:val="0"/>
        <w:autoSpaceDE/>
        <w:autoSpaceDN/>
        <w:bidi w:val="0"/>
        <w:adjustRightInd/>
        <w:snapToGrid/>
        <w:spacing w:line="460" w:lineRule="exact"/>
        <w:ind w:right="0" w:rightChars="0"/>
        <w:jc w:val="right"/>
        <w:rPr>
          <w:rFonts w:hint="eastAsia" w:ascii="Times New Roman" w:hAnsi="Times New Roman" w:eastAsia="仿宋_GB2312" w:cs="仿宋_GB2312"/>
          <w:b w:val="0"/>
          <w:bCs w:val="0"/>
          <w:color w:val="auto"/>
          <w:sz w:val="32"/>
          <w:szCs w:val="32"/>
          <w:highlight w:val="none"/>
          <w:u w:val="none" w:color="auto"/>
        </w:rPr>
      </w:pPr>
      <w:r>
        <w:rPr>
          <w:rFonts w:hint="eastAsia" w:ascii="Times New Roman" w:hAnsi="Times New Roman" w:eastAsia="仿宋_GB2312" w:cs="仿宋_GB2312"/>
          <w:b w:val="0"/>
          <w:bCs w:val="0"/>
          <w:color w:val="auto"/>
          <w:sz w:val="32"/>
          <w:szCs w:val="32"/>
          <w:highlight w:val="none"/>
          <w:u w:val="none" w:color="auto"/>
        </w:rPr>
        <w:t>法</w:t>
      </w:r>
      <w:r>
        <w:rPr>
          <w:rFonts w:hint="eastAsia" w:ascii="Times New Roman" w:hAnsi="Times New Roman" w:eastAsia="仿宋_GB2312" w:cs="仿宋_GB2312"/>
          <w:b w:val="0"/>
          <w:bCs w:val="0"/>
          <w:color w:val="auto"/>
          <w:sz w:val="32"/>
          <w:szCs w:val="32"/>
          <w:highlight w:val="none"/>
          <w:u w:val="none" w:color="auto"/>
          <w:lang w:val="en-US" w:eastAsia="zh-CN"/>
        </w:rPr>
        <w:t xml:space="preserve">  </w:t>
      </w:r>
      <w:r>
        <w:rPr>
          <w:rFonts w:hint="eastAsia" w:ascii="Times New Roman" w:hAnsi="Times New Roman" w:eastAsia="仿宋_GB2312" w:cs="仿宋_GB2312"/>
          <w:b w:val="0"/>
          <w:bCs w:val="0"/>
          <w:color w:val="auto"/>
          <w:sz w:val="32"/>
          <w:szCs w:val="32"/>
          <w:highlight w:val="none"/>
          <w:u w:val="none" w:color="auto"/>
        </w:rPr>
        <w:t>官</w:t>
      </w:r>
      <w:r>
        <w:rPr>
          <w:rFonts w:hint="eastAsia" w:ascii="Times New Roman" w:hAnsi="Times New Roman" w:eastAsia="仿宋_GB2312" w:cs="仿宋_GB2312"/>
          <w:b w:val="0"/>
          <w:bCs w:val="0"/>
          <w:color w:val="auto"/>
          <w:sz w:val="32"/>
          <w:szCs w:val="32"/>
          <w:highlight w:val="none"/>
          <w:u w:val="none" w:color="auto"/>
          <w:lang w:val="en-US" w:eastAsia="zh-CN"/>
        </w:rPr>
        <w:t xml:space="preserve">  </w:t>
      </w:r>
      <w:r>
        <w:rPr>
          <w:rFonts w:hint="eastAsia" w:ascii="Times New Roman" w:hAnsi="Times New Roman" w:eastAsia="仿宋_GB2312" w:cs="仿宋_GB2312"/>
          <w:b w:val="0"/>
          <w:bCs w:val="0"/>
          <w:color w:val="auto"/>
          <w:sz w:val="32"/>
          <w:szCs w:val="32"/>
          <w:highlight w:val="none"/>
          <w:u w:val="none" w:color="auto"/>
        </w:rPr>
        <w:t>助</w:t>
      </w:r>
      <w:r>
        <w:rPr>
          <w:rFonts w:hint="eastAsia" w:ascii="Times New Roman" w:hAnsi="Times New Roman" w:eastAsia="仿宋_GB2312" w:cs="仿宋_GB2312"/>
          <w:b w:val="0"/>
          <w:bCs w:val="0"/>
          <w:color w:val="auto"/>
          <w:sz w:val="32"/>
          <w:szCs w:val="32"/>
          <w:highlight w:val="none"/>
          <w:u w:val="none" w:color="auto"/>
          <w:lang w:val="en-US" w:eastAsia="zh-CN"/>
        </w:rPr>
        <w:t xml:space="preserve">  </w:t>
      </w:r>
      <w:r>
        <w:rPr>
          <w:rFonts w:hint="eastAsia" w:ascii="Times New Roman" w:hAnsi="Times New Roman" w:eastAsia="仿宋_GB2312" w:cs="仿宋_GB2312"/>
          <w:b w:val="0"/>
          <w:bCs w:val="0"/>
          <w:color w:val="auto"/>
          <w:sz w:val="32"/>
          <w:szCs w:val="32"/>
          <w:highlight w:val="none"/>
          <w:u w:val="none" w:color="auto"/>
        </w:rPr>
        <w:t>理</w:t>
      </w:r>
      <w:r>
        <w:rPr>
          <w:rFonts w:hint="eastAsia" w:ascii="Times New Roman" w:hAnsi="Times New Roman" w:eastAsia="仿宋_GB2312" w:cs="仿宋_GB2312"/>
          <w:b w:val="0"/>
          <w:bCs w:val="0"/>
          <w:color w:val="auto"/>
          <w:sz w:val="32"/>
          <w:szCs w:val="32"/>
          <w:highlight w:val="none"/>
          <w:u w:val="none" w:color="auto"/>
          <w:lang w:val="en-US" w:eastAsia="zh-CN"/>
        </w:rPr>
        <w:t xml:space="preserve">      </w:t>
      </w:r>
      <w:r>
        <w:rPr>
          <w:rFonts w:hint="eastAsia" w:ascii="Times New Roman" w:hAnsi="Times New Roman" w:eastAsia="仿宋_GB2312" w:cs="仿宋_GB2312"/>
          <w:b w:val="0"/>
          <w:bCs w:val="0"/>
          <w:color w:val="auto"/>
          <w:sz w:val="32"/>
          <w:szCs w:val="32"/>
          <w:highlight w:val="none"/>
          <w:u w:val="none" w:color="auto"/>
        </w:rPr>
        <w:t>董</w:t>
      </w:r>
      <w:r>
        <w:rPr>
          <w:rFonts w:hint="eastAsia" w:ascii="Times New Roman" w:hAnsi="Times New Roman" w:eastAsia="仿宋_GB2312" w:cs="仿宋_GB2312"/>
          <w:b w:val="0"/>
          <w:bCs w:val="0"/>
          <w:color w:val="auto"/>
          <w:sz w:val="32"/>
          <w:szCs w:val="32"/>
          <w:highlight w:val="none"/>
          <w:u w:val="none" w:color="auto"/>
          <w:lang w:val="en-US" w:eastAsia="zh-CN"/>
        </w:rPr>
        <w:t xml:space="preserve">  </w:t>
      </w:r>
      <w:r>
        <w:rPr>
          <w:rFonts w:hint="eastAsia" w:ascii="Times New Roman" w:hAnsi="Times New Roman" w:eastAsia="仿宋_GB2312" w:cs="仿宋_GB2312"/>
          <w:b w:val="0"/>
          <w:bCs w:val="0"/>
          <w:color w:val="auto"/>
          <w:sz w:val="32"/>
          <w:szCs w:val="32"/>
          <w:highlight w:val="none"/>
          <w:u w:val="none" w:color="auto"/>
        </w:rPr>
        <w:t>宁</w:t>
      </w:r>
    </w:p>
    <w:p w14:paraId="65EDE67E">
      <w:pPr>
        <w:keepNext w:val="0"/>
        <w:keepLines w:val="0"/>
        <w:pageBreakBefore w:val="0"/>
        <w:widowControl w:val="0"/>
        <w:kinsoku/>
        <w:wordWrap/>
        <w:overflowPunct/>
        <w:topLinePunct w:val="0"/>
        <w:autoSpaceDE/>
        <w:autoSpaceDN/>
        <w:bidi w:val="0"/>
        <w:adjustRightInd/>
        <w:snapToGrid/>
        <w:spacing w:line="460" w:lineRule="exact"/>
        <w:ind w:right="0" w:rightChars="0"/>
        <w:jc w:val="right"/>
      </w:pPr>
      <w:r>
        <w:rPr>
          <w:rFonts w:hint="eastAsia" w:ascii="Times New Roman" w:hAnsi="Times New Roman" w:eastAsia="仿宋_GB2312" w:cs="仿宋_GB2312"/>
          <w:b w:val="0"/>
          <w:bCs w:val="0"/>
          <w:color w:val="auto"/>
          <w:sz w:val="32"/>
          <w:szCs w:val="32"/>
          <w:highlight w:val="none"/>
          <w:u w:val="none" w:color="auto"/>
        </w:rPr>
        <w:t>书</w:t>
      </w:r>
      <w:r>
        <w:rPr>
          <w:rFonts w:hint="eastAsia" w:ascii="Times New Roman" w:hAnsi="Times New Roman" w:eastAsia="仿宋_GB2312" w:cs="仿宋_GB2312"/>
          <w:b w:val="0"/>
          <w:bCs w:val="0"/>
          <w:color w:val="auto"/>
          <w:sz w:val="32"/>
          <w:szCs w:val="32"/>
          <w:highlight w:val="none"/>
          <w:u w:val="none" w:color="auto"/>
          <w:lang w:val="en-US" w:eastAsia="zh-CN"/>
        </w:rPr>
        <w:t xml:space="preserve">    </w:t>
      </w:r>
      <w:r>
        <w:rPr>
          <w:rFonts w:hint="eastAsia" w:ascii="Times New Roman" w:hAnsi="Times New Roman" w:eastAsia="仿宋_GB2312" w:cs="仿宋_GB2312"/>
          <w:b w:val="0"/>
          <w:bCs w:val="0"/>
          <w:color w:val="auto"/>
          <w:sz w:val="32"/>
          <w:szCs w:val="32"/>
          <w:highlight w:val="none"/>
          <w:u w:val="none" w:color="auto"/>
        </w:rPr>
        <w:t>记</w:t>
      </w:r>
      <w:r>
        <w:rPr>
          <w:rFonts w:hint="eastAsia" w:ascii="Times New Roman" w:hAnsi="Times New Roman" w:eastAsia="仿宋_GB2312" w:cs="仿宋_GB2312"/>
          <w:b w:val="0"/>
          <w:bCs w:val="0"/>
          <w:color w:val="auto"/>
          <w:sz w:val="32"/>
          <w:szCs w:val="32"/>
          <w:highlight w:val="none"/>
          <w:u w:val="none" w:color="auto"/>
          <w:lang w:val="en-US" w:eastAsia="zh-CN"/>
        </w:rPr>
        <w:t xml:space="preserve">    </w:t>
      </w:r>
      <w:r>
        <w:rPr>
          <w:rFonts w:hint="eastAsia" w:ascii="Times New Roman" w:hAnsi="Times New Roman" w:eastAsia="仿宋_GB2312" w:cs="仿宋_GB2312"/>
          <w:b w:val="0"/>
          <w:bCs w:val="0"/>
          <w:color w:val="auto"/>
          <w:sz w:val="32"/>
          <w:szCs w:val="32"/>
          <w:highlight w:val="none"/>
          <w:u w:val="none" w:color="auto"/>
        </w:rPr>
        <w:t>员</w:t>
      </w:r>
      <w:r>
        <w:rPr>
          <w:rFonts w:hint="eastAsia" w:ascii="Times New Roman" w:hAnsi="Times New Roman" w:eastAsia="仿宋_GB2312" w:cs="仿宋_GB2312"/>
          <w:b w:val="0"/>
          <w:bCs w:val="0"/>
          <w:color w:val="auto"/>
          <w:sz w:val="32"/>
          <w:szCs w:val="32"/>
          <w:highlight w:val="none"/>
          <w:u w:val="none" w:color="auto"/>
          <w:lang w:val="en-US" w:eastAsia="zh-CN"/>
        </w:rPr>
        <w:t xml:space="preserve">      徐常宏</w:t>
      </w:r>
    </w:p>
    <w:p w14:paraId="67F09594"/>
    <w:sectPr>
      <w:footerReference r:id="rId5" w:type="default"/>
      <w:pgSz w:w="11906" w:h="16838"/>
      <w:pgMar w:top="2041" w:right="1418" w:bottom="2211" w:left="1418" w:header="851" w:footer="992" w:gutter="0"/>
      <w:pgNumType w:start="1"/>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1" w:fontKey="{6645D4E3-B7FE-4E6C-B765-3A09AE923E56}"/>
  </w:font>
  <w:font w:name="仿宋_GB2312">
    <w:altName w:val="仿宋"/>
    <w:panose1 w:val="02010609030101010101"/>
    <w:charset w:val="86"/>
    <w:family w:val="modern"/>
    <w:pitch w:val="default"/>
    <w:sig w:usb0="00000000" w:usb1="00000000" w:usb2="00000000" w:usb3="00000000" w:csb0="00040000" w:csb1="00000000"/>
    <w:embedRegular r:id="rId2" w:fontKey="{87297C70-5B42-4CE2-97FE-348F87B9AFBC}"/>
  </w:font>
  <w:font w:name="方正小标宋简体">
    <w:altName w:val="方正舒体"/>
    <w:panose1 w:val="02000000000000000000"/>
    <w:charset w:val="86"/>
    <w:family w:val="auto"/>
    <w:pitch w:val="default"/>
    <w:sig w:usb0="00000000" w:usb1="00000000" w:usb2="00000012" w:usb3="00000000" w:csb0="00040001" w:csb1="00000000"/>
  </w:font>
  <w:font w:name="方正小标宋_GBK">
    <w:panose1 w:val="02000000000000000000"/>
    <w:charset w:val="86"/>
    <w:family w:val="auto"/>
    <w:pitch w:val="default"/>
    <w:sig w:usb0="A00002BF" w:usb1="38CF7CFA" w:usb2="00082016" w:usb3="00000000" w:csb0="00040001" w:csb1="00000000"/>
    <w:embedRegular r:id="rId3" w:fontKey="{2BC2C32D-BFD0-4028-B8BA-683F04E81812}"/>
  </w:font>
  <w:font w:name="仿宋">
    <w:panose1 w:val="02010609060101010101"/>
    <w:charset w:val="86"/>
    <w:family w:val="auto"/>
    <w:pitch w:val="default"/>
    <w:sig w:usb0="800002BF" w:usb1="38CF7CFA" w:usb2="00000016" w:usb3="00000000" w:csb0="00040001" w:csb1="00000000"/>
  </w:font>
  <w:font w:name="方正舒体">
    <w:panose1 w:val="02010601030101010101"/>
    <w:charset w:val="86"/>
    <w:family w:val="auto"/>
    <w:pitch w:val="default"/>
    <w:sig w:usb0="00000003" w:usb1="080E0000" w:usb2="00000000" w:usb3="00000000" w:csb0="00040000"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F3FE9E">
    <w:pPr>
      <w:pStyle w:val="3"/>
      <w:jc w:val="center"/>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D78A034">
                          <w:pPr>
                            <w:pStyle w:val="3"/>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G+QoMkBAACZAwAADgAAAGRycy9lMm9Eb2MueG1srVPNjtMwEL4j8Q6W&#10;79TZroS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Eb5CgyQEAAJkDAAAOAAAAAAAAAAEAIAAAAB4BAABkcnMvZTJvRG9j&#10;LnhtbFBLBQYAAAAABgAGAFkBAABZBQAAAAA=&#10;">
              <v:path/>
              <v:fill on="f" focussize="0,0"/>
              <v:stroke on="f"/>
              <v:imagedata o:title=""/>
              <o:lock v:ext="edit" aspectratio="f"/>
              <v:textbox inset="0mm,0mm,0mm,0mm" style="mso-fit-shape-to-text:t;">
                <w:txbxContent>
                  <w:p w14:paraId="5D78A034">
                    <w:pPr>
                      <w:pStyle w:val="3"/>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p>
                </w:txbxContent>
              </v:textbox>
            </v:shape>
          </w:pict>
        </mc:Fallback>
      </mc:AlternateContent>
    </w:r>
  </w:p>
  <w:p w14:paraId="682E5C96">
    <w:pPr>
      <w:pStyle w:val="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6"/>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C4D55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after="200" w:line="276" w:lineRule="auto"/>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customStyle="1" w:styleId="2">
    <w:name w:val="_Style 3"/>
    <w:qFormat/>
    <w:uiPriority w:val="0"/>
    <w:pPr>
      <w:widowControl w:val="0"/>
      <w:spacing w:after="200" w:line="351" w:lineRule="atLeast"/>
      <w:ind w:firstLine="623"/>
      <w:jc w:val="both"/>
      <w:textAlignment w:val="baseline"/>
    </w:pPr>
    <w:rPr>
      <w:rFonts w:ascii="仿宋_GB2312" w:hAnsi="Calibri" w:eastAsia="仿宋_GB2312" w:cs="Times New Roman"/>
      <w:color w:val="000000"/>
      <w:kern w:val="2"/>
      <w:sz w:val="31"/>
      <w:szCs w:val="22"/>
      <w:u w:val="none" w:color="000000"/>
      <w:vertAlign w:val="baseline"/>
      <w:lang w:val="en-US" w:eastAsia="zh-CN" w:bidi="ar-SA"/>
    </w:rPr>
  </w:style>
  <w:style w:type="paragraph" w:styleId="3">
    <w:name w:val="footer"/>
    <w:basedOn w:val="1"/>
    <w:qFormat/>
    <w:uiPriority w:val="99"/>
    <w:pPr>
      <w:tabs>
        <w:tab w:val="center" w:pos="4153"/>
        <w:tab w:val="right" w:pos="8306"/>
      </w:tabs>
      <w:snapToGrid w:val="0"/>
      <w:jc w:val="left"/>
    </w:pPr>
    <w:rPr>
      <w:sz w:val="18"/>
      <w:szCs w:val="18"/>
    </w:rPr>
  </w:style>
  <w:style w:type="paragraph" w:customStyle="1" w:styleId="6">
    <w:name w:val="文书名称设置"/>
    <w:qFormat/>
    <w:uiPriority w:val="0"/>
    <w:pPr>
      <w:spacing w:after="200" w:line="600" w:lineRule="exact"/>
      <w:ind w:left="0" w:leftChars="0" w:right="0" w:rightChars="0" w:firstLineChars="0"/>
      <w:jc w:val="center"/>
    </w:pPr>
    <w:rPr>
      <w:rFonts w:hint="eastAsia" w:ascii="方正小标宋简体" w:hAnsi="方正小标宋简体" w:eastAsia="方正小标宋简体" w:cs="Times New Roman"/>
      <w:w w:val="100"/>
      <w:sz w:val="40"/>
      <w:lang w:val="en-US" w:eastAsia="en-US"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35</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2026-08-21T07:07:44Z</dcterms:created>
  <dc:creator>65663</dc:creator>
  <cp:lastModifiedBy>kun</cp:lastModifiedBy>
  <dcterms:modified xsi:type="dcterms:W3CDTF">2026-08-21T07:07:58Z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eyJoZGlkIjoiY2JkMDIwNTNmNmRiM2Y5YTY5ODg0MDk5NTJkMWQ2M2UiLCJ1c2VySWQiOiI5MTMxNTcwMzUifQ==</vt:lpwstr>
  </property>
  <property fmtid="{D5CDD505-2E9C-101B-9397-08002B2CF9AE}" pid="4" name="ICV">
    <vt:lpwstr>A83531C355B844F1B719AE6B4B436A45_12</vt:lpwstr>
  </property>
</Properties>
</file>