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B8A81">
      <w:pPr>
        <w:keepNext w:val="0"/>
        <w:keepLines w:val="0"/>
        <w:pageBreakBefore w:val="0"/>
        <w:widowControl w:val="0"/>
        <w:suppressAutoHyphens/>
        <w:kinsoku/>
        <w:overflowPunct/>
        <w:topLinePunct w:val="0"/>
        <w:autoSpaceDE/>
        <w:autoSpaceDN/>
        <w:bidi w:val="0"/>
        <w:adjustRightInd/>
        <w:snapToGrid/>
        <w:spacing w:line="340" w:lineRule="exact"/>
        <w:ind w:firstLine="556" w:firstLineChars="174"/>
        <w:textAlignment w:val="auto"/>
        <w:rPr>
          <w:rFonts w:hint="default" w:ascii="Times New Roman" w:hAnsi="Times New Roman" w:eastAsia="仿宋_GB2312" w:cs="Times New Roman"/>
          <w:sz w:val="32"/>
          <w:szCs w:val="32"/>
        </w:rPr>
      </w:pPr>
    </w:p>
    <w:p w14:paraId="07DC059B">
      <w:pPr>
        <w:suppressAutoHyphens/>
        <w:bidi w:val="0"/>
        <w:spacing w:line="840" w:lineRule="exact"/>
        <w:jc w:val="center"/>
        <w:rPr>
          <w:rFonts w:ascii="华文中宋" w:hAnsi="华文中宋" w:eastAsia="华文中宋" w:cs="Times New Roman"/>
          <w:spacing w:val="20"/>
          <w:sz w:val="52"/>
          <w:szCs w:val="20"/>
        </w:rPr>
      </w:pPr>
      <w:r>
        <w:rPr>
          <w:rFonts w:hint="eastAsia" w:ascii="华文中宋" w:hAnsi="华文中宋" w:eastAsia="华文中宋" w:cs="Times New Roman"/>
          <w:spacing w:val="20"/>
          <w:sz w:val="44"/>
          <w:szCs w:val="20"/>
        </w:rPr>
        <w:t>浙 江 省 高 级 人 民 法 院</w:t>
      </w:r>
    </w:p>
    <w:p w14:paraId="1D2E8202">
      <w:pPr>
        <w:suppressAutoHyphens/>
        <w:bidi w:val="0"/>
        <w:spacing w:line="840" w:lineRule="exact"/>
        <w:jc w:val="center"/>
        <w:rPr>
          <w:rFonts w:ascii="华文中宋" w:hAnsi="华文中宋" w:eastAsia="华文中宋" w:cs="Times New Roman"/>
          <w:sz w:val="52"/>
          <w:szCs w:val="20"/>
        </w:rPr>
      </w:pPr>
      <w:r>
        <w:rPr>
          <w:rFonts w:hint="eastAsia" w:ascii="华文中宋" w:hAnsi="华文中宋" w:eastAsia="华文中宋" w:cs="Times New Roman"/>
          <w:spacing w:val="240"/>
          <w:sz w:val="52"/>
          <w:szCs w:val="20"/>
        </w:rPr>
        <w:t>民事判决</w:t>
      </w:r>
      <w:r>
        <w:rPr>
          <w:rFonts w:hint="eastAsia" w:ascii="华文中宋" w:hAnsi="华文中宋" w:eastAsia="华文中宋" w:cs="Times New Roman"/>
          <w:sz w:val="52"/>
          <w:szCs w:val="20"/>
        </w:rPr>
        <w:t>书</w:t>
      </w:r>
    </w:p>
    <w:p w14:paraId="04307A98">
      <w:pPr>
        <w:suppressAutoHyphens/>
        <w:bidi w:val="0"/>
        <w:spacing w:line="780" w:lineRule="exact"/>
        <w:rPr>
          <w:rFonts w:ascii="Times New Roman" w:hAnsi="Times New Roman" w:eastAsia="仿宋_GB2312" w:cs="Times New Roman"/>
          <w:sz w:val="32"/>
          <w:szCs w:val="20"/>
        </w:rPr>
      </w:pPr>
      <w:r>
        <w:rPr>
          <w:rFonts w:ascii="Times New Roman" w:hAnsi="Times New Roman" w:eastAsia="仿宋_GB2312" w:cs="Times New Roman"/>
          <w:sz w:val="32"/>
          <w:szCs w:val="20"/>
        </w:rPr>
        <w:t xml:space="preserve"> </w:t>
      </w:r>
    </w:p>
    <w:p w14:paraId="267A3765">
      <w:pPr>
        <w:keepNext w:val="0"/>
        <w:keepLines w:val="0"/>
        <w:pageBreakBefore w:val="0"/>
        <w:widowControl w:val="0"/>
        <w:numPr>
          <w:ilvl w:val="-1"/>
          <w:numId w:val="0"/>
        </w:numPr>
        <w:suppressAutoHyphens/>
        <w:kinsoku/>
        <w:wordWrap w:val="0"/>
        <w:overflowPunct/>
        <w:topLinePunct w:val="0"/>
        <w:autoSpaceDE/>
        <w:autoSpaceDN/>
        <w:bidi w:val="0"/>
        <w:adjustRightInd/>
        <w:snapToGrid/>
        <w:spacing w:line="340" w:lineRule="exact"/>
        <w:ind w:left="5213" w:leftChars="0" w:firstLine="0" w:firstLine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
        </w:rPr>
        <w:t>（2024）</w:t>
      </w:r>
      <w:r>
        <w:rPr>
          <w:rFonts w:hint="default" w:ascii="Times New Roman" w:hAnsi="Times New Roman" w:eastAsia="仿宋_GB2312" w:cs="Times New Roman"/>
          <w:sz w:val="32"/>
          <w:szCs w:val="32"/>
        </w:rPr>
        <w:t>浙民终</w:t>
      </w:r>
      <w:r>
        <w:rPr>
          <w:rFonts w:hint="eastAsia" w:ascii="Times New Roman" w:hAnsi="Times New Roman" w:eastAsia="仿宋_GB2312" w:cs="Times New Roman"/>
          <w:sz w:val="32"/>
          <w:szCs w:val="32"/>
          <w:lang w:val="en-US" w:eastAsia="zh-CN"/>
        </w:rPr>
        <w:t>1090</w:t>
      </w:r>
      <w:r>
        <w:rPr>
          <w:rFonts w:hint="default" w:ascii="Times New Roman" w:hAnsi="Times New Roman" w:eastAsia="仿宋_GB2312" w:cs="Times New Roman"/>
          <w:sz w:val="32"/>
          <w:szCs w:val="32"/>
        </w:rPr>
        <w:t xml:space="preserve">号 </w:t>
      </w:r>
    </w:p>
    <w:p w14:paraId="54536214">
      <w:pPr>
        <w:keepNext w:val="0"/>
        <w:keepLines w:val="0"/>
        <w:pageBreakBefore w:val="0"/>
        <w:widowControl w:val="0"/>
        <w:numPr>
          <w:ilvl w:val="0"/>
          <w:numId w:val="0"/>
        </w:numPr>
        <w:suppressAutoHyphens/>
        <w:kinsoku/>
        <w:wordWrap w:val="0"/>
        <w:overflowPunct/>
        <w:topLinePunct w:val="0"/>
        <w:autoSpaceDE/>
        <w:autoSpaceDN/>
        <w:bidi w:val="0"/>
        <w:adjustRightInd/>
        <w:snapToGrid/>
        <w:spacing w:line="340" w:lineRule="exact"/>
        <w:ind w:left="5213"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F57C4AC">
      <w:pPr>
        <w:keepNext w:val="0"/>
        <w:keepLines w:val="0"/>
        <w:pageBreakBefore w:val="0"/>
        <w:widowControl w:val="0"/>
        <w:suppressAutoHyphens/>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上诉人（原审原告）：</w:t>
      </w:r>
      <w:r>
        <w:rPr>
          <w:rFonts w:hint="eastAsia" w:ascii="Times New Roman" w:hAnsi="Times New Roman" w:eastAsia="仿宋_GB2312" w:cs="Times New Roman"/>
          <w:sz w:val="32"/>
          <w:szCs w:val="32"/>
          <w:lang w:eastAsia="zh-CN"/>
        </w:rPr>
        <w:t>吴某某</w:t>
      </w:r>
      <w:r>
        <w:rPr>
          <w:rFonts w:hint="default" w:ascii="Times New Roman" w:hAnsi="Times New Roman" w:eastAsia="仿宋_GB2312" w:cs="Times New Roman"/>
          <w:sz w:val="32"/>
          <w:szCs w:val="32"/>
        </w:rPr>
        <w:t>。</w:t>
      </w:r>
    </w:p>
    <w:p w14:paraId="71063E5E">
      <w:pPr>
        <w:keepNext w:val="0"/>
        <w:keepLines w:val="0"/>
        <w:pageBreakBefore w:val="0"/>
        <w:widowControl w:val="0"/>
        <w:suppressAutoHyphens/>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上诉人（原审被告）：</w:t>
      </w:r>
      <w:r>
        <w:rPr>
          <w:rFonts w:hint="eastAsia" w:ascii="Times New Roman" w:hAnsi="Times New Roman" w:eastAsia="仿宋_GB2312" w:cs="Times New Roman"/>
          <w:sz w:val="32"/>
          <w:szCs w:val="32"/>
          <w:lang w:eastAsia="zh-CN"/>
        </w:rPr>
        <w:t>张某</w:t>
      </w:r>
      <w:r>
        <w:rPr>
          <w:rFonts w:hint="default" w:ascii="Times New Roman" w:hAnsi="Times New Roman" w:eastAsia="仿宋_GB2312" w:cs="Times New Roman"/>
          <w:sz w:val="32"/>
          <w:szCs w:val="32"/>
        </w:rPr>
        <w:t>。</w:t>
      </w:r>
    </w:p>
    <w:p w14:paraId="779F29A6">
      <w:pPr>
        <w:keepNext w:val="0"/>
        <w:keepLines w:val="0"/>
        <w:pageBreakBefore w:val="0"/>
        <w:widowControl w:val="0"/>
        <w:suppressAutoHyphens/>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被上诉人（原审被告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娄某某</w:t>
      </w:r>
      <w:r>
        <w:rPr>
          <w:rFonts w:hint="default" w:ascii="Times New Roman" w:hAnsi="Times New Roman" w:eastAsia="仿宋_GB2312" w:cs="Times New Roman"/>
          <w:sz w:val="32"/>
          <w:szCs w:val="32"/>
        </w:rPr>
        <w:t>。</w:t>
      </w:r>
    </w:p>
    <w:p w14:paraId="0BFC18C2">
      <w:pPr>
        <w:keepNext w:val="0"/>
        <w:keepLines w:val="0"/>
        <w:pageBreakBefore w:val="0"/>
        <w:widowControl w:val="0"/>
        <w:suppressAutoHyphens/>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被上诉人（原审被告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申某某</w:t>
      </w:r>
      <w:r>
        <w:rPr>
          <w:rFonts w:hint="default" w:ascii="Times New Roman" w:hAnsi="Times New Roman" w:eastAsia="仿宋_GB2312" w:cs="Times New Roman"/>
          <w:sz w:val="32"/>
          <w:szCs w:val="32"/>
        </w:rPr>
        <w:t>。</w:t>
      </w:r>
    </w:p>
    <w:p w14:paraId="64A45CC8">
      <w:pPr>
        <w:keepNext w:val="0"/>
        <w:keepLines w:val="0"/>
        <w:pageBreakBefore w:val="0"/>
        <w:widowControl w:val="0"/>
        <w:suppressAutoHyphens/>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sz w:val="28"/>
          <w:szCs w:val="20"/>
        </w:rPr>
      </w:pPr>
      <w:r>
        <w:rPr>
          <w:rFonts w:hint="default" w:ascii="Times New Roman" w:hAnsi="Times New Roman" w:eastAsia="仿宋_GB2312" w:cs="Times New Roman"/>
          <w:sz w:val="32"/>
          <w:szCs w:val="32"/>
        </w:rPr>
        <w:t>原审被告：</w:t>
      </w:r>
      <w:bookmarkStart w:id="20" w:name="_GoBack"/>
      <w:bookmarkEnd w:id="20"/>
      <w:r>
        <w:rPr>
          <w:rFonts w:hint="eastAsia" w:ascii="Times New Roman" w:hAnsi="Times New Roman" w:eastAsia="仿宋_GB2312" w:cs="Times New Roman"/>
          <w:sz w:val="32"/>
          <w:szCs w:val="32"/>
          <w:lang w:eastAsia="zh-CN"/>
        </w:rPr>
        <w:t>鲁某某</w:t>
      </w:r>
      <w:r>
        <w:rPr>
          <w:rFonts w:hint="default" w:ascii="Times New Roman" w:hAnsi="Times New Roman" w:eastAsia="仿宋_GB2312" w:cs="Times New Roman"/>
          <w:sz w:val="32"/>
          <w:szCs w:val="32"/>
        </w:rPr>
        <w:t>。</w:t>
      </w:r>
    </w:p>
    <w:p w14:paraId="36F32B4A">
      <w:pPr>
        <w:keepNext w:val="0"/>
        <w:keepLines w:val="0"/>
        <w:pageBreakBefore w:val="0"/>
        <w:widowControl w:val="0"/>
        <w:suppressAutoHyphens/>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上诉人</w:t>
      </w:r>
      <w:r>
        <w:rPr>
          <w:rFonts w:hint="eastAsia" w:ascii="Times New Roman" w:hAnsi="Times New Roman" w:eastAsia="仿宋_GB2312" w:cs="Times New Roman"/>
          <w:sz w:val="32"/>
          <w:szCs w:val="32"/>
          <w:lang w:eastAsia="zh-CN"/>
        </w:rPr>
        <w:t>吴某某</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张某</w:t>
      </w:r>
      <w:r>
        <w:rPr>
          <w:rFonts w:hint="default" w:ascii="Times New Roman" w:hAnsi="Times New Roman" w:eastAsia="仿宋_GB2312" w:cs="Times New Roman"/>
          <w:sz w:val="32"/>
          <w:szCs w:val="32"/>
        </w:rPr>
        <w:t>因与被上诉人</w:t>
      </w:r>
      <w:r>
        <w:rPr>
          <w:rFonts w:hint="eastAsia" w:ascii="Times New Roman" w:hAnsi="Times New Roman" w:eastAsia="仿宋_GB2312" w:cs="Times New Roman"/>
          <w:sz w:val="32"/>
          <w:szCs w:val="32"/>
          <w:lang w:eastAsia="zh-CN"/>
        </w:rPr>
        <w:t>娄某某</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申某某，</w:t>
      </w:r>
      <w:r>
        <w:rPr>
          <w:rFonts w:hint="eastAsia" w:ascii="Times New Roman" w:hAnsi="Times New Roman" w:eastAsia="仿宋_GB2312" w:cs="Times New Roman"/>
          <w:sz w:val="32"/>
          <w:szCs w:val="32"/>
          <w:lang w:val="en-US" w:eastAsia="zh-CN"/>
        </w:rPr>
        <w:t>原审被告</w:t>
      </w:r>
      <w:r>
        <w:rPr>
          <w:rFonts w:hint="eastAsia" w:ascii="Times New Roman" w:hAnsi="Times New Roman" w:eastAsia="仿宋_GB2312" w:cs="Times New Roman"/>
          <w:sz w:val="32"/>
          <w:szCs w:val="32"/>
          <w:lang w:eastAsia="zh-CN"/>
        </w:rPr>
        <w:t>鲁某某</w:t>
      </w:r>
      <w:r>
        <w:rPr>
          <w:rFonts w:hint="default" w:ascii="Times New Roman" w:hAnsi="Times New Roman" w:eastAsia="仿宋_GB2312" w:cs="Times New Roman"/>
          <w:sz w:val="32"/>
          <w:szCs w:val="32"/>
        </w:rPr>
        <w:t>著作权侵权纠纷一案，</w:t>
      </w:r>
      <w:r>
        <w:rPr>
          <w:rFonts w:hint="eastAsia"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不服浙江省宁波市中级人民法院（2023）浙02民初611号民事判决，向本院提起上诉。本院于2024年9月27日立案受理后，</w:t>
      </w:r>
      <w:r>
        <w:rPr>
          <w:rFonts w:hint="default" w:ascii="Times New Roman" w:hAnsi="Times New Roman" w:eastAsia="仿宋_GB2312" w:cs="Times New Roman"/>
          <w:sz w:val="32"/>
          <w:szCs w:val="32"/>
          <w:lang w:eastAsia="zh-CN"/>
        </w:rPr>
        <w:t>依法组成合议庭</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于2025年3月11日公开开庭</w:t>
      </w:r>
      <w:r>
        <w:rPr>
          <w:rFonts w:hint="eastAsia" w:ascii="Times New Roman" w:hAnsi="Times New Roman" w:eastAsia="仿宋_GB2312" w:cs="Times New Roman"/>
          <w:sz w:val="32"/>
          <w:szCs w:val="32"/>
          <w:lang w:eastAsia="zh-CN"/>
        </w:rPr>
        <w:t>进行了审理。</w:t>
      </w:r>
      <w:r>
        <w:rPr>
          <w:rFonts w:hint="default" w:ascii="Times New Roman" w:hAnsi="Times New Roman" w:eastAsia="仿宋_GB2312" w:cs="Times New Roman"/>
          <w:sz w:val="32"/>
          <w:szCs w:val="32"/>
          <w:lang w:val="en-US" w:eastAsia="zh-CN"/>
        </w:rPr>
        <w:t xml:space="preserve">本案现已审理终结。 </w:t>
      </w:r>
    </w:p>
    <w:p w14:paraId="5F97463E">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 w:val="0"/>
          <w:bCs w:val="0"/>
          <w:sz w:val="32"/>
          <w:szCs w:val="32"/>
          <w:lang w:val="zh-CN"/>
        </w:rPr>
      </w:pPr>
      <w:r>
        <w:rPr>
          <w:rFonts w:hint="eastAsia" w:ascii="Times New Roman" w:hAnsi="Times New Roman" w:eastAsia="仿宋_GB2312" w:cs="Times New Roman"/>
          <w:b w:val="0"/>
          <w:bCs w:val="0"/>
          <w:sz w:val="32"/>
          <w:szCs w:val="32"/>
          <w:lang w:val="zh-CN"/>
        </w:rPr>
        <w:t>吴某某上诉请求：1.撤销一审判决第三项、第五项，改判支持吴某某一审全部诉讼请求；2.一、二审诉讼费由张某、娄某某、申某某承担。二审中，吴某某明确放弃</w:t>
      </w:r>
      <w:r>
        <w:rPr>
          <w:rFonts w:hint="eastAsia" w:ascii="Times New Roman" w:hAnsi="Times New Roman" w:eastAsia="仿宋_GB2312" w:cs="Times New Roman"/>
          <w:b w:val="0"/>
          <w:bCs w:val="0"/>
          <w:sz w:val="32"/>
          <w:szCs w:val="32"/>
          <w:lang w:val="en-US" w:eastAsia="zh-CN"/>
        </w:rPr>
        <w:t>主张</w:t>
      </w:r>
      <w:r>
        <w:rPr>
          <w:rFonts w:hint="eastAsia" w:ascii="Times New Roman" w:hAnsi="Times New Roman" w:eastAsia="仿宋_GB2312" w:cs="Times New Roman"/>
          <w:b w:val="0"/>
          <w:bCs w:val="0"/>
          <w:sz w:val="32"/>
          <w:szCs w:val="32"/>
          <w:lang w:val="zh-CN"/>
        </w:rPr>
        <w:t>娄某某构成名誉权侵权部分的</w:t>
      </w:r>
      <w:r>
        <w:rPr>
          <w:rFonts w:hint="eastAsia" w:ascii="Times New Roman" w:hAnsi="Times New Roman" w:eastAsia="仿宋_GB2312" w:cs="Times New Roman"/>
          <w:b w:val="0"/>
          <w:bCs w:val="0"/>
          <w:sz w:val="32"/>
          <w:szCs w:val="32"/>
          <w:lang w:val="en-US" w:eastAsia="zh-CN"/>
        </w:rPr>
        <w:t>一审</w:t>
      </w:r>
      <w:r>
        <w:rPr>
          <w:rFonts w:hint="eastAsia" w:ascii="Times New Roman" w:hAnsi="Times New Roman" w:eastAsia="仿宋_GB2312" w:cs="Times New Roman"/>
          <w:b w:val="0"/>
          <w:bCs w:val="0"/>
          <w:sz w:val="32"/>
          <w:szCs w:val="32"/>
          <w:lang w:val="zh-CN"/>
        </w:rPr>
        <w:t>诉讼请求。事实与理由：（一）娄某某和申某某对被诉侵权论文的投稿知情并参与投稿过程，应当承担侵权责任。1.被诉侵权论文发表需所有共同作者批准并在作者信息登记表中签字，张某也自认投稿过程需要作者签名，因此，一审法院关于二人均未实际签名的认定不能成立。2.被诉侵权论文涉及中药领域动物实验，根据出版社及广州某大学中药学院要求，张某应当在发表论文时提供动物伦理证明，娄某某作为张某导师及课题负责人应当在动物伦理证明上签字。3.被诉侵权论文见刊前的沟通邮件均抄送申某某常用的新浪邮箱。4.娄某某作为张某的博士生导师，必然指导参与张某发表被诉侵权论文，且其作为通讯作者也获得考核绩效。</w:t>
      </w:r>
      <w:r>
        <w:rPr>
          <w:rFonts w:hint="eastAsia" w:ascii="Times New Roman" w:hAnsi="Times New Roman" w:eastAsia="仿宋_GB2312" w:cs="Times New Roman"/>
          <w:b w:val="0"/>
          <w:bCs w:val="0"/>
          <w:sz w:val="32"/>
          <w:szCs w:val="32"/>
          <w:lang w:val="en-US" w:eastAsia="zh-CN"/>
        </w:rPr>
        <w:t>5.张某、娄某某、申某某侵害了涉案作品信息网络传播权。</w:t>
      </w:r>
      <w:r>
        <w:rPr>
          <w:rFonts w:hint="eastAsia" w:ascii="Times New Roman" w:hAnsi="Times New Roman" w:eastAsia="仿宋_GB2312" w:cs="Times New Roman"/>
          <w:b w:val="0"/>
          <w:bCs w:val="0"/>
          <w:sz w:val="32"/>
          <w:szCs w:val="32"/>
          <w:lang w:val="zh-CN"/>
        </w:rPr>
        <w:t>（二）娄某某、申某某和张某消极撤稿，至今没有停止侵权。1.娄某某、申某某和张某对出版社虚假陈述，导致出版社多次无法理解撤稿理由使得撤稿无法完成。三人最初陈述的撤稿理由为“手稿结论严谨性问题，需要重新整理”；被拒绝后改为“论文的结果是研究课题的一部分，其部分结果已被其他论文使用”；再次被拒绝后又改为“因为利益分配关系，导致作者之间对论文权属有争议”；最后于 2021年 12月 21日开始将编造的撤稿理由固定为“论文数据委托第三方实验室获得</w:t>
      </w:r>
      <w:bookmarkStart w:id="0" w:name="WKJC_2c99a19196fddd7201970a19cc8a4333"/>
      <w:r>
        <w:rPr>
          <w:rFonts w:hint="eastAsia" w:ascii="Times New Roman" w:hAnsi="Times New Roman" w:eastAsia="仿宋_GB2312" w:cs="Times New Roman"/>
          <w:b w:val="0"/>
          <w:bCs w:val="0"/>
          <w:sz w:val="32"/>
          <w:szCs w:val="32"/>
          <w:lang w:val="zh-CN"/>
        </w:rPr>
        <w:t>，</w:t>
      </w:r>
      <w:bookmarkEnd w:id="0"/>
      <w:r>
        <w:rPr>
          <w:rFonts w:hint="eastAsia" w:ascii="Times New Roman" w:hAnsi="Times New Roman" w:eastAsia="仿宋_GB2312" w:cs="Times New Roman"/>
          <w:b w:val="0"/>
          <w:bCs w:val="0"/>
          <w:sz w:val="32"/>
          <w:szCs w:val="32"/>
          <w:lang w:val="zh-CN"/>
        </w:rPr>
        <w:t xml:space="preserve"> 而第三方实验室使用了吴老师的实验数据，目前数据权属有争议”，因此，出版社一直要求三人提供第三方实验室的具体实验数据，并要求三人所属官方机构科研部门进行详细解释，以评估是否撤稿。2.在出版社评估撤稿期间，娄某某、申某某和张某不配合提供撤稿材料，并主动停止沟通。2023年2月14日，出版社</w:t>
      </w:r>
      <w:bookmarkStart w:id="1" w:name="WKJC_2c99a19196fddd7201970a19cc8a4335"/>
      <w:r>
        <w:rPr>
          <w:rFonts w:hint="eastAsia" w:ascii="Times New Roman" w:hAnsi="Times New Roman" w:eastAsia="仿宋_GB2312" w:cs="Times New Roman"/>
          <w:b w:val="0"/>
          <w:bCs w:val="0"/>
          <w:sz w:val="32"/>
          <w:szCs w:val="32"/>
          <w:lang w:val="zh-CN"/>
        </w:rPr>
        <w:t>回邮</w:t>
      </w:r>
      <w:bookmarkEnd w:id="1"/>
      <w:r>
        <w:rPr>
          <w:rFonts w:hint="eastAsia" w:ascii="Times New Roman" w:hAnsi="Times New Roman" w:eastAsia="仿宋_GB2312" w:cs="Times New Roman"/>
          <w:b w:val="0"/>
          <w:bCs w:val="0"/>
          <w:sz w:val="32"/>
          <w:szCs w:val="32"/>
          <w:lang w:val="zh-CN"/>
        </w:rPr>
        <w:t>称：撤稿需要作者的身份证明、详细说明哪些数据有影响、论文作者所属机构的诚信办官方邮件详细解释问题，但出版社至今未收到上述材料，所以无法撤稿。对此，娄某某、申某某和张某并未进行任何回复。（三）一审判赔金额过低。1.张某为购买被诉侵权论文支付54000元，为发表被诉侵权论文支付给出版社1390英镑（约合人民币12300元），故被诉侵权论文价值应高于上述金额之和66300元。2.在对申某某、娄某某、张某以及鲁某某认定共同侵权成立的情况下，吴某某</w:t>
      </w:r>
      <w:r>
        <w:rPr>
          <w:rFonts w:hint="eastAsia" w:ascii="Times New Roman" w:hAnsi="Times New Roman" w:eastAsia="仿宋_GB2312" w:cs="Times New Roman"/>
          <w:b w:val="0"/>
          <w:bCs w:val="0"/>
          <w:sz w:val="32"/>
          <w:szCs w:val="32"/>
          <w:lang w:val="en-US" w:eastAsia="zh-CN"/>
        </w:rPr>
        <w:t>系根据一审法院要求对各被诉侵权人的责任进行分割进而</w:t>
      </w:r>
      <w:r>
        <w:rPr>
          <w:rFonts w:hint="eastAsia" w:ascii="Times New Roman" w:hAnsi="Times New Roman" w:eastAsia="仿宋_GB2312" w:cs="Times New Roman"/>
          <w:b w:val="0"/>
          <w:bCs w:val="0"/>
          <w:sz w:val="32"/>
          <w:szCs w:val="32"/>
          <w:lang w:val="zh-CN"/>
        </w:rPr>
        <w:t>同意张某分摊15万元赔偿金中的45000元，而非仅对张某主张45000元的赔偿款，</w:t>
      </w:r>
      <w:r>
        <w:rPr>
          <w:rFonts w:hint="eastAsia" w:ascii="Times New Roman" w:hAnsi="Times New Roman" w:eastAsia="仿宋_GB2312" w:cs="Times New Roman"/>
          <w:b w:val="0"/>
          <w:bCs w:val="0"/>
          <w:sz w:val="32"/>
          <w:szCs w:val="32"/>
          <w:lang w:val="en-US" w:eastAsia="zh-CN"/>
        </w:rPr>
        <w:t>其仍要求15万元的总赔偿额</w:t>
      </w:r>
      <w:r>
        <w:rPr>
          <w:rFonts w:hint="eastAsia"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en-US" w:eastAsia="zh-CN"/>
        </w:rPr>
        <w:t>对鲁某某的赔偿数额同意一审法院的判决结果。</w:t>
      </w:r>
      <w:r>
        <w:rPr>
          <w:rFonts w:hint="eastAsia" w:ascii="Times New Roman" w:hAnsi="Times New Roman" w:eastAsia="仿宋_GB2312" w:cs="Times New Roman"/>
          <w:b w:val="0"/>
          <w:bCs w:val="0"/>
          <w:sz w:val="32"/>
          <w:szCs w:val="32"/>
          <w:lang w:val="zh-CN"/>
        </w:rPr>
        <w:t>3.科研成果及学术论文具有时效性，侵权论文于国内外</w:t>
      </w:r>
      <w:bookmarkStart w:id="2" w:name="WKJC_2c99a19196fddd7201970a19cc8a4337"/>
      <w:r>
        <w:rPr>
          <w:rFonts w:hint="eastAsia" w:ascii="Times New Roman" w:hAnsi="Times New Roman" w:eastAsia="仿宋_GB2312" w:cs="Times New Roman"/>
          <w:b w:val="0"/>
          <w:bCs w:val="0"/>
          <w:sz w:val="32"/>
          <w:szCs w:val="32"/>
          <w:lang w:val="zh-CN"/>
        </w:rPr>
        <w:t>疫情暴发</w:t>
      </w:r>
      <w:bookmarkEnd w:id="2"/>
      <w:bookmarkStart w:id="3" w:name="WKJC_2c99a19196fddd7201970a19cc8a4339"/>
      <w:r>
        <w:rPr>
          <w:rFonts w:hint="eastAsia" w:ascii="Times New Roman" w:hAnsi="Times New Roman" w:eastAsia="仿宋_GB2312" w:cs="Times New Roman"/>
          <w:b w:val="0"/>
          <w:bCs w:val="0"/>
          <w:sz w:val="32"/>
          <w:szCs w:val="32"/>
          <w:lang w:val="zh-CN"/>
        </w:rPr>
        <w:t>期</w:t>
      </w:r>
      <w:bookmarkEnd w:id="3"/>
      <w:r>
        <w:rPr>
          <w:rFonts w:hint="eastAsia" w:ascii="Times New Roman" w:hAnsi="Times New Roman" w:eastAsia="仿宋_GB2312" w:cs="Times New Roman"/>
          <w:b w:val="0"/>
          <w:bCs w:val="0"/>
          <w:sz w:val="32"/>
          <w:szCs w:val="32"/>
          <w:lang w:val="zh-CN"/>
        </w:rPr>
        <w:t>在SCI期刊的收录发表，对娄某某、申某某和张某三人带来直接利益。4.娄某某存在恶意诋毁吴某某的行为。</w:t>
      </w:r>
    </w:p>
    <w:p w14:paraId="568BAA17">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 w:val="0"/>
          <w:bCs w:val="0"/>
          <w:sz w:val="32"/>
          <w:szCs w:val="32"/>
          <w:lang w:val="zh-CN"/>
        </w:rPr>
      </w:pPr>
      <w:r>
        <w:rPr>
          <w:rFonts w:hint="eastAsia" w:ascii="Times New Roman" w:hAnsi="Times New Roman" w:eastAsia="仿宋_GB2312" w:cs="Times New Roman"/>
          <w:b w:val="0"/>
          <w:bCs w:val="0"/>
          <w:sz w:val="32"/>
          <w:szCs w:val="32"/>
          <w:lang w:val="zh-CN"/>
        </w:rPr>
        <w:t>张某、娄某某、申某某共同答辩称：（一）娄某某、申某某、张某不应承担侵权责任。1.鲁某某是</w:t>
      </w:r>
      <w:r>
        <w:rPr>
          <w:rFonts w:hint="eastAsia" w:ascii="Times New Roman" w:hAnsi="Times New Roman" w:eastAsia="仿宋_GB2312" w:cs="Times New Roman"/>
          <w:b w:val="0"/>
          <w:bCs w:val="0"/>
          <w:sz w:val="32"/>
          <w:szCs w:val="32"/>
          <w:lang w:val="en-US" w:eastAsia="zh-CN"/>
        </w:rPr>
        <w:t>涉案</w:t>
      </w:r>
      <w:r>
        <w:rPr>
          <w:rFonts w:hint="eastAsia" w:ascii="Times New Roman" w:hAnsi="Times New Roman" w:eastAsia="仿宋_GB2312" w:cs="Times New Roman"/>
          <w:b w:val="0"/>
          <w:bCs w:val="0"/>
          <w:sz w:val="32"/>
          <w:szCs w:val="32"/>
          <w:lang w:val="zh-CN"/>
        </w:rPr>
        <w:t>论文在2018年投稿时的第一作者，并在论文创作中具有实质性贡献，</w:t>
      </w:r>
      <w:r>
        <w:rPr>
          <w:rFonts w:hint="eastAsia" w:ascii="Times New Roman" w:hAnsi="Times New Roman" w:eastAsia="仿宋_GB2312" w:cs="Times New Roman"/>
          <w:b w:val="0"/>
          <w:bCs w:val="0"/>
          <w:sz w:val="32"/>
          <w:szCs w:val="32"/>
          <w:lang w:val="en-US" w:eastAsia="zh-CN"/>
        </w:rPr>
        <w:t>故</w:t>
      </w:r>
      <w:r>
        <w:rPr>
          <w:rFonts w:hint="eastAsia" w:ascii="Times New Roman" w:hAnsi="Times New Roman" w:eastAsia="仿宋_GB2312" w:cs="Times New Roman"/>
          <w:b w:val="0"/>
          <w:bCs w:val="0"/>
          <w:sz w:val="32"/>
          <w:szCs w:val="32"/>
          <w:lang w:val="zh-CN"/>
        </w:rPr>
        <w:t>鲁某某</w:t>
      </w:r>
      <w:r>
        <w:rPr>
          <w:rFonts w:hint="eastAsia" w:ascii="Times New Roman" w:hAnsi="Times New Roman" w:eastAsia="仿宋_GB2312" w:cs="Times New Roman"/>
          <w:b w:val="0"/>
          <w:bCs w:val="0"/>
          <w:sz w:val="32"/>
          <w:szCs w:val="32"/>
          <w:lang w:val="en-US" w:eastAsia="zh-CN"/>
        </w:rPr>
        <w:t>系涉案论文著作权人</w:t>
      </w:r>
      <w:r>
        <w:rPr>
          <w:rFonts w:hint="eastAsia" w:ascii="Times New Roman" w:hAnsi="Times New Roman" w:eastAsia="仿宋_GB2312" w:cs="Times New Roman"/>
          <w:b w:val="0"/>
          <w:bCs w:val="0"/>
          <w:sz w:val="32"/>
          <w:szCs w:val="32"/>
          <w:lang w:val="zh-CN"/>
        </w:rPr>
        <w:t>。2.被诉侵权论文投稿、修改都是由鲁某某和广州达</w:t>
      </w:r>
      <w:r>
        <w:rPr>
          <w:rFonts w:hint="eastAsia" w:ascii="Times New Roman" w:hAnsi="Times New Roman" w:eastAsia="仿宋_GB2312" w:cs="Times New Roman"/>
          <w:b w:val="0"/>
          <w:bCs w:val="0"/>
          <w:sz w:val="32"/>
          <w:szCs w:val="32"/>
          <w:lang w:val="en-US" w:eastAsia="zh-CN"/>
        </w:rPr>
        <w:t>某</w:t>
      </w:r>
      <w:r>
        <w:rPr>
          <w:rFonts w:hint="eastAsia" w:ascii="Times New Roman" w:hAnsi="Times New Roman" w:eastAsia="仿宋_GB2312" w:cs="Times New Roman"/>
          <w:b w:val="0"/>
          <w:bCs w:val="0"/>
          <w:sz w:val="32"/>
          <w:szCs w:val="32"/>
          <w:lang w:val="zh-CN"/>
        </w:rPr>
        <w:t>生物医学科技有限公司（以下简称达某公司）操控，张某、娄某某、申某某没有收到过出版社有关涉案论文的投稿、修改、录用、发表等流程的确认函及签名要求。张某第一次使用该邮箱是2021年9月27日给出版社发送撤稿函。3.娄某某、申某某对被诉侵权论文</w:t>
      </w:r>
      <w:r>
        <w:rPr>
          <w:rFonts w:hint="eastAsia" w:ascii="Times New Roman" w:hAnsi="Times New Roman" w:eastAsia="仿宋_GB2312" w:cs="Times New Roman"/>
          <w:b w:val="0"/>
          <w:bCs w:val="0"/>
          <w:sz w:val="32"/>
          <w:szCs w:val="32"/>
          <w:lang w:val="en-US" w:eastAsia="zh-CN"/>
        </w:rPr>
        <w:t>是否</w:t>
      </w:r>
      <w:bookmarkStart w:id="4" w:name="WKJC_2c99a19196fddd7201970a19cc8a433b"/>
      <w:r>
        <w:rPr>
          <w:rFonts w:hint="eastAsia" w:ascii="Times New Roman" w:hAnsi="Times New Roman" w:eastAsia="仿宋_GB2312" w:cs="Times New Roman"/>
          <w:b w:val="0"/>
          <w:bCs w:val="0"/>
          <w:sz w:val="32"/>
          <w:szCs w:val="32"/>
          <w:lang w:val="en-US" w:eastAsia="zh-CN"/>
        </w:rPr>
        <w:t>来自</w:t>
      </w:r>
      <w:bookmarkEnd w:id="4"/>
      <w:r>
        <w:rPr>
          <w:rFonts w:hint="eastAsia" w:ascii="Times New Roman" w:hAnsi="Times New Roman" w:eastAsia="仿宋_GB2312" w:cs="Times New Roman"/>
          <w:b w:val="0"/>
          <w:bCs w:val="0"/>
          <w:sz w:val="32"/>
          <w:szCs w:val="32"/>
          <w:lang w:val="en-US" w:eastAsia="zh-CN"/>
        </w:rPr>
        <w:t>吴某某</w:t>
      </w:r>
      <w:r>
        <w:rPr>
          <w:rFonts w:hint="eastAsia" w:ascii="Times New Roman" w:hAnsi="Times New Roman" w:eastAsia="仿宋_GB2312" w:cs="Times New Roman"/>
          <w:b w:val="0"/>
          <w:bCs w:val="0"/>
          <w:sz w:val="32"/>
          <w:szCs w:val="32"/>
          <w:lang w:val="zh-CN"/>
        </w:rPr>
        <w:t>并不知情，不应承担侵权责任。被诉侵权论文的撰写、投稿未经娄某某、申某某审核，发表时也未获得娄某某、申某某的同意和签名。出版社虽然抄送邮件至申某某邮箱，但申某某事前并未接到出版社的任何通知，其</w:t>
      </w:r>
      <w:r>
        <w:rPr>
          <w:rFonts w:hint="eastAsia" w:ascii="Times New Roman" w:hAnsi="Times New Roman" w:eastAsia="仿宋_GB2312" w:cs="Times New Roman"/>
          <w:b w:val="0"/>
          <w:bCs w:val="0"/>
          <w:sz w:val="32"/>
          <w:szCs w:val="32"/>
          <w:lang w:val="en-US" w:eastAsia="zh-CN"/>
        </w:rPr>
        <w:t>亦</w:t>
      </w:r>
      <w:r>
        <w:rPr>
          <w:rFonts w:hint="eastAsia" w:ascii="Times New Roman" w:hAnsi="Times New Roman" w:eastAsia="仿宋_GB2312" w:cs="Times New Roman"/>
          <w:b w:val="0"/>
          <w:bCs w:val="0"/>
          <w:sz w:val="32"/>
          <w:szCs w:val="32"/>
          <w:lang w:val="zh-CN"/>
        </w:rPr>
        <w:t>没有打开邮件，也不清楚邮件内容。广州某大学内部调查结论是娄某某、申某某在该论文发表的全部过程中没有发现其参与的任何迹象。（二）即使侵权，一审确定的赔偿金额过高。1.吴某某存在对科研成果管理不周、作为导师监管不力的责任，具有重大过错，应承担全部责任。2.娄某某、申某某、张某积极配合撤稿，于2022年2月21日发送撤稿函，但吴某某于同年11月24日才发送撤稿函，存在重大过错。3.吴某某未能举证证明其因被侵权所受损失，且其在本案中不追究论文倒卖公司达某公司的责任，只要求鲁某某赔偿15000元，不具有合理性。</w:t>
      </w:r>
    </w:p>
    <w:p w14:paraId="357D117A">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 w:val="0"/>
          <w:bCs w:val="0"/>
          <w:sz w:val="32"/>
          <w:szCs w:val="32"/>
          <w:lang w:val="zh-CN"/>
        </w:rPr>
      </w:pPr>
      <w:r>
        <w:rPr>
          <w:rFonts w:hint="eastAsia" w:ascii="Times New Roman" w:hAnsi="Times New Roman" w:eastAsia="仿宋_GB2312" w:cs="Times New Roman"/>
          <w:b w:val="0"/>
          <w:bCs w:val="0"/>
          <w:sz w:val="32"/>
          <w:szCs w:val="32"/>
          <w:lang w:val="zh-CN"/>
        </w:rPr>
        <w:t>鲁某某同意吴某某的上诉请求和理由。</w:t>
      </w:r>
    </w:p>
    <w:p w14:paraId="119FF524">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 w:val="0"/>
          <w:bCs w:val="0"/>
          <w:sz w:val="32"/>
          <w:szCs w:val="32"/>
          <w:lang w:val="zh-CN"/>
        </w:rPr>
      </w:pPr>
      <w:r>
        <w:rPr>
          <w:rFonts w:hint="eastAsia" w:ascii="Times New Roman" w:hAnsi="Times New Roman" w:eastAsia="仿宋_GB2312" w:cs="Times New Roman"/>
          <w:b w:val="0"/>
          <w:bCs w:val="0"/>
          <w:sz w:val="32"/>
          <w:szCs w:val="32"/>
          <w:lang w:val="zh-CN"/>
        </w:rPr>
        <w:t>张某上诉请求：撤销一审判决，改判驳回吴某某对张某的全部诉讼请求；一、二审诉讼费由吴某某承担。事实和理由：（一）张某不构成侵权。被诉侵权论文系由吴某某的学生鲁某某转让给达某公司，达某公司再转让给张某，达某公司承诺被诉侵权论文系原创，故张某对该论文侵犯他人著作权不知情。（二）即便张某的行为构成侵权，一审确定的赔偿金额过高。1.吴某某未能举证证明其因被侵权所受损失。2.鲁某某系侵权主要责任人，但其承担的赔偿金额却低于张某。3.虽然张某向达某公司购买论文构成学术不端，但其已接受退学的惩罚，没有因被诉侵权论文获</w:t>
      </w:r>
      <w:r>
        <w:rPr>
          <w:rFonts w:hint="eastAsia" w:ascii="Times New Roman" w:hAnsi="Times New Roman" w:eastAsia="仿宋_GB2312" w:cs="Times New Roman"/>
          <w:b w:val="0"/>
          <w:bCs w:val="0"/>
          <w:sz w:val="32"/>
          <w:szCs w:val="32"/>
          <w:lang w:val="en-US" w:eastAsia="zh-CN"/>
        </w:rPr>
        <w:t>得</w:t>
      </w:r>
      <w:r>
        <w:rPr>
          <w:rFonts w:hint="eastAsia" w:ascii="Times New Roman" w:hAnsi="Times New Roman" w:eastAsia="仿宋_GB2312" w:cs="Times New Roman"/>
          <w:b w:val="0"/>
          <w:bCs w:val="0"/>
          <w:sz w:val="32"/>
          <w:szCs w:val="32"/>
          <w:lang w:val="zh-CN"/>
        </w:rPr>
        <w:t>毕业或晋</w:t>
      </w:r>
      <w:r>
        <w:rPr>
          <w:rFonts w:hint="eastAsia" w:ascii="Times New Roman" w:hAnsi="Times New Roman" w:eastAsia="仿宋_GB2312" w:cs="Times New Roman"/>
          <w:b w:val="0"/>
          <w:bCs w:val="0"/>
          <w:sz w:val="32"/>
          <w:szCs w:val="32"/>
          <w:lang w:val="en-US" w:eastAsia="zh-CN"/>
        </w:rPr>
        <w:t>升</w:t>
      </w:r>
      <w:r>
        <w:rPr>
          <w:rFonts w:hint="eastAsia" w:ascii="Times New Roman" w:hAnsi="Times New Roman" w:eastAsia="仿宋_GB2312" w:cs="Times New Roman"/>
          <w:b w:val="0"/>
          <w:bCs w:val="0"/>
          <w:sz w:val="32"/>
          <w:szCs w:val="32"/>
          <w:lang w:val="zh-CN"/>
        </w:rPr>
        <w:t>等利益，且张某积极配合撤稿。4.吴某某未能尽到监管职责，导致其学生将论文转卖，对本案被诉侵权行为以及撤稿失败具有过错。</w:t>
      </w:r>
    </w:p>
    <w:p w14:paraId="776E0DF7">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 w:val="0"/>
          <w:bCs w:val="0"/>
          <w:sz w:val="32"/>
          <w:szCs w:val="32"/>
          <w:lang w:val="zh-CN"/>
        </w:rPr>
      </w:pPr>
      <w:r>
        <w:rPr>
          <w:rFonts w:hint="eastAsia" w:ascii="Times New Roman" w:hAnsi="Times New Roman" w:eastAsia="仿宋_GB2312" w:cs="Times New Roman"/>
          <w:b w:val="0"/>
          <w:bCs w:val="0"/>
          <w:sz w:val="32"/>
          <w:szCs w:val="32"/>
          <w:lang w:val="zh-CN"/>
        </w:rPr>
        <w:t>吴某某答辩称：（一）娄某某、申某某、张某的行为构成侵权，张某与达某公司或鲁某某之间不存在论文转让关系，相关合同均为无效合同。（二）一审判赔金额过低。吴某某是否追究达某公司责任与张某等无关，且吴某某对鲁某某也提起了诉讼，不存在包庇行为。</w:t>
      </w:r>
    </w:p>
    <w:p w14:paraId="38FF3D46">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 w:val="0"/>
          <w:bCs w:val="0"/>
          <w:sz w:val="32"/>
          <w:szCs w:val="32"/>
          <w:lang w:val="zh-CN"/>
        </w:rPr>
      </w:pPr>
      <w:r>
        <w:rPr>
          <w:rFonts w:hint="eastAsia" w:ascii="Times New Roman" w:hAnsi="Times New Roman" w:eastAsia="仿宋_GB2312" w:cs="Times New Roman"/>
          <w:b w:val="0"/>
          <w:bCs w:val="0"/>
          <w:sz w:val="32"/>
          <w:szCs w:val="32"/>
          <w:lang w:val="zh-CN"/>
        </w:rPr>
        <w:t>鲁某某认为，娄某某、申某某、张某的行为构成侵权，应承担侵权责任。</w:t>
      </w:r>
    </w:p>
    <w:p w14:paraId="39093481">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 w:val="0"/>
          <w:bCs w:val="0"/>
          <w:sz w:val="32"/>
          <w:szCs w:val="32"/>
          <w:lang w:val="zh-CN"/>
        </w:rPr>
      </w:pPr>
      <w:r>
        <w:rPr>
          <w:rFonts w:hint="eastAsia" w:ascii="Times New Roman" w:hAnsi="Times New Roman" w:eastAsia="仿宋_GB2312" w:cs="Times New Roman"/>
          <w:b w:val="0"/>
          <w:bCs w:val="0"/>
          <w:sz w:val="32"/>
          <w:szCs w:val="32"/>
          <w:lang w:val="zh-CN"/>
        </w:rPr>
        <w:t>娄某某、申某某同意张某的上诉请求和理由。</w:t>
      </w:r>
    </w:p>
    <w:p w14:paraId="0895F094">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 w:val="0"/>
          <w:bCs w:val="0"/>
          <w:sz w:val="32"/>
          <w:szCs w:val="32"/>
          <w:lang w:val="zh-CN"/>
        </w:rPr>
      </w:pPr>
      <w:r>
        <w:rPr>
          <w:rFonts w:hint="eastAsia" w:ascii="Times New Roman" w:hAnsi="Times New Roman" w:eastAsia="仿宋_GB2312" w:cs="Times New Roman"/>
          <w:b w:val="0"/>
          <w:bCs w:val="0"/>
          <w:sz w:val="32"/>
          <w:szCs w:val="32"/>
          <w:lang w:val="zh-CN"/>
        </w:rPr>
        <w:t>吴某某向一审法院起诉，请求</w:t>
      </w:r>
      <w:r>
        <w:rPr>
          <w:rFonts w:hint="eastAsia" w:ascii="Times New Roman" w:hAnsi="Times New Roman" w:eastAsia="仿宋_GB2312" w:cs="Times New Roman"/>
          <w:b w:val="0"/>
          <w:bCs w:val="0"/>
          <w:sz w:val="32"/>
          <w:szCs w:val="32"/>
          <w:lang w:val="en-US" w:eastAsia="zh-CN"/>
        </w:rPr>
        <w:t>判令</w:t>
      </w:r>
      <w:r>
        <w:rPr>
          <w:rFonts w:hint="eastAsia" w:ascii="Times New Roman" w:hAnsi="Times New Roman" w:eastAsia="仿宋_GB2312" w:cs="Times New Roman"/>
          <w:b w:val="0"/>
          <w:bCs w:val="0"/>
          <w:sz w:val="32"/>
          <w:szCs w:val="32"/>
          <w:lang w:val="zh-CN"/>
        </w:rPr>
        <w:t>：1.娄某某、申某某、张某立即停止侵害吴某某发表权、署名权、修改权、保护作品完整权、信息网络传播权及娄某某停止侵害吴某某名誉权的行为，并履行对被诉侵权论文的撤稿义务；2.娄某某、申某某、张某在《新京报》和科学网上赔礼道歉，向浙江某大学和国家自然科学基金委员会医学科学部发送道歉信以消除影响；3.娄某某、申某某、张某、鲁某某赔偿损失及合理维权费用150000元，其中娄某某、申某某、张某</w:t>
      </w:r>
      <w:r>
        <w:rPr>
          <w:rFonts w:hint="eastAsia" w:ascii="Times New Roman" w:hAnsi="Times New Roman" w:eastAsia="仿宋_GB2312" w:cs="Times New Roman"/>
          <w:b w:val="0"/>
          <w:bCs w:val="0"/>
          <w:sz w:val="32"/>
          <w:szCs w:val="32"/>
          <w:lang w:val="en-US" w:eastAsia="zh-CN"/>
        </w:rPr>
        <w:t>各</w:t>
      </w:r>
      <w:r>
        <w:rPr>
          <w:rFonts w:hint="eastAsia" w:ascii="Times New Roman" w:hAnsi="Times New Roman" w:eastAsia="仿宋_GB2312" w:cs="Times New Roman"/>
          <w:b w:val="0"/>
          <w:bCs w:val="0"/>
          <w:sz w:val="32"/>
          <w:szCs w:val="32"/>
          <w:lang w:val="zh-CN"/>
        </w:rPr>
        <w:t>赔偿45000元，鲁某某赔偿15000元。</w:t>
      </w:r>
    </w:p>
    <w:p w14:paraId="33046483">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一审法院认定：2014年4月13日，</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向国家自然科学基金委员会申请了国家自然科学基金资助项目，项目名称为：抗流感病毒寒热药对黄连-厚朴调控TLRs信号通路的作用机制研究。2014年8月15日，国家自然科学基金委员会决定批准资助该项目并于2019年3月26日准予其结题。涉案论文系上述国家自然科学基金资助项目的科研成果。</w:t>
      </w:r>
    </w:p>
    <w:p w14:paraId="0053A08B">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2023年3月7日，</w:t>
      </w:r>
      <w:r>
        <w:rPr>
          <w:rFonts w:hint="eastAsia" w:ascii="Times New Roman" w:hAnsi="Times New Roman" w:eastAsia="仿宋_GB2312" w:cs="Times New Roman"/>
          <w:b w:val="0"/>
          <w:bCs w:val="0"/>
          <w:sz w:val="32"/>
          <w:szCs w:val="32"/>
          <w:lang w:val="zh-CN"/>
        </w:rPr>
        <w:t>吴某某委托诉讼代理人</w:t>
      </w:r>
      <w:r>
        <w:rPr>
          <w:rFonts w:hint="default" w:ascii="Times New Roman" w:hAnsi="Times New Roman" w:eastAsia="仿宋_GB2312" w:cs="Times New Roman"/>
          <w:b w:val="0"/>
          <w:bCs w:val="0"/>
          <w:sz w:val="32"/>
          <w:szCs w:val="32"/>
          <w:lang w:val="zh-CN"/>
        </w:rPr>
        <w:t>通过保全网向杭州互联网公证处申请涉案论文相关证据取证，并获得电子数据取证与区块链存证证书，保全号为：83987857306498252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。取证网页显示：</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于2018年8月8日向《Journal of</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zh-CN"/>
        </w:rPr>
        <w:t>Ethnopharmacology》期刊投稿涉案论文，该论文标题为“Coptidis Rhizoma-Magnoliae officinalis Cortex couplet medicine ameliorates pneumonia and suppresses TLRs/MyD88/NF-κB signaling pathways in mouse H1N1-infected model”，通讯作者为</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，作者包括</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严某良</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张某玲，</w:t>
      </w:r>
      <w:r>
        <w:rPr>
          <w:rFonts w:hint="default" w:ascii="Times New Roman" w:hAnsi="Times New Roman" w:eastAsia="仿宋_GB2312" w:cs="Times New Roman"/>
          <w:b w:val="0"/>
          <w:bCs w:val="0"/>
          <w:sz w:val="32"/>
          <w:szCs w:val="32"/>
          <w:lang w:val="zh-CN"/>
        </w:rPr>
        <w:t>于2018年8月19日撤回投稿。</w:t>
      </w:r>
    </w:p>
    <w:p w14:paraId="4DCCD9D9">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2020年2月20日，</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与</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签订《业务委托服务合同》，协议约定由</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提供SCI版权转让服务，总服务费用为54000元。</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分别于2020年2月20日和8月31日转账27000元至</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指定账户。同年2月23日，</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按照</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要求填写了SCI稿件作者信息登记表，表格中提供了</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等人的身份信息。同年2月24日，</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将自己</w:t>
      </w:r>
      <w:r>
        <w:rPr>
          <w:rFonts w:hint="eastAsia" w:ascii="Times New Roman" w:hAnsi="Times New Roman" w:eastAsia="仿宋_GB2312" w:cs="Times New Roman"/>
          <w:b w:val="0"/>
          <w:bCs w:val="0"/>
          <w:sz w:val="32"/>
          <w:szCs w:val="32"/>
          <w:lang w:val="en-US" w:eastAsia="zh-CN"/>
        </w:rPr>
        <w:t>及</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等人的邮箱提供给</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w:t>
      </w:r>
    </w:p>
    <w:p w14:paraId="590B86F8">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2020年2月，</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将</w:t>
      </w:r>
      <w:r>
        <w:rPr>
          <w:rFonts w:hint="eastAsia" w:ascii="Times New Roman" w:hAnsi="Times New Roman" w:eastAsia="仿宋_GB2312" w:cs="Times New Roman"/>
          <w:b w:val="0"/>
          <w:bCs w:val="0"/>
          <w:sz w:val="32"/>
          <w:szCs w:val="32"/>
          <w:lang w:val="zh-CN"/>
        </w:rPr>
        <w:t>被诉侵权论文</w:t>
      </w:r>
      <w:r>
        <w:rPr>
          <w:rFonts w:hint="default" w:ascii="Times New Roman" w:hAnsi="Times New Roman" w:eastAsia="仿宋_GB2312" w:cs="Times New Roman"/>
          <w:b w:val="0"/>
          <w:bCs w:val="0"/>
          <w:sz w:val="32"/>
          <w:szCs w:val="32"/>
          <w:lang w:val="zh-CN"/>
        </w:rPr>
        <w:t>转卖给</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修改了论文题目、黄连厚朴药材产地、H1N1流感病毒提供单位等信息，并对文章语言进行了调整和润色，</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通过</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提供的邮箱</w:t>
      </w:r>
      <w:r>
        <w:rPr>
          <w:rFonts w:hint="eastAsia" w:ascii="Times New Roman" w:hAnsi="Times New Roman" w:eastAsia="仿宋_GB2312" w:cs="Times New Roman"/>
          <w:b w:val="0"/>
          <w:bCs w:val="0"/>
          <w:sz w:val="32"/>
          <w:szCs w:val="32"/>
          <w:lang w:val="zh-CN"/>
        </w:rPr>
        <w:t>lou*@163.com</w:t>
      </w:r>
      <w:r>
        <w:rPr>
          <w:rFonts w:hint="default" w:ascii="Times New Roman" w:hAnsi="Times New Roman" w:eastAsia="仿宋_GB2312" w:cs="Times New Roman"/>
          <w:b w:val="0"/>
          <w:bCs w:val="0"/>
          <w:sz w:val="32"/>
          <w:szCs w:val="32"/>
          <w:lang w:val="zh-CN"/>
        </w:rPr>
        <w:t>向《Experimental and Therapeutic Medicine》期刊投稿被诉侵权论文，</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于2020年9月4日向支付</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稿酬19200元。</w:t>
      </w:r>
    </w:p>
    <w:p w14:paraId="7943E216">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2021年12月24日，</w:t>
      </w:r>
      <w:r>
        <w:rPr>
          <w:rFonts w:hint="eastAsia" w:ascii="Times New Roman" w:hAnsi="Times New Roman" w:eastAsia="仿宋_GB2312" w:cs="Times New Roman"/>
          <w:b w:val="0"/>
          <w:bCs w:val="0"/>
          <w:sz w:val="32"/>
          <w:szCs w:val="32"/>
          <w:lang w:val="zh-CN"/>
        </w:rPr>
        <w:t>吴某某委托诉讼代理人</w:t>
      </w:r>
      <w:r>
        <w:rPr>
          <w:rFonts w:hint="default" w:ascii="Times New Roman" w:hAnsi="Times New Roman" w:eastAsia="仿宋_GB2312" w:cs="Times New Roman"/>
          <w:b w:val="0"/>
          <w:bCs w:val="0"/>
          <w:sz w:val="32"/>
          <w:szCs w:val="32"/>
          <w:lang w:val="zh-CN"/>
        </w:rPr>
        <w:t>通过保全网向杭州互联网公证处申请被诉侵权论文相关证据取证，并获得电子数据取证与区块链存证证书，保全号为：68111908637298278</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。取证网页显示：在百度学术网站</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的个人页面上，位于第一位置的学术论文为被诉侵权论文，该论文标题为“Huanglian-Houpo drug combination ameliorates HlNl-induced mouse pneumonia via cytokines，antioxidant factors and TLR/MyD88/NF-κB signaling pathways”，发表在《Experimental and Therapeutic Medicine》期刊，接收时间为2020年5月29日，录用时间为2020年9月22日，通讯作者为</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，作者</w:t>
      </w:r>
      <w:r>
        <w:rPr>
          <w:rFonts w:hint="eastAsia" w:ascii="Times New Roman" w:hAnsi="Times New Roman" w:eastAsia="仿宋_GB2312" w:cs="Times New Roman"/>
          <w:b w:val="0"/>
          <w:bCs w:val="0"/>
          <w:sz w:val="32"/>
          <w:szCs w:val="32"/>
          <w:lang w:val="en-US" w:eastAsia="zh-CN"/>
        </w:rPr>
        <w:t>为</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w:t>
      </w:r>
    </w:p>
    <w:p w14:paraId="22EB5337">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2020年12月4日，</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为被诉侵权论文向出版社支付了1390英镑的版面费。2021年9月27日至2023年2月13日期间，</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多次向出版社发送撤稿邮件。2021年9月27日，</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向出版社发送第一封撤稿邮件，出版社回复称需要提供身份证明。2022年1月5日，</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以被诉侵权论文系从第三方购买且涉嫌侵害</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的项目数据为由再次向出版社发送撤稿邮件，出版社于2022年1月20日回复称需要</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广州某大学</w:t>
      </w:r>
      <w:r>
        <w:rPr>
          <w:rFonts w:hint="default" w:ascii="Times New Roman" w:hAnsi="Times New Roman" w:eastAsia="仿宋_GB2312" w:cs="Times New Roman"/>
          <w:b w:val="0"/>
          <w:bCs w:val="0"/>
          <w:sz w:val="32"/>
          <w:szCs w:val="32"/>
          <w:lang w:val="zh-CN"/>
        </w:rPr>
        <w:t>通过各自的机构邮箱发送邮件解释这个问题。2021年12月20日，</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以</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认为被诉侵权论文的数据系其项目内容，存在利益冲突，且</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未经同意将其列为通讯作者为由向出版社发送撤稿邮件，出版社于同日回复称需要提供身份证明，</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于同年12月21日向出版社发送其身份证明和手写签名。2022年1月5日、2022年10月8日，</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因未收到回复再次向出版社发送撤稿邮件。</w:t>
      </w:r>
    </w:p>
    <w:p w14:paraId="05EAD34F">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2022年2月21日，</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向</w:t>
      </w:r>
      <w:r>
        <w:rPr>
          <w:rFonts w:hint="eastAsia" w:ascii="Times New Roman" w:hAnsi="Times New Roman" w:eastAsia="仿宋_GB2312" w:cs="Times New Roman"/>
          <w:b w:val="0"/>
          <w:bCs w:val="0"/>
          <w:sz w:val="32"/>
          <w:szCs w:val="32"/>
          <w:lang w:val="zh-CN"/>
        </w:rPr>
        <w:t>广州某大学</w:t>
      </w:r>
      <w:r>
        <w:rPr>
          <w:rFonts w:hint="default" w:ascii="Times New Roman" w:hAnsi="Times New Roman" w:eastAsia="仿宋_GB2312" w:cs="Times New Roman"/>
          <w:b w:val="0"/>
          <w:bCs w:val="0"/>
          <w:sz w:val="32"/>
          <w:szCs w:val="32"/>
          <w:lang w:val="zh-CN"/>
        </w:rPr>
        <w:t>深圳临床医学院申请通过学院邮箱向出版社发送撤稿邮件。</w:t>
      </w:r>
      <w:r>
        <w:rPr>
          <w:rFonts w:hint="eastAsia" w:ascii="Times New Roman" w:hAnsi="Times New Roman" w:eastAsia="仿宋_GB2312" w:cs="Times New Roman"/>
          <w:b w:val="0"/>
          <w:bCs w:val="0"/>
          <w:sz w:val="32"/>
          <w:szCs w:val="32"/>
          <w:lang w:val="zh-CN"/>
        </w:rPr>
        <w:t>同</w:t>
      </w:r>
      <w:r>
        <w:rPr>
          <w:rFonts w:hint="default" w:ascii="Times New Roman" w:hAnsi="Times New Roman" w:eastAsia="仿宋_GB2312" w:cs="Times New Roman"/>
          <w:b w:val="0"/>
          <w:bCs w:val="0"/>
          <w:sz w:val="32"/>
          <w:szCs w:val="32"/>
          <w:lang w:val="zh-CN"/>
        </w:rPr>
        <w:t>年5月27日，</w:t>
      </w:r>
      <w:r>
        <w:rPr>
          <w:rFonts w:hint="eastAsia" w:ascii="Times New Roman" w:hAnsi="Times New Roman" w:eastAsia="仿宋_GB2312" w:cs="Times New Roman"/>
          <w:b w:val="0"/>
          <w:bCs w:val="0"/>
          <w:sz w:val="32"/>
          <w:szCs w:val="32"/>
          <w:lang w:val="zh-CN"/>
        </w:rPr>
        <w:t>广州某大学</w:t>
      </w:r>
      <w:r>
        <w:rPr>
          <w:rFonts w:hint="default" w:ascii="Times New Roman" w:hAnsi="Times New Roman" w:eastAsia="仿宋_GB2312" w:cs="Times New Roman"/>
          <w:b w:val="0"/>
          <w:bCs w:val="0"/>
          <w:sz w:val="32"/>
          <w:szCs w:val="32"/>
          <w:lang w:val="zh-CN"/>
        </w:rPr>
        <w:t>深圳临床医学院以被诉侵权论文系</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从一家公司购买，</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未经同意将</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与</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列为通讯作者，</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已提供证据证明该论文的数据来源为由向出版社发送撤稿邮件。</w:t>
      </w:r>
    </w:p>
    <w:p w14:paraId="3124FFDE">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2022年11月24日，</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所在单位</w:t>
      </w:r>
      <w:r>
        <w:rPr>
          <w:rFonts w:hint="eastAsia" w:ascii="Times New Roman" w:hAnsi="Times New Roman" w:eastAsia="仿宋_GB2312" w:cs="Times New Roman"/>
          <w:b w:val="0"/>
          <w:bCs w:val="0"/>
          <w:sz w:val="32"/>
          <w:szCs w:val="32"/>
          <w:lang w:val="zh-CN"/>
        </w:rPr>
        <w:t>浙江某大学</w:t>
      </w:r>
      <w:r>
        <w:rPr>
          <w:rFonts w:hint="default" w:ascii="Times New Roman" w:hAnsi="Times New Roman" w:eastAsia="仿宋_GB2312" w:cs="Times New Roman"/>
          <w:b w:val="0"/>
          <w:bCs w:val="0"/>
          <w:sz w:val="32"/>
          <w:szCs w:val="32"/>
          <w:lang w:val="zh-CN"/>
        </w:rPr>
        <w:t>教研部管理科科长以</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国家自然科学基金资助项目的研究成果在其不知情的情况下被他人侵权发表且该论文与</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于2018年向《Journal of Ethnopharmacology》期刊投稿的手稿高度一致为由向出版社发送撤稿邮件，出版社于同日回复称需要提供</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的身份证明和涉案论文的手稿并解释吴教授为什么不直接联系出版社、哪些数据不属于作者等问题。</w:t>
      </w:r>
      <w:r>
        <w:rPr>
          <w:rFonts w:hint="eastAsia" w:ascii="Times New Roman" w:hAnsi="Times New Roman" w:eastAsia="仿宋_GB2312" w:cs="Times New Roman"/>
          <w:b w:val="0"/>
          <w:bCs w:val="0"/>
          <w:sz w:val="32"/>
          <w:szCs w:val="32"/>
          <w:lang w:val="zh-CN"/>
        </w:rPr>
        <w:t>同</w:t>
      </w:r>
      <w:r>
        <w:rPr>
          <w:rFonts w:hint="default" w:ascii="Times New Roman" w:hAnsi="Times New Roman" w:eastAsia="仿宋_GB2312" w:cs="Times New Roman"/>
          <w:b w:val="0"/>
          <w:bCs w:val="0"/>
          <w:sz w:val="32"/>
          <w:szCs w:val="32"/>
          <w:lang w:val="zh-CN"/>
        </w:rPr>
        <w:t>年12月2日，</w:t>
      </w:r>
      <w:r>
        <w:rPr>
          <w:rFonts w:hint="eastAsia" w:ascii="Times New Roman" w:hAnsi="Times New Roman" w:eastAsia="仿宋_GB2312" w:cs="Times New Roman"/>
          <w:b w:val="0"/>
          <w:bCs w:val="0"/>
          <w:sz w:val="32"/>
          <w:szCs w:val="32"/>
          <w:lang w:val="zh-CN"/>
        </w:rPr>
        <w:t>浙江某大学</w:t>
      </w:r>
      <w:r>
        <w:rPr>
          <w:rFonts w:hint="default" w:ascii="Times New Roman" w:hAnsi="Times New Roman" w:eastAsia="仿宋_GB2312" w:cs="Times New Roman"/>
          <w:b w:val="0"/>
          <w:bCs w:val="0"/>
          <w:sz w:val="32"/>
          <w:szCs w:val="32"/>
          <w:lang w:val="zh-CN"/>
        </w:rPr>
        <w:t>教研处主管再次向出版社发送撤稿邮件并附上其所要求的证明文件。2023年2月28日，</w:t>
      </w:r>
      <w:r>
        <w:rPr>
          <w:rFonts w:hint="eastAsia" w:ascii="Times New Roman" w:hAnsi="Times New Roman" w:eastAsia="仿宋_GB2312" w:cs="Times New Roman"/>
          <w:b w:val="0"/>
          <w:bCs w:val="0"/>
          <w:sz w:val="32"/>
          <w:szCs w:val="32"/>
          <w:lang w:val="zh-CN"/>
        </w:rPr>
        <w:t>浙江某大学</w:t>
      </w:r>
      <w:r>
        <w:rPr>
          <w:rFonts w:hint="default" w:ascii="Times New Roman" w:hAnsi="Times New Roman" w:eastAsia="仿宋_GB2312" w:cs="Times New Roman"/>
          <w:b w:val="0"/>
          <w:bCs w:val="0"/>
          <w:sz w:val="32"/>
          <w:szCs w:val="32"/>
          <w:lang w:val="zh-CN"/>
        </w:rPr>
        <w:t>教研部管理科科长第三次向出版社发送撤稿邮件并询问进度。</w:t>
      </w:r>
    </w:p>
    <w:p w14:paraId="154A6C12">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一审法院认为，本案属于著作权侵权纠纷，</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系涉案论文的著作权人，其著作权</w:t>
      </w:r>
      <w:r>
        <w:rPr>
          <w:rFonts w:hint="eastAsia" w:ascii="Times New Roman" w:hAnsi="Times New Roman" w:eastAsia="仿宋_GB2312" w:cs="Times New Roman"/>
          <w:b w:val="0"/>
          <w:bCs w:val="0"/>
          <w:sz w:val="32"/>
          <w:szCs w:val="32"/>
          <w:lang w:val="zh-CN"/>
        </w:rPr>
        <w:t>应</w:t>
      </w:r>
      <w:r>
        <w:rPr>
          <w:rFonts w:hint="default" w:ascii="Times New Roman" w:hAnsi="Times New Roman" w:eastAsia="仿宋_GB2312" w:cs="Times New Roman"/>
          <w:b w:val="0"/>
          <w:bCs w:val="0"/>
          <w:sz w:val="32"/>
          <w:szCs w:val="32"/>
          <w:lang w:val="zh-CN"/>
        </w:rPr>
        <w:t>受法律保护。根据双方当事人的诉辩主张，结合已经查明的案件事实，本案一审争议焦点为：一、涉案论文与被诉侵权论文是否构成实质性相似；二、被诉侵权行为是否侵害了</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享有的著作权；三、若构成侵权，</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应承担何种责任。</w:t>
      </w:r>
    </w:p>
    <w:p w14:paraId="0A76F15A">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关于争议焦点一，经比对，两者在整体结构、文字表达、图表数据等方面均构成相同或相似，难谓巧合。且</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亦承认其与</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仅对题目、黄连厚朴药材的产地和H1N1流感病毒提供单位进行了修改，增加了体重变化和病毒载量指标，被诉侵权论文中的高效液相色谱图、肺指数和胸腺指数、抗氧化指标、炎症因子、蛋白基因机制等数据及病理贴片图、柱状图和蛋白印记图均与涉案论文一致。综上，一审法院认定涉案论文与被诉侵权论文构成实质性相似。</w:t>
      </w:r>
    </w:p>
    <w:p w14:paraId="7EC8CE4C">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关于争议焦点二，</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主张</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实施了发表被诉侵权论文、在被诉侵权论文上署名、歪曲和篡改涉案论文以及剽窃涉案论文的行为，侵害了其享有的发表权、署名权、修改权、保护作品完整权、信息网络传播权和名誉权。根据</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的身份信息及通讯地址系</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提供给</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提供的证据难以证明</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对被诉侵权论文的购买、撰写、投稿等整个过程知情、</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对所有材料均未实际签名等事实</w:t>
      </w:r>
      <w:r>
        <w:rPr>
          <w:rFonts w:hint="eastAsia" w:ascii="Times New Roman" w:hAnsi="Times New Roman" w:eastAsia="仿宋_GB2312" w:cs="Times New Roman"/>
          <w:b w:val="0"/>
          <w:bCs w:val="0"/>
          <w:sz w:val="32"/>
          <w:szCs w:val="32"/>
          <w:lang w:val="zh-CN"/>
        </w:rPr>
        <w:t>，</w:t>
      </w:r>
      <w:r>
        <w:rPr>
          <w:rFonts w:hint="default" w:ascii="Times New Roman" w:hAnsi="Times New Roman" w:eastAsia="仿宋_GB2312" w:cs="Times New Roman"/>
          <w:b w:val="0"/>
          <w:bCs w:val="0"/>
          <w:sz w:val="32"/>
          <w:szCs w:val="32"/>
          <w:lang w:val="zh-CN"/>
        </w:rPr>
        <w:t>一审法院认为现有证据不足以认定</w:t>
      </w:r>
      <w:r>
        <w:rPr>
          <w:rFonts w:hint="eastAsia" w:ascii="Times New Roman" w:hAnsi="Times New Roman" w:eastAsia="仿宋_GB2312" w:cs="Times New Roman"/>
          <w:b w:val="0"/>
          <w:bCs w:val="0"/>
          <w:sz w:val="32"/>
          <w:szCs w:val="32"/>
          <w:lang w:val="zh-CN"/>
        </w:rPr>
        <w:t>娄某某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申某某</w:t>
      </w:r>
      <w:r>
        <w:rPr>
          <w:rFonts w:hint="default" w:ascii="Times New Roman" w:hAnsi="Times New Roman" w:eastAsia="仿宋_GB2312" w:cs="Times New Roman"/>
          <w:b w:val="0"/>
          <w:bCs w:val="0"/>
          <w:sz w:val="32"/>
          <w:szCs w:val="32"/>
          <w:lang w:val="zh-CN"/>
        </w:rPr>
        <w:t>实施了被诉侵权行为。结合被诉侵权论文在《Experimental and Therapeutic Medicine》期刊上发表、被诉侵权论文的第一作者为</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、涉案论文与被诉侵权论文构成实质性相似等事实，该院认定</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实施了发表被诉侵权论文、在被诉侵权论文上署名的行为，</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实施了修改、发表被诉侵权论文的行为。</w:t>
      </w:r>
    </w:p>
    <w:p w14:paraId="5BF380D0">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关于侵害的著作权类型，根据我国著作权法及司法解释的相关规定，发表权即决定作品是否公之于众的权利，公之于众是指著作权人自行或者经著作权人许可将作品向不特定的人公开，但不以公众知晓为构成条件；署名权即表明作者身份，在作品上署名的权利；修改权即修改或者授权他人修改作品的权利；保护作品完整权即保护作品不受歪曲、篡改的权利；信息网络传播权即以有线或者无线方式向公众提供，使公众可以在其选定的时间和地点获得作品的权利。本案中，</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未经</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许可，将被诉侵权论文发表于《Experimental and Therapeutic Medicine》，系向不特定的人公开了被诉侵权论文，侵害了</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的发表权；</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将被诉侵权论文署上自己的名字，侵害了</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的署名权；</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对涉案论文的题目、黄连厚朴药材的产地和H1N1流感病毒提供单位等进行了修改，并将涉案论文卖给了</w:t>
      </w:r>
      <w:r>
        <w:rPr>
          <w:rFonts w:hint="eastAsia" w:ascii="Times New Roman" w:hAnsi="Times New Roman" w:eastAsia="仿宋_GB2312" w:cs="Times New Roman"/>
          <w:b w:val="0"/>
          <w:bCs w:val="0"/>
          <w:sz w:val="32"/>
          <w:szCs w:val="32"/>
          <w:lang w:val="zh-CN"/>
        </w:rPr>
        <w:t>达某公司</w:t>
      </w:r>
      <w:r>
        <w:rPr>
          <w:rFonts w:hint="default" w:ascii="Times New Roman" w:hAnsi="Times New Roman" w:eastAsia="仿宋_GB2312" w:cs="Times New Roman"/>
          <w:b w:val="0"/>
          <w:bCs w:val="0"/>
          <w:sz w:val="32"/>
          <w:szCs w:val="32"/>
          <w:lang w:val="zh-CN"/>
        </w:rPr>
        <w:t>用于他人发表，侵害了</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的修改权、发表权。</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未对涉案论文的内容、观点、形式等进行歪曲、篡改，且未通过网络向不特定公众提供被诉侵权论文，</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主张的信息网络传播及论文下载并非</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实施，故</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主张</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和</w:t>
      </w:r>
      <w:bookmarkStart w:id="5" w:name="WKJC_2c99a19196fddd7201970a19cc8a433d"/>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均</w:t>
      </w:r>
      <w:bookmarkEnd w:id="5"/>
      <w:r>
        <w:rPr>
          <w:rFonts w:hint="default" w:ascii="Times New Roman" w:hAnsi="Times New Roman" w:eastAsia="仿宋_GB2312" w:cs="Times New Roman"/>
          <w:b w:val="0"/>
          <w:bCs w:val="0"/>
          <w:sz w:val="32"/>
          <w:szCs w:val="32"/>
          <w:lang w:val="zh-CN"/>
        </w:rPr>
        <w:t>侵害其对涉案论文享有的保护作品完整权和信息网络传播权无法律和事实依据，该院不予支持。因</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未举证证明因</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和</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的侵权行为对其造成负面评价和损害后果，故</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主张</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侵害其名誉权无法律和事实依据，该院亦不予支持</w:t>
      </w:r>
      <w:r>
        <w:rPr>
          <w:rFonts w:hint="eastAsia" w:ascii="Times New Roman" w:hAnsi="Times New Roman" w:eastAsia="仿宋_GB2312" w:cs="Times New Roman"/>
          <w:b w:val="0"/>
          <w:bCs w:val="0"/>
          <w:sz w:val="32"/>
          <w:szCs w:val="32"/>
          <w:lang w:val="zh-CN"/>
        </w:rPr>
        <w:t>。</w:t>
      </w:r>
    </w:p>
    <w:p w14:paraId="18DB3BD9">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关于争议焦点三，</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未经</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许可，擅自发表被诉侵权论文、在被诉侵权论文上署名的行为，构成著作权法上的侵权行为，侵害了</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享有的发表权、署名权，应当承担停止侵权、赔礼道歉、赔偿损失的民事责任。</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未经</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许可，擅自发表、修改并出售被诉侵权论文，构成著作权法上的侵权行为，侵害了</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享有的发表权、修改权，同样应当承担相应民事责任，但</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仅主张其承担赔偿责任，系</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对自身权利的处置，并未违反法律规定。关于</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要求</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履行对被诉侵权论文的撤稿义务的诉请，一审法院认为，根据现有证据，</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多次向出版社发送撤稿邮件，其已积极履行对被诉侵权论文的撤稿义务，至于出版社实际是否撤稿，对于</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而言是无法控制的，故该院对该项诉请不予支持。关于</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要求</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立即停止侵害其发表权的主张，因发表权属于只能行使一次的权利，</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在将涉案论文发表后，即无法停止，故该院不予支持。关于赔礼道歉的问题，根据消除影响的范围与侵权行为的影响范围应当相适应的原则，对</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要求</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登报赔礼道歉以消除影响的诉讼请求，该院酌情予以支持。关于具体赔偿金额，根据著作权法的相关规定，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权利人的实际损失、侵权人的违法所得、权利使用费难以计算的，由人民法院根据侵权行为的情节，判决给予五百元以上五百万元以下的赔偿。赔偿数额还应当包括权利人为制止侵权行为所支付的合理开支。因</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未提供其因</w:t>
      </w:r>
      <w:r>
        <w:rPr>
          <w:rFonts w:hint="eastAsia" w:ascii="Times New Roman" w:hAnsi="Times New Roman" w:eastAsia="仿宋_GB2312" w:cs="Times New Roman"/>
          <w:b w:val="0"/>
          <w:bCs w:val="0"/>
          <w:sz w:val="32"/>
          <w:szCs w:val="32"/>
          <w:lang w:val="zh-CN"/>
        </w:rPr>
        <w:t>被</w:t>
      </w:r>
      <w:r>
        <w:rPr>
          <w:rFonts w:hint="default" w:ascii="Times New Roman" w:hAnsi="Times New Roman" w:eastAsia="仿宋_GB2312" w:cs="Times New Roman"/>
          <w:b w:val="0"/>
          <w:bCs w:val="0"/>
          <w:sz w:val="32"/>
          <w:szCs w:val="32"/>
          <w:lang w:val="zh-CN"/>
        </w:rPr>
        <w:t>侵权所受到的损失或</w:t>
      </w:r>
      <w:r>
        <w:rPr>
          <w:rFonts w:hint="eastAsia" w:ascii="Times New Roman" w:hAnsi="Times New Roman" w:eastAsia="仿宋_GB2312" w:cs="Times New Roman"/>
          <w:b w:val="0"/>
          <w:bCs w:val="0"/>
          <w:sz w:val="32"/>
          <w:szCs w:val="32"/>
          <w:lang w:val="zh-CN"/>
        </w:rPr>
        <w:t>侵权人</w:t>
      </w:r>
      <w:r>
        <w:rPr>
          <w:rFonts w:hint="default" w:ascii="Times New Roman" w:hAnsi="Times New Roman" w:eastAsia="仿宋_GB2312" w:cs="Times New Roman"/>
          <w:b w:val="0"/>
          <w:bCs w:val="0"/>
          <w:sz w:val="32"/>
          <w:szCs w:val="32"/>
          <w:lang w:val="zh-CN"/>
        </w:rPr>
        <w:t>因侵权所获得的利益的确切依据，本案权利人的实际损失或者侵权人的违法所得难以根据现有证据确定，故依法适用法定赔偿方式确定赔偿数额。一审法院综合考虑涉案论文的类型及创新程度、侵权的性质和范围、被诉侵权论文的实际价值以及</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为维权支出的合理费用等因素，酌定</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赔偿</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经济损失（包含合理维权费用）45000元，</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赔偿</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经济损失（包含合理维权费用）15000元。</w:t>
      </w:r>
    </w:p>
    <w:p w14:paraId="63FDD201">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综上所述，</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的部分诉讼请求具有事实和法律依据，一审法院予以支持。一审法院依照《中华人民共和国民法典》第一百二十三条、第一百七十九条，《中华人民共和国著作权法》第三条第一项、第十条、第十一条、第十二条、第五十二条、第五十四条，《最高人民法院关于审理著作权民事纠纷案件适用法律若干问题的解释》第九条、第二十五条，《中华人民共和国民事诉讼法》第六十七条第一款之规定，于2024年8月21日判决：一、</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立即停止侵害</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对其论文“Coptidis Rhizoma-Magnoliae officinalis Cortex couplet medicine ameliorates pneumonia and suppresses TLRs/MyD88/NF-κB signaling pathways in mouse H1N1-infected model”享有的著作权中署名权的行为；二、</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于判决生效之日起三十日内向</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公开赔礼道歉，在科学网上刊登致歉声明（声明的内容须经法院审核）；三、</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于判决生效之日起十日内赔偿</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经济损失45000元（含维权合理费用）；四、</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于判决生效之日起十日内赔偿</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经济损失15000元（含维权合理费用）；五、驳回</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的其他诉讼请求。如果未按判决指定的期间履行给付金钱义务，应当依照《中华人民共和国民事诉讼法》第二百六十四条及相关司法解释之规定，加倍支付迟延履行期间的债务利息。</w:t>
      </w:r>
      <w:r>
        <w:rPr>
          <w:rFonts w:hint="eastAsia" w:ascii="Times New Roman" w:hAnsi="Times New Roman" w:eastAsia="仿宋_GB2312" w:cs="Times New Roman"/>
          <w:b w:val="0"/>
          <w:bCs w:val="0"/>
          <w:sz w:val="32"/>
          <w:szCs w:val="32"/>
          <w:lang w:val="zh-CN"/>
        </w:rPr>
        <w:t>一审</w:t>
      </w:r>
      <w:r>
        <w:rPr>
          <w:rFonts w:hint="default" w:ascii="Times New Roman" w:hAnsi="Times New Roman" w:eastAsia="仿宋_GB2312" w:cs="Times New Roman"/>
          <w:b w:val="0"/>
          <w:bCs w:val="0"/>
          <w:sz w:val="32"/>
          <w:szCs w:val="32"/>
          <w:lang w:val="zh-CN"/>
        </w:rPr>
        <w:t>案件受理费3300元，由</w:t>
      </w:r>
      <w:r>
        <w:rPr>
          <w:rFonts w:hint="eastAsia" w:ascii="Times New Roman" w:hAnsi="Times New Roman" w:eastAsia="仿宋_GB2312" w:cs="Times New Roman"/>
          <w:b w:val="0"/>
          <w:bCs w:val="0"/>
          <w:sz w:val="32"/>
          <w:szCs w:val="32"/>
          <w:lang w:val="zh-CN"/>
        </w:rPr>
        <w:t>吴某某</w:t>
      </w:r>
      <w:r>
        <w:rPr>
          <w:rFonts w:hint="default" w:ascii="Times New Roman" w:hAnsi="Times New Roman" w:eastAsia="仿宋_GB2312" w:cs="Times New Roman"/>
          <w:b w:val="0"/>
          <w:bCs w:val="0"/>
          <w:sz w:val="32"/>
          <w:szCs w:val="32"/>
          <w:lang w:val="zh-CN"/>
        </w:rPr>
        <w:t>负担990元，</w:t>
      </w:r>
      <w:r>
        <w:rPr>
          <w:rFonts w:hint="eastAsia" w:ascii="Times New Roman" w:hAnsi="Times New Roman" w:eastAsia="仿宋_GB2312" w:cs="Times New Roman"/>
          <w:b w:val="0"/>
          <w:bCs w:val="0"/>
          <w:sz w:val="32"/>
          <w:szCs w:val="32"/>
          <w:lang w:val="zh-CN"/>
        </w:rPr>
        <w:t>张某</w:t>
      </w:r>
      <w:r>
        <w:rPr>
          <w:rFonts w:hint="default" w:ascii="Times New Roman" w:hAnsi="Times New Roman" w:eastAsia="仿宋_GB2312" w:cs="Times New Roman"/>
          <w:b w:val="0"/>
          <w:bCs w:val="0"/>
          <w:sz w:val="32"/>
          <w:szCs w:val="32"/>
          <w:lang w:val="zh-CN"/>
        </w:rPr>
        <w:t>负担1732.50元，</w:t>
      </w:r>
      <w:r>
        <w:rPr>
          <w:rFonts w:hint="eastAsia" w:ascii="Times New Roman" w:hAnsi="Times New Roman" w:eastAsia="仿宋_GB2312" w:cs="Times New Roman"/>
          <w:b w:val="0"/>
          <w:bCs w:val="0"/>
          <w:sz w:val="32"/>
          <w:szCs w:val="32"/>
          <w:lang w:val="zh-CN"/>
        </w:rPr>
        <w:t>鲁某某</w:t>
      </w:r>
      <w:r>
        <w:rPr>
          <w:rFonts w:hint="default" w:ascii="Times New Roman" w:hAnsi="Times New Roman" w:eastAsia="仿宋_GB2312" w:cs="Times New Roman"/>
          <w:b w:val="0"/>
          <w:bCs w:val="0"/>
          <w:sz w:val="32"/>
          <w:szCs w:val="32"/>
          <w:lang w:val="zh-CN"/>
        </w:rPr>
        <w:t>负担577.50元。</w:t>
      </w:r>
    </w:p>
    <w:p w14:paraId="661D54C3">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二审中，</w:t>
      </w:r>
      <w:r>
        <w:rPr>
          <w:rFonts w:hint="eastAsia" w:ascii="Times New Roman" w:hAnsi="Times New Roman" w:eastAsia="仿宋_GB2312" w:cs="Times New Roman"/>
          <w:bCs/>
          <w:sz w:val="32"/>
          <w:szCs w:val="32"/>
          <w:lang w:eastAsia="zh-CN"/>
        </w:rPr>
        <w:t>张某</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娄某某</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申某某</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鲁某某</w:t>
      </w:r>
      <w:r>
        <w:rPr>
          <w:rFonts w:hint="default" w:ascii="Times New Roman" w:hAnsi="Times New Roman" w:eastAsia="仿宋_GB2312" w:cs="Times New Roman"/>
          <w:bCs/>
          <w:sz w:val="32"/>
          <w:szCs w:val="32"/>
        </w:rPr>
        <w:t>未提交新的证据。</w:t>
      </w:r>
      <w:r>
        <w:rPr>
          <w:rFonts w:hint="eastAsia" w:ascii="Times New Roman" w:hAnsi="Times New Roman" w:eastAsia="仿宋_GB2312" w:cs="Times New Roman"/>
          <w:bCs/>
          <w:sz w:val="32"/>
          <w:szCs w:val="32"/>
          <w:lang w:eastAsia="zh-CN"/>
        </w:rPr>
        <w:t>吴某某</w:t>
      </w:r>
      <w:r>
        <w:rPr>
          <w:rFonts w:hint="default" w:ascii="Times New Roman" w:hAnsi="Times New Roman" w:eastAsia="仿宋_GB2312" w:cs="Times New Roman"/>
          <w:bCs/>
          <w:sz w:val="32"/>
          <w:szCs w:val="32"/>
        </w:rPr>
        <w:t>提交下列证据：1.微信聊天记录，拟证明被诉侵权论文投稿需要作者签名；2.</w:t>
      </w:r>
      <w:r>
        <w:rPr>
          <w:rFonts w:hint="eastAsia" w:ascii="Times New Roman" w:hAnsi="Times New Roman" w:eastAsia="仿宋_GB2312" w:cs="Times New Roman"/>
          <w:bCs/>
          <w:sz w:val="32"/>
          <w:szCs w:val="32"/>
          <w:lang w:eastAsia="zh-CN"/>
        </w:rPr>
        <w:t>张某</w:t>
      </w:r>
      <w:r>
        <w:rPr>
          <w:rFonts w:hint="default" w:ascii="Times New Roman" w:hAnsi="Times New Roman" w:eastAsia="仿宋_GB2312" w:cs="Times New Roman"/>
          <w:bCs/>
          <w:sz w:val="32"/>
          <w:szCs w:val="32"/>
        </w:rPr>
        <w:t>与</w:t>
      </w:r>
      <w:r>
        <w:rPr>
          <w:rFonts w:hint="eastAsia" w:ascii="Times New Roman" w:hAnsi="Times New Roman" w:eastAsia="仿宋_GB2312" w:cs="Times New Roman"/>
          <w:bCs/>
          <w:sz w:val="32"/>
          <w:szCs w:val="32"/>
          <w:lang w:eastAsia="zh-CN"/>
        </w:rPr>
        <w:t>达某公司</w:t>
      </w:r>
      <w:r>
        <w:rPr>
          <w:rFonts w:hint="default" w:ascii="Times New Roman" w:hAnsi="Times New Roman" w:eastAsia="仿宋_GB2312" w:cs="Times New Roman"/>
          <w:bCs/>
          <w:sz w:val="32"/>
          <w:szCs w:val="32"/>
        </w:rPr>
        <w:t>邮件记录，拟证明</w:t>
      </w:r>
      <w:r>
        <w:rPr>
          <w:rFonts w:hint="eastAsia" w:ascii="Times New Roman" w:hAnsi="Times New Roman" w:eastAsia="仿宋_GB2312" w:cs="Times New Roman"/>
          <w:bCs/>
          <w:sz w:val="32"/>
          <w:szCs w:val="32"/>
          <w:lang w:eastAsia="zh-CN"/>
        </w:rPr>
        <w:t>张某</w:t>
      </w:r>
      <w:r>
        <w:rPr>
          <w:rFonts w:hint="default" w:ascii="Times New Roman" w:hAnsi="Times New Roman" w:eastAsia="仿宋_GB2312" w:cs="Times New Roman"/>
          <w:bCs/>
          <w:sz w:val="32"/>
          <w:szCs w:val="32"/>
        </w:rPr>
        <w:t>为被诉侵权论文投稿提供了动物伦理证明；3.投稿过程中</w:t>
      </w:r>
      <w:r>
        <w:rPr>
          <w:rFonts w:hint="eastAsia" w:ascii="Times New Roman" w:hAnsi="Times New Roman" w:eastAsia="仿宋_GB2312" w:cs="Times New Roman"/>
          <w:bCs/>
          <w:sz w:val="32"/>
          <w:szCs w:val="32"/>
          <w:lang w:eastAsia="zh-CN"/>
        </w:rPr>
        <w:t>lou*@163.com</w:t>
      </w:r>
      <w:r>
        <w:rPr>
          <w:rFonts w:hint="eastAsia" w:ascii="Times New Roman" w:hAnsi="Times New Roman" w:eastAsia="仿宋_GB2312" w:cs="Times New Roman"/>
          <w:bCs/>
          <w:sz w:val="32"/>
          <w:szCs w:val="32"/>
          <w:lang w:val="en-US" w:eastAsia="zh-CN"/>
        </w:rPr>
        <w:t>邮箱</w:t>
      </w:r>
      <w:r>
        <w:rPr>
          <w:rFonts w:hint="default" w:ascii="Times New Roman" w:hAnsi="Times New Roman" w:eastAsia="仿宋_GB2312" w:cs="Times New Roman"/>
          <w:bCs/>
          <w:sz w:val="32"/>
          <w:szCs w:val="32"/>
        </w:rPr>
        <w:t>与</w:t>
      </w:r>
      <w:r>
        <w:rPr>
          <w:rFonts w:hint="eastAsia" w:ascii="Times New Roman" w:hAnsi="Times New Roman" w:eastAsia="仿宋_GB2312" w:cs="Times New Roman"/>
          <w:bCs/>
          <w:sz w:val="32"/>
          <w:szCs w:val="32"/>
          <w:lang w:val="en-US" w:eastAsia="zh-CN"/>
        </w:rPr>
        <w:t>出版</w:t>
      </w:r>
      <w:r>
        <w:rPr>
          <w:rFonts w:hint="default" w:ascii="Times New Roman" w:hAnsi="Times New Roman" w:eastAsia="仿宋_GB2312" w:cs="Times New Roman"/>
          <w:bCs/>
          <w:sz w:val="32"/>
          <w:szCs w:val="32"/>
        </w:rPr>
        <w:t>社的邮件记录，拟证明</w:t>
      </w:r>
      <w:r>
        <w:rPr>
          <w:rFonts w:hint="eastAsia" w:ascii="Times New Roman" w:hAnsi="Times New Roman" w:eastAsia="仿宋_GB2312" w:cs="Times New Roman"/>
          <w:bCs/>
          <w:sz w:val="32"/>
          <w:szCs w:val="32"/>
          <w:lang w:val="en-US" w:eastAsia="zh-CN"/>
        </w:rPr>
        <w:t>投稿过程中的相关邮</w:t>
      </w:r>
      <w:r>
        <w:rPr>
          <w:rFonts w:hint="default" w:ascii="Times New Roman" w:hAnsi="Times New Roman" w:eastAsia="仿宋_GB2312" w:cs="Times New Roman"/>
          <w:bCs/>
          <w:sz w:val="32"/>
          <w:szCs w:val="32"/>
        </w:rPr>
        <w:t>件</w:t>
      </w:r>
      <w:r>
        <w:rPr>
          <w:rFonts w:hint="eastAsia" w:ascii="Times New Roman" w:hAnsi="Times New Roman" w:eastAsia="仿宋_GB2312" w:cs="Times New Roman"/>
          <w:bCs/>
          <w:sz w:val="32"/>
          <w:szCs w:val="32"/>
          <w:lang w:val="en-US" w:eastAsia="zh-CN"/>
        </w:rPr>
        <w:t>均</w:t>
      </w:r>
      <w:r>
        <w:rPr>
          <w:rFonts w:hint="default" w:ascii="Times New Roman" w:hAnsi="Times New Roman" w:eastAsia="仿宋_GB2312" w:cs="Times New Roman"/>
          <w:bCs/>
          <w:sz w:val="32"/>
          <w:szCs w:val="32"/>
        </w:rPr>
        <w:t>抄送</w:t>
      </w:r>
      <w:r>
        <w:rPr>
          <w:rFonts w:hint="eastAsia" w:ascii="Times New Roman" w:hAnsi="Times New Roman" w:eastAsia="仿宋_GB2312" w:cs="Times New Roman"/>
          <w:bCs/>
          <w:sz w:val="32"/>
          <w:szCs w:val="32"/>
          <w:lang w:eastAsia="zh-CN"/>
        </w:rPr>
        <w:t>申某某</w:t>
      </w:r>
      <w:r>
        <w:rPr>
          <w:rFonts w:hint="eastAsia" w:ascii="Times New Roman" w:hAnsi="Times New Roman" w:eastAsia="仿宋_GB2312" w:cs="Times New Roman"/>
          <w:bCs/>
          <w:sz w:val="32"/>
          <w:szCs w:val="32"/>
          <w:lang w:val="en-US" w:eastAsia="zh-CN"/>
        </w:rPr>
        <w:t>邮箱</w:t>
      </w:r>
      <w:r>
        <w:rPr>
          <w:rFonts w:hint="default" w:ascii="Times New Roman" w:hAnsi="Times New Roman" w:eastAsia="仿宋_GB2312" w:cs="Times New Roman"/>
          <w:bCs/>
          <w:sz w:val="32"/>
          <w:szCs w:val="32"/>
        </w:rPr>
        <w:t>，且</w:t>
      </w:r>
      <w:r>
        <w:rPr>
          <w:rFonts w:hint="eastAsia" w:ascii="Times New Roman" w:hAnsi="Times New Roman" w:eastAsia="仿宋_GB2312" w:cs="Times New Roman"/>
          <w:bCs/>
          <w:sz w:val="32"/>
          <w:szCs w:val="32"/>
          <w:lang w:eastAsia="zh-CN"/>
        </w:rPr>
        <w:t>娄某某</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申某某</w:t>
      </w:r>
      <w:r>
        <w:rPr>
          <w:rFonts w:hint="default" w:ascii="Times New Roman" w:hAnsi="Times New Roman" w:eastAsia="仿宋_GB2312" w:cs="Times New Roman"/>
          <w:bCs/>
          <w:sz w:val="32"/>
          <w:szCs w:val="32"/>
        </w:rPr>
        <w:t>和</w:t>
      </w:r>
      <w:r>
        <w:rPr>
          <w:rFonts w:hint="eastAsia" w:ascii="Times New Roman" w:hAnsi="Times New Roman" w:eastAsia="仿宋_GB2312" w:cs="Times New Roman"/>
          <w:bCs/>
          <w:sz w:val="32"/>
          <w:szCs w:val="32"/>
          <w:lang w:eastAsia="zh-CN"/>
        </w:rPr>
        <w:t>张某</w:t>
      </w:r>
      <w:r>
        <w:rPr>
          <w:rFonts w:hint="default" w:ascii="Times New Roman" w:hAnsi="Times New Roman" w:eastAsia="仿宋_GB2312" w:cs="Times New Roman"/>
          <w:bCs/>
          <w:sz w:val="32"/>
          <w:szCs w:val="32"/>
        </w:rPr>
        <w:t>将论文的信息网络传播权授权</w:t>
      </w:r>
      <w:r>
        <w:rPr>
          <w:rFonts w:hint="eastAsia" w:ascii="Times New Roman" w:hAnsi="Times New Roman" w:eastAsia="仿宋_GB2312" w:cs="Times New Roman"/>
          <w:bCs/>
          <w:sz w:val="32"/>
          <w:szCs w:val="32"/>
          <w:lang w:val="en-US" w:eastAsia="zh-CN"/>
        </w:rPr>
        <w:t>出版</w:t>
      </w:r>
      <w:r>
        <w:rPr>
          <w:rFonts w:hint="default" w:ascii="Times New Roman" w:hAnsi="Times New Roman" w:eastAsia="仿宋_GB2312" w:cs="Times New Roman"/>
          <w:bCs/>
          <w:sz w:val="32"/>
          <w:szCs w:val="32"/>
        </w:rPr>
        <w:t>社。4.撤稿过程中</w:t>
      </w:r>
      <w:r>
        <w:rPr>
          <w:rFonts w:hint="eastAsia" w:ascii="Times New Roman" w:hAnsi="Times New Roman" w:eastAsia="仿宋_GB2312" w:cs="Times New Roman"/>
          <w:bCs/>
          <w:sz w:val="32"/>
          <w:szCs w:val="32"/>
          <w:lang w:val="en-US" w:eastAsia="zh-CN"/>
        </w:rPr>
        <w:t>张某、娄某某、申某某等与出版</w:t>
      </w:r>
      <w:r>
        <w:rPr>
          <w:rFonts w:hint="default" w:ascii="Times New Roman" w:hAnsi="Times New Roman" w:eastAsia="仿宋_GB2312" w:cs="Times New Roman"/>
          <w:bCs/>
          <w:sz w:val="32"/>
          <w:szCs w:val="32"/>
        </w:rPr>
        <w:t>社的邮件</w:t>
      </w:r>
      <w:r>
        <w:rPr>
          <w:rFonts w:hint="eastAsia" w:ascii="Times New Roman" w:hAnsi="Times New Roman" w:eastAsia="仿宋_GB2312" w:cs="Times New Roman"/>
          <w:bCs/>
          <w:sz w:val="32"/>
          <w:szCs w:val="32"/>
          <w:lang w:val="en-US" w:eastAsia="zh-CN"/>
        </w:rPr>
        <w:t>往来</w:t>
      </w:r>
      <w:r>
        <w:rPr>
          <w:rFonts w:hint="default" w:ascii="Times New Roman" w:hAnsi="Times New Roman" w:eastAsia="仿宋_GB2312" w:cs="Times New Roman"/>
          <w:bCs/>
          <w:sz w:val="32"/>
          <w:szCs w:val="32"/>
        </w:rPr>
        <w:t>记录，拟证明</w:t>
      </w:r>
      <w:r>
        <w:rPr>
          <w:rFonts w:hint="eastAsia" w:ascii="Times New Roman" w:hAnsi="Times New Roman" w:eastAsia="仿宋_GB2312" w:cs="Times New Roman"/>
          <w:bCs/>
          <w:sz w:val="32"/>
          <w:szCs w:val="32"/>
          <w:lang w:val="en-US" w:eastAsia="zh-CN"/>
        </w:rPr>
        <w:t>张某、</w:t>
      </w:r>
      <w:r>
        <w:rPr>
          <w:rFonts w:hint="eastAsia" w:ascii="Times New Roman" w:hAnsi="Times New Roman" w:eastAsia="仿宋_GB2312" w:cs="Times New Roman"/>
          <w:bCs/>
          <w:sz w:val="32"/>
          <w:szCs w:val="32"/>
          <w:lang w:eastAsia="zh-CN"/>
        </w:rPr>
        <w:t>娄某某</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申某某</w:t>
      </w:r>
      <w:r>
        <w:rPr>
          <w:rFonts w:hint="default" w:ascii="Times New Roman" w:hAnsi="Times New Roman" w:eastAsia="仿宋_GB2312" w:cs="Times New Roman"/>
          <w:bCs/>
          <w:sz w:val="32"/>
          <w:szCs w:val="32"/>
        </w:rPr>
        <w:t>等反复变更撤稿理由，导致撤稿失败。5.</w:t>
      </w:r>
      <w:r>
        <w:rPr>
          <w:rFonts w:hint="eastAsia" w:ascii="Times New Roman" w:hAnsi="Times New Roman" w:eastAsia="仿宋_GB2312" w:cs="Times New Roman"/>
          <w:bCs/>
          <w:sz w:val="32"/>
          <w:szCs w:val="32"/>
          <w:lang w:eastAsia="zh-CN"/>
        </w:rPr>
        <w:t>广州某大学</w:t>
      </w:r>
      <w:r>
        <w:rPr>
          <w:rFonts w:hint="default" w:ascii="Times New Roman" w:hAnsi="Times New Roman" w:eastAsia="仿宋_GB2312" w:cs="Times New Roman"/>
          <w:bCs/>
          <w:sz w:val="32"/>
          <w:szCs w:val="32"/>
        </w:rPr>
        <w:t>中药学院的通知与附件，证明</w:t>
      </w:r>
      <w:r>
        <w:rPr>
          <w:rFonts w:hint="eastAsia" w:ascii="Times New Roman" w:hAnsi="Times New Roman" w:eastAsia="仿宋_GB2312" w:cs="Times New Roman"/>
          <w:bCs/>
          <w:sz w:val="32"/>
          <w:szCs w:val="32"/>
          <w:lang w:val="en-US" w:eastAsia="zh-CN"/>
        </w:rPr>
        <w:t>按照广州某大学的相关规定，</w:t>
      </w:r>
      <w:r>
        <w:rPr>
          <w:rFonts w:hint="eastAsia" w:ascii="Times New Roman" w:hAnsi="Times New Roman" w:eastAsia="仿宋_GB2312" w:cs="Times New Roman"/>
          <w:bCs/>
          <w:sz w:val="32"/>
          <w:szCs w:val="32"/>
          <w:lang w:eastAsia="zh-CN"/>
        </w:rPr>
        <w:t>娄某某</w:t>
      </w:r>
      <w:r>
        <w:rPr>
          <w:rFonts w:hint="eastAsia" w:ascii="Times New Roman" w:hAnsi="Times New Roman" w:eastAsia="仿宋_GB2312" w:cs="Times New Roman"/>
          <w:bCs/>
          <w:sz w:val="32"/>
          <w:szCs w:val="32"/>
          <w:lang w:val="en-US" w:eastAsia="zh-CN"/>
        </w:rPr>
        <w:t>应对所指导的学生发表的论文负责，且</w:t>
      </w:r>
      <w:r>
        <w:rPr>
          <w:rFonts w:hint="default" w:ascii="Times New Roman" w:hAnsi="Times New Roman" w:eastAsia="仿宋_GB2312" w:cs="Times New Roman"/>
          <w:bCs/>
          <w:sz w:val="32"/>
          <w:szCs w:val="32"/>
        </w:rPr>
        <w:t>应在</w:t>
      </w:r>
      <w:r>
        <w:rPr>
          <w:rFonts w:hint="eastAsia" w:ascii="Times New Roman" w:hAnsi="Times New Roman" w:eastAsia="仿宋_GB2312" w:cs="Times New Roman"/>
          <w:bCs/>
          <w:sz w:val="32"/>
          <w:szCs w:val="32"/>
          <w:lang w:eastAsia="zh-CN"/>
        </w:rPr>
        <w:t>张某</w:t>
      </w:r>
      <w:r>
        <w:rPr>
          <w:rFonts w:hint="default" w:ascii="Times New Roman" w:hAnsi="Times New Roman" w:eastAsia="仿宋_GB2312" w:cs="Times New Roman"/>
          <w:bCs/>
          <w:sz w:val="32"/>
          <w:szCs w:val="32"/>
        </w:rPr>
        <w:t>的动物伦理证明上签字，</w:t>
      </w:r>
      <w:r>
        <w:rPr>
          <w:rFonts w:hint="eastAsia" w:ascii="Times New Roman" w:hAnsi="Times New Roman" w:eastAsia="仿宋_GB2312" w:cs="Times New Roman"/>
          <w:bCs/>
          <w:sz w:val="32"/>
          <w:szCs w:val="32"/>
          <w:lang w:val="en-US" w:eastAsia="zh-CN"/>
        </w:rPr>
        <w:t>故其应知晓被诉</w:t>
      </w:r>
      <w:r>
        <w:rPr>
          <w:rFonts w:hint="default" w:ascii="Times New Roman" w:hAnsi="Times New Roman" w:eastAsia="仿宋_GB2312" w:cs="Times New Roman"/>
          <w:bCs/>
          <w:sz w:val="32"/>
          <w:szCs w:val="32"/>
        </w:rPr>
        <w:t>侵权</w:t>
      </w:r>
      <w:r>
        <w:rPr>
          <w:rFonts w:hint="eastAsia" w:ascii="Times New Roman" w:hAnsi="Times New Roman" w:eastAsia="仿宋_GB2312" w:cs="Times New Roman"/>
          <w:bCs/>
          <w:sz w:val="32"/>
          <w:szCs w:val="32"/>
          <w:lang w:val="en-US" w:eastAsia="zh-CN"/>
        </w:rPr>
        <w:t>论文发表的</w:t>
      </w:r>
      <w:r>
        <w:rPr>
          <w:rFonts w:hint="default" w:ascii="Times New Roman" w:hAnsi="Times New Roman" w:eastAsia="仿宋_GB2312" w:cs="Times New Roman"/>
          <w:bCs/>
          <w:sz w:val="32"/>
          <w:szCs w:val="32"/>
        </w:rPr>
        <w:t>事实。6.</w:t>
      </w:r>
      <w:r>
        <w:rPr>
          <w:rFonts w:hint="eastAsia" w:ascii="Times New Roman" w:hAnsi="Times New Roman" w:eastAsia="仿宋_GB2312" w:cs="Times New Roman"/>
          <w:bCs/>
          <w:sz w:val="32"/>
          <w:szCs w:val="32"/>
          <w:lang w:eastAsia="zh-CN"/>
        </w:rPr>
        <w:t>申某某</w:t>
      </w:r>
      <w:r>
        <w:rPr>
          <w:rFonts w:hint="eastAsia" w:ascii="Times New Roman" w:hAnsi="Times New Roman" w:eastAsia="仿宋_GB2312" w:cs="Times New Roman"/>
          <w:bCs/>
          <w:sz w:val="32"/>
          <w:szCs w:val="32"/>
          <w:lang w:val="en-US" w:eastAsia="zh-CN"/>
        </w:rPr>
        <w:t>发表的相关</w:t>
      </w:r>
      <w:r>
        <w:rPr>
          <w:rFonts w:hint="default" w:ascii="Times New Roman" w:hAnsi="Times New Roman" w:eastAsia="仿宋_GB2312" w:cs="Times New Roman"/>
          <w:bCs/>
          <w:sz w:val="32"/>
          <w:szCs w:val="32"/>
        </w:rPr>
        <w:t>论文，拟证明被诉侵权论文投稿抄送的邮箱系</w:t>
      </w:r>
      <w:r>
        <w:rPr>
          <w:rFonts w:hint="eastAsia" w:ascii="Times New Roman" w:hAnsi="Times New Roman" w:eastAsia="仿宋_GB2312" w:cs="Times New Roman"/>
          <w:bCs/>
          <w:sz w:val="32"/>
          <w:szCs w:val="32"/>
          <w:lang w:eastAsia="zh-CN"/>
        </w:rPr>
        <w:t>申某某</w:t>
      </w:r>
      <w:r>
        <w:rPr>
          <w:rFonts w:hint="default" w:ascii="Times New Roman" w:hAnsi="Times New Roman" w:eastAsia="仿宋_GB2312" w:cs="Times New Roman"/>
          <w:bCs/>
          <w:sz w:val="32"/>
          <w:szCs w:val="32"/>
        </w:rPr>
        <w:t>正常通讯邮箱。</w:t>
      </w:r>
    </w:p>
    <w:p w14:paraId="4B8EFAE9">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娄某某</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申某某</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张某</w:t>
      </w:r>
      <w:r>
        <w:rPr>
          <w:rFonts w:hint="default" w:ascii="Times New Roman" w:hAnsi="Times New Roman" w:eastAsia="仿宋_GB2312" w:cs="Times New Roman"/>
          <w:bCs/>
          <w:sz w:val="32"/>
          <w:szCs w:val="32"/>
        </w:rPr>
        <w:t>质证认为，对</w:t>
      </w:r>
      <w:r>
        <w:rPr>
          <w:rFonts w:hint="eastAsia" w:ascii="Times New Roman" w:hAnsi="Times New Roman" w:eastAsia="仿宋_GB2312" w:cs="Times New Roman"/>
          <w:bCs/>
          <w:sz w:val="32"/>
          <w:szCs w:val="32"/>
          <w:lang w:val="en-US" w:eastAsia="zh-CN"/>
        </w:rPr>
        <w:t>6份</w:t>
      </w:r>
      <w:r>
        <w:rPr>
          <w:rFonts w:hint="default" w:ascii="Times New Roman" w:hAnsi="Times New Roman" w:eastAsia="仿宋_GB2312" w:cs="Times New Roman"/>
          <w:bCs/>
          <w:sz w:val="32"/>
          <w:szCs w:val="32"/>
        </w:rPr>
        <w:t>证据</w:t>
      </w:r>
      <w:r>
        <w:rPr>
          <w:rFonts w:hint="eastAsia" w:ascii="Times New Roman" w:hAnsi="Times New Roman" w:eastAsia="仿宋_GB2312" w:cs="Times New Roman"/>
          <w:bCs/>
          <w:sz w:val="32"/>
          <w:szCs w:val="32"/>
          <w:lang w:val="en-US" w:eastAsia="zh-CN"/>
        </w:rPr>
        <w:t>的</w:t>
      </w:r>
      <w:r>
        <w:rPr>
          <w:rFonts w:hint="default" w:ascii="Times New Roman" w:hAnsi="Times New Roman" w:eastAsia="仿宋_GB2312" w:cs="Times New Roman"/>
          <w:bCs/>
          <w:sz w:val="32"/>
          <w:szCs w:val="32"/>
        </w:rPr>
        <w:t>真实性、合法性无异议，</w:t>
      </w:r>
      <w:r>
        <w:rPr>
          <w:rFonts w:hint="eastAsia" w:ascii="Times New Roman" w:hAnsi="Times New Roman" w:eastAsia="仿宋_GB2312" w:cs="Times New Roman"/>
          <w:bCs/>
          <w:sz w:val="32"/>
          <w:szCs w:val="32"/>
          <w:lang w:val="en-US" w:eastAsia="zh-CN"/>
        </w:rPr>
        <w:t>但</w:t>
      </w:r>
      <w:r>
        <w:rPr>
          <w:rFonts w:hint="default" w:ascii="Times New Roman" w:hAnsi="Times New Roman" w:eastAsia="仿宋_GB2312" w:cs="Times New Roman"/>
          <w:bCs/>
          <w:sz w:val="32"/>
          <w:szCs w:val="32"/>
        </w:rPr>
        <w:t>关联性、证明目的不予认可</w:t>
      </w:r>
      <w:r>
        <w:rPr>
          <w:rFonts w:hint="eastAsia" w:ascii="Times New Roman" w:hAnsi="Times New Roman" w:eastAsia="仿宋_GB2312" w:cs="Times New Roman"/>
          <w:bCs/>
          <w:sz w:val="32"/>
          <w:szCs w:val="32"/>
          <w:lang w:eastAsia="zh-CN"/>
        </w:rPr>
        <w:t>。张某</w:t>
      </w:r>
      <w:r>
        <w:rPr>
          <w:rFonts w:hint="default" w:ascii="Times New Roman" w:hAnsi="Times New Roman" w:eastAsia="仿宋_GB2312" w:cs="Times New Roman"/>
          <w:bCs/>
          <w:sz w:val="32"/>
          <w:szCs w:val="32"/>
        </w:rPr>
        <w:t>实际并未向</w:t>
      </w:r>
      <w:r>
        <w:rPr>
          <w:rFonts w:hint="eastAsia" w:ascii="Times New Roman" w:hAnsi="Times New Roman" w:eastAsia="仿宋_GB2312" w:cs="Times New Roman"/>
          <w:bCs/>
          <w:sz w:val="32"/>
          <w:szCs w:val="32"/>
          <w:lang w:eastAsia="zh-CN"/>
        </w:rPr>
        <w:t>达某公司</w:t>
      </w:r>
      <w:r>
        <w:rPr>
          <w:rFonts w:hint="default" w:ascii="Times New Roman" w:hAnsi="Times New Roman" w:eastAsia="仿宋_GB2312" w:cs="Times New Roman"/>
          <w:bCs/>
          <w:sz w:val="32"/>
          <w:szCs w:val="32"/>
        </w:rPr>
        <w:t>提供签名、动物伦理证明，投稿过程及材料均由</w:t>
      </w:r>
      <w:r>
        <w:rPr>
          <w:rFonts w:hint="eastAsia" w:ascii="Times New Roman" w:hAnsi="Times New Roman" w:eastAsia="仿宋_GB2312" w:cs="Times New Roman"/>
          <w:bCs/>
          <w:sz w:val="32"/>
          <w:szCs w:val="32"/>
          <w:lang w:eastAsia="zh-CN"/>
        </w:rPr>
        <w:t>达某公司</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鲁某某</w:t>
      </w:r>
      <w:r>
        <w:rPr>
          <w:rFonts w:hint="default" w:ascii="Times New Roman" w:hAnsi="Times New Roman" w:eastAsia="仿宋_GB2312" w:cs="Times New Roman"/>
          <w:bCs/>
          <w:sz w:val="32"/>
          <w:szCs w:val="32"/>
        </w:rPr>
        <w:t>完成，</w:t>
      </w:r>
      <w:r>
        <w:rPr>
          <w:rFonts w:hint="eastAsia" w:ascii="Times New Roman" w:hAnsi="Times New Roman" w:eastAsia="仿宋_GB2312" w:cs="Times New Roman"/>
          <w:bCs/>
          <w:sz w:val="32"/>
          <w:szCs w:val="32"/>
          <w:lang w:eastAsia="zh-CN"/>
        </w:rPr>
        <w:t>申某某</w:t>
      </w:r>
      <w:r>
        <w:rPr>
          <w:rFonts w:hint="default" w:ascii="Times New Roman" w:hAnsi="Times New Roman" w:eastAsia="仿宋_GB2312" w:cs="Times New Roman"/>
          <w:bCs/>
          <w:sz w:val="32"/>
          <w:szCs w:val="32"/>
        </w:rPr>
        <w:t>未实际查阅相关邮件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故张某、娄某某、申某某均未实施被诉侵权行为</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张某</w:t>
      </w:r>
      <w:r>
        <w:rPr>
          <w:rFonts w:hint="default" w:ascii="Times New Roman" w:hAnsi="Times New Roman" w:eastAsia="仿宋_GB2312" w:cs="Times New Roman"/>
          <w:bCs/>
          <w:sz w:val="32"/>
          <w:szCs w:val="32"/>
        </w:rPr>
        <w:t>等多次发出撤稿申请，但</w:t>
      </w:r>
      <w:r>
        <w:rPr>
          <w:rFonts w:hint="eastAsia" w:ascii="Times New Roman" w:hAnsi="Times New Roman" w:eastAsia="仿宋_GB2312" w:cs="Times New Roman"/>
          <w:bCs/>
          <w:sz w:val="32"/>
          <w:szCs w:val="32"/>
          <w:lang w:val="en-US" w:eastAsia="zh-CN"/>
        </w:rPr>
        <w:t>因</w:t>
      </w:r>
      <w:r>
        <w:rPr>
          <w:rFonts w:hint="eastAsia" w:ascii="Times New Roman" w:hAnsi="Times New Roman" w:eastAsia="仿宋_GB2312" w:cs="Times New Roman"/>
          <w:bCs/>
          <w:sz w:val="32"/>
          <w:szCs w:val="32"/>
          <w:lang w:eastAsia="zh-CN"/>
        </w:rPr>
        <w:t>吴某某</w:t>
      </w:r>
      <w:r>
        <w:rPr>
          <w:rFonts w:hint="default" w:ascii="Times New Roman" w:hAnsi="Times New Roman" w:eastAsia="仿宋_GB2312" w:cs="Times New Roman"/>
          <w:bCs/>
          <w:sz w:val="32"/>
          <w:szCs w:val="32"/>
        </w:rPr>
        <w:t>不予配合导致撤稿失败。</w:t>
      </w:r>
    </w:p>
    <w:p w14:paraId="206C369D">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鲁某某</w:t>
      </w:r>
      <w:r>
        <w:rPr>
          <w:rFonts w:hint="default" w:ascii="Times New Roman" w:hAnsi="Times New Roman" w:eastAsia="仿宋_GB2312" w:cs="Times New Roman"/>
          <w:bCs/>
          <w:sz w:val="32"/>
          <w:szCs w:val="32"/>
        </w:rPr>
        <w:t>未发表质证意见。</w:t>
      </w:r>
    </w:p>
    <w:p w14:paraId="2244129E">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本院</w:t>
      </w:r>
      <w:r>
        <w:rPr>
          <w:rFonts w:hint="eastAsia" w:ascii="Times New Roman" w:hAnsi="Times New Roman" w:eastAsia="仿宋_GB2312" w:cs="Times New Roman"/>
          <w:bCs/>
          <w:sz w:val="32"/>
          <w:szCs w:val="32"/>
          <w:lang w:val="en-US" w:eastAsia="zh-CN"/>
        </w:rPr>
        <w:t>经审查</w:t>
      </w:r>
      <w:r>
        <w:rPr>
          <w:rFonts w:hint="default" w:ascii="Times New Roman" w:hAnsi="Times New Roman" w:eastAsia="仿宋_GB2312" w:cs="Times New Roman"/>
          <w:bCs/>
          <w:sz w:val="32"/>
          <w:szCs w:val="32"/>
        </w:rPr>
        <w:t>认为，对</w:t>
      </w:r>
      <w:r>
        <w:rPr>
          <w:rFonts w:hint="eastAsia" w:ascii="Times New Roman" w:hAnsi="Times New Roman" w:eastAsia="仿宋_GB2312" w:cs="Times New Roman"/>
          <w:bCs/>
          <w:sz w:val="32"/>
          <w:szCs w:val="32"/>
          <w:lang w:val="en-US" w:eastAsia="zh-CN"/>
        </w:rPr>
        <w:t>6份</w:t>
      </w:r>
      <w:r>
        <w:rPr>
          <w:rFonts w:hint="default" w:ascii="Times New Roman" w:hAnsi="Times New Roman" w:eastAsia="仿宋_GB2312" w:cs="Times New Roman"/>
          <w:bCs/>
          <w:sz w:val="32"/>
          <w:szCs w:val="32"/>
        </w:rPr>
        <w:t>证据</w:t>
      </w:r>
      <w:r>
        <w:rPr>
          <w:rFonts w:hint="eastAsia" w:ascii="Times New Roman" w:hAnsi="Times New Roman" w:eastAsia="仿宋_GB2312" w:cs="Times New Roman"/>
          <w:bCs/>
          <w:sz w:val="32"/>
          <w:szCs w:val="32"/>
          <w:lang w:val="en-US" w:eastAsia="zh-CN"/>
        </w:rPr>
        <w:t>的真实性予以确认。证据</w:t>
      </w:r>
      <w:r>
        <w:rPr>
          <w:rFonts w:hint="default" w:ascii="Times New Roman" w:hAnsi="Times New Roman" w:eastAsia="仿宋_GB2312" w:cs="Times New Roman"/>
          <w:bCs/>
          <w:sz w:val="32"/>
          <w:szCs w:val="32"/>
        </w:rPr>
        <w:t>1-2、5</w:t>
      </w:r>
      <w:r>
        <w:rPr>
          <w:rFonts w:hint="eastAsia" w:ascii="Times New Roman" w:hAnsi="Times New Roman" w:eastAsia="仿宋_GB2312" w:cs="Times New Roman"/>
          <w:bCs/>
          <w:sz w:val="32"/>
          <w:szCs w:val="32"/>
          <w:lang w:val="en-US" w:eastAsia="zh-CN"/>
        </w:rPr>
        <w:t>仅能证明投稿中通过电子邮件往来的方式确认作者同意发表，</w:t>
      </w:r>
      <w:r>
        <w:rPr>
          <w:rFonts w:hint="default" w:ascii="Times New Roman" w:hAnsi="Times New Roman" w:eastAsia="仿宋_GB2312" w:cs="Times New Roman"/>
          <w:bCs/>
          <w:sz w:val="32"/>
          <w:szCs w:val="32"/>
        </w:rPr>
        <w:t>但不足以证明</w:t>
      </w:r>
      <w:r>
        <w:rPr>
          <w:rFonts w:hint="eastAsia" w:ascii="Times New Roman" w:hAnsi="Times New Roman" w:eastAsia="仿宋_GB2312" w:cs="Times New Roman"/>
          <w:bCs/>
          <w:sz w:val="32"/>
          <w:szCs w:val="32"/>
          <w:lang w:eastAsia="zh-CN"/>
        </w:rPr>
        <w:t>娄某某</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申某某</w:t>
      </w:r>
      <w:r>
        <w:rPr>
          <w:rFonts w:hint="default" w:ascii="Times New Roman" w:hAnsi="Times New Roman" w:eastAsia="仿宋_GB2312" w:cs="Times New Roman"/>
          <w:bCs/>
          <w:sz w:val="32"/>
          <w:szCs w:val="32"/>
        </w:rPr>
        <w:t>实际在</w:t>
      </w:r>
      <w:r>
        <w:rPr>
          <w:rFonts w:hint="eastAsia" w:ascii="Times New Roman" w:hAnsi="Times New Roman" w:eastAsia="仿宋_GB2312" w:cs="Times New Roman"/>
          <w:bCs/>
          <w:sz w:val="32"/>
          <w:szCs w:val="32"/>
          <w:lang w:val="en-US" w:eastAsia="zh-CN"/>
        </w:rPr>
        <w:t>投稿文件或动物伦理证明上</w:t>
      </w:r>
      <w:r>
        <w:rPr>
          <w:rFonts w:hint="default" w:ascii="Times New Roman" w:hAnsi="Times New Roman" w:eastAsia="仿宋_GB2312" w:cs="Times New Roman"/>
          <w:bCs/>
          <w:sz w:val="32"/>
          <w:szCs w:val="32"/>
        </w:rPr>
        <w:t>签字</w:t>
      </w:r>
      <w:r>
        <w:rPr>
          <w:rFonts w:hint="eastAsia" w:ascii="Times New Roman" w:hAnsi="Times New Roman" w:eastAsia="仿宋_GB2312" w:cs="Times New Roman"/>
          <w:bCs/>
          <w:sz w:val="32"/>
          <w:szCs w:val="32"/>
          <w:lang w:val="en-US" w:eastAsia="zh-CN"/>
        </w:rPr>
        <w:t>予以确认，故对该3份证据不予认定。证据6可以证明出版社抄送的相关邮箱为申某某相关邮箱，申某某对此亦无异议，故对该证据予以认定。</w:t>
      </w:r>
      <w:r>
        <w:rPr>
          <w:rFonts w:hint="default" w:ascii="Times New Roman" w:hAnsi="Times New Roman" w:eastAsia="仿宋_GB2312" w:cs="Times New Roman"/>
          <w:bCs/>
          <w:sz w:val="32"/>
          <w:szCs w:val="32"/>
        </w:rPr>
        <w:t>对证据3-4</w:t>
      </w:r>
      <w:r>
        <w:rPr>
          <w:rFonts w:hint="eastAsia" w:ascii="Times New Roman" w:hAnsi="Times New Roman" w:eastAsia="仿宋_GB2312" w:cs="Times New Roman"/>
          <w:bCs/>
          <w:sz w:val="32"/>
          <w:szCs w:val="32"/>
          <w:lang w:val="en-US" w:eastAsia="zh-CN"/>
        </w:rPr>
        <w:t>是</w:t>
      </w:r>
      <w:r>
        <w:rPr>
          <w:rFonts w:hint="default" w:ascii="Times New Roman" w:hAnsi="Times New Roman" w:eastAsia="仿宋_GB2312" w:cs="Times New Roman"/>
          <w:bCs/>
          <w:sz w:val="32"/>
          <w:szCs w:val="32"/>
        </w:rPr>
        <w:t>否</w:t>
      </w:r>
      <w:r>
        <w:rPr>
          <w:rFonts w:hint="eastAsia" w:ascii="Times New Roman" w:hAnsi="Times New Roman" w:eastAsia="仿宋_GB2312" w:cs="Times New Roman"/>
          <w:bCs/>
          <w:sz w:val="32"/>
          <w:szCs w:val="32"/>
          <w:lang w:val="en-US" w:eastAsia="zh-CN"/>
        </w:rPr>
        <w:t>能</w:t>
      </w:r>
      <w:r>
        <w:rPr>
          <w:rFonts w:hint="default" w:ascii="Times New Roman" w:hAnsi="Times New Roman" w:eastAsia="仿宋_GB2312" w:cs="Times New Roman"/>
          <w:bCs/>
          <w:sz w:val="32"/>
          <w:szCs w:val="32"/>
        </w:rPr>
        <w:t>实现证明目的</w:t>
      </w:r>
      <w:r>
        <w:rPr>
          <w:rFonts w:hint="eastAsia" w:ascii="Times New Roman" w:hAnsi="Times New Roman" w:eastAsia="仿宋_GB2312" w:cs="Times New Roman"/>
          <w:bCs/>
          <w:sz w:val="32"/>
          <w:szCs w:val="32"/>
          <w:lang w:val="en-US" w:eastAsia="zh-CN"/>
        </w:rPr>
        <w:t>的问题</w:t>
      </w:r>
      <w:r>
        <w:rPr>
          <w:rFonts w:hint="default" w:ascii="Times New Roman" w:hAnsi="Times New Roman" w:eastAsia="仿宋_GB2312" w:cs="Times New Roman"/>
          <w:bCs/>
          <w:sz w:val="32"/>
          <w:szCs w:val="32"/>
        </w:rPr>
        <w:t>，将结合争议焦点予以评述。</w:t>
      </w:r>
    </w:p>
    <w:p w14:paraId="136E5C90">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本院二审另查明，</w:t>
      </w:r>
      <w:r>
        <w:rPr>
          <w:rFonts w:hint="eastAsia" w:ascii="Times New Roman" w:hAnsi="Times New Roman" w:eastAsia="仿宋_GB2312" w:cs="Times New Roman"/>
          <w:bCs/>
          <w:sz w:val="32"/>
          <w:szCs w:val="32"/>
          <w:lang w:eastAsia="zh-CN"/>
        </w:rPr>
        <w:t>yun*@sina.com</w:t>
      </w:r>
      <w:r>
        <w:rPr>
          <w:rFonts w:hint="default" w:ascii="Times New Roman" w:hAnsi="Times New Roman" w:eastAsia="仿宋_GB2312" w:cs="Times New Roman"/>
          <w:bCs/>
          <w:sz w:val="32"/>
          <w:szCs w:val="32"/>
        </w:rPr>
        <w:t>系</w:t>
      </w:r>
      <w:r>
        <w:rPr>
          <w:rFonts w:hint="eastAsia" w:ascii="Times New Roman" w:hAnsi="Times New Roman" w:eastAsia="仿宋_GB2312" w:cs="Times New Roman"/>
          <w:bCs/>
          <w:sz w:val="32"/>
          <w:szCs w:val="32"/>
          <w:lang w:eastAsia="zh-CN"/>
        </w:rPr>
        <w:t>申某某</w:t>
      </w:r>
      <w:r>
        <w:rPr>
          <w:rFonts w:hint="default" w:ascii="Times New Roman" w:hAnsi="Times New Roman" w:eastAsia="仿宋_GB2312" w:cs="Times New Roman"/>
          <w:bCs/>
          <w:sz w:val="32"/>
          <w:szCs w:val="32"/>
        </w:rPr>
        <w:t>本人使用的邮箱，出版社在与电子邮箱地址为</w:t>
      </w:r>
      <w:r>
        <w:rPr>
          <w:rFonts w:hint="eastAsia" w:ascii="Times New Roman" w:hAnsi="Times New Roman" w:eastAsia="仿宋_GB2312" w:cs="Times New Roman"/>
          <w:bCs/>
          <w:sz w:val="32"/>
          <w:szCs w:val="32"/>
          <w:lang w:eastAsia="zh-CN"/>
        </w:rPr>
        <w:t>lou*@163.com</w:t>
      </w:r>
      <w:r>
        <w:rPr>
          <w:rFonts w:hint="default" w:ascii="Times New Roman" w:hAnsi="Times New Roman" w:eastAsia="仿宋_GB2312" w:cs="Times New Roman"/>
          <w:bCs/>
          <w:sz w:val="32"/>
          <w:szCs w:val="32"/>
        </w:rPr>
        <w:t>沟通投稿或用稿过程相关问题时，均抄送</w:t>
      </w:r>
      <w:r>
        <w:rPr>
          <w:rFonts w:hint="eastAsia" w:ascii="Times New Roman" w:hAnsi="Times New Roman" w:eastAsia="仿宋_GB2312" w:cs="Times New Roman"/>
          <w:bCs/>
          <w:sz w:val="32"/>
          <w:szCs w:val="32"/>
          <w:lang w:eastAsia="zh-CN"/>
        </w:rPr>
        <w:t>申某某</w:t>
      </w:r>
      <w:r>
        <w:rPr>
          <w:rFonts w:hint="default" w:ascii="Times New Roman" w:hAnsi="Times New Roman" w:eastAsia="仿宋_GB2312" w:cs="Times New Roman"/>
          <w:bCs/>
          <w:sz w:val="32"/>
          <w:szCs w:val="32"/>
        </w:rPr>
        <w:t>上述新浪邮箱，该邮箱中亦有出版社</w:t>
      </w:r>
      <w:r>
        <w:rPr>
          <w:rFonts w:hint="eastAsia" w:ascii="Times New Roman" w:hAnsi="Times New Roman" w:eastAsia="仿宋_GB2312" w:cs="Times New Roman"/>
          <w:bCs/>
          <w:sz w:val="32"/>
          <w:szCs w:val="32"/>
          <w:lang w:eastAsia="zh-CN"/>
        </w:rPr>
        <w:t>关于被诉侵权论文</w:t>
      </w:r>
      <w:r>
        <w:rPr>
          <w:rFonts w:hint="default" w:ascii="Times New Roman" w:hAnsi="Times New Roman" w:eastAsia="仿宋_GB2312" w:cs="Times New Roman"/>
          <w:bCs/>
          <w:sz w:val="32"/>
          <w:szCs w:val="32"/>
        </w:rPr>
        <w:t>的相关沟通邮件。</w:t>
      </w:r>
    </w:p>
    <w:p w14:paraId="4B7ECD94">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出版社投稿指南中规定，附函请扼要概述所提交作品的重点，包括对提交研究的扼要说明，</w:t>
      </w:r>
      <w:bookmarkStart w:id="6" w:name="WKJC_2c99a19196fddd7201970a19cc8a4343"/>
      <w:r>
        <w:rPr>
          <w:rFonts w:hint="default" w:ascii="Times New Roman" w:hAnsi="Times New Roman" w:eastAsia="仿宋_GB2312" w:cs="Times New Roman"/>
          <w:bCs/>
          <w:sz w:val="32"/>
          <w:szCs w:val="32"/>
        </w:rPr>
        <w:t>即</w:t>
      </w:r>
      <w:bookmarkEnd w:id="6"/>
      <w:r>
        <w:rPr>
          <w:rFonts w:hint="default" w:ascii="Times New Roman" w:hAnsi="Times New Roman" w:eastAsia="仿宋_GB2312" w:cs="Times New Roman"/>
          <w:bCs/>
          <w:sz w:val="32"/>
          <w:szCs w:val="32"/>
        </w:rPr>
        <w:t>该研究是介绍新颖作品的原创研究，过去并未向任何其他期刊投稿或被任何其他期刊接纳，已获得所有作者的批准，且已取得</w:t>
      </w:r>
      <w:r>
        <w:rPr>
          <w:rFonts w:hint="eastAsia" w:ascii="Times New Roman" w:hAnsi="Times New Roman" w:eastAsia="仿宋_GB2312" w:cs="Times New Roman"/>
          <w:bCs/>
          <w:sz w:val="32"/>
          <w:szCs w:val="32"/>
          <w:lang w:eastAsia="zh-CN"/>
        </w:rPr>
        <w:t>伦</w:t>
      </w:r>
      <w:r>
        <w:rPr>
          <w:rFonts w:hint="default" w:ascii="Times New Roman" w:hAnsi="Times New Roman" w:eastAsia="仿宋_GB2312" w:cs="Times New Roman"/>
          <w:bCs/>
          <w:sz w:val="32"/>
          <w:szCs w:val="32"/>
        </w:rPr>
        <w:t>理批准和知情同意书，并解释作者是否有利益冲突。用户均可在期刊网站上免费浏览已出版的“开放获取”文章，并在PubMedCentral和EuropePMC上在线检索。</w:t>
      </w:r>
    </w:p>
    <w:p w14:paraId="118CE777">
      <w:pPr>
        <w:keepNext w:val="0"/>
        <w:keepLines w:val="0"/>
        <w:pageBreakBefore w:val="0"/>
        <w:widowControl w:val="0"/>
        <w:suppressAutoHyphens/>
        <w:kinsoku/>
        <w:wordWrap/>
        <w:overflowPunct/>
        <w:topLinePunct/>
        <w:bidi w:val="0"/>
        <w:spacing w:line="592" w:lineRule="exact"/>
        <w:ind w:firstLine="56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广州某大学</w:t>
      </w:r>
      <w:r>
        <w:rPr>
          <w:rFonts w:hint="default" w:ascii="Times New Roman" w:hAnsi="Times New Roman" w:eastAsia="仿宋_GB2312" w:cs="Times New Roman"/>
          <w:bCs/>
          <w:sz w:val="32"/>
          <w:szCs w:val="32"/>
        </w:rPr>
        <w:t>研究生导师指导行为准则》《</w:t>
      </w:r>
      <w:r>
        <w:rPr>
          <w:rFonts w:hint="eastAsia" w:ascii="Times New Roman" w:hAnsi="Times New Roman" w:eastAsia="仿宋_GB2312" w:cs="Times New Roman"/>
          <w:bCs/>
          <w:sz w:val="32"/>
          <w:szCs w:val="32"/>
          <w:lang w:eastAsia="zh-CN"/>
        </w:rPr>
        <w:t>广州某大学</w:t>
      </w:r>
      <w:r>
        <w:rPr>
          <w:rFonts w:hint="default" w:ascii="Times New Roman" w:hAnsi="Times New Roman" w:eastAsia="仿宋_GB2312" w:cs="Times New Roman"/>
          <w:bCs/>
          <w:sz w:val="32"/>
          <w:szCs w:val="32"/>
        </w:rPr>
        <w:t>全面落实研究生导师立德树人职责实施细则》</w:t>
      </w:r>
      <w:r>
        <w:rPr>
          <w:rFonts w:hint="eastAsia" w:ascii="Times New Roman" w:hAnsi="Times New Roman" w:eastAsia="仿宋_GB2312" w:cs="Times New Roman"/>
          <w:bCs/>
          <w:sz w:val="32"/>
          <w:szCs w:val="32"/>
          <w:lang w:eastAsia="zh-CN"/>
        </w:rPr>
        <w:t>等对该校研究生导师的责任予以了规定</w:t>
      </w:r>
      <w:r>
        <w:rPr>
          <w:rFonts w:hint="default" w:ascii="Times New Roman" w:hAnsi="Times New Roman" w:eastAsia="仿宋_GB2312" w:cs="Times New Roman"/>
          <w:bCs/>
          <w:sz w:val="32"/>
          <w:szCs w:val="32"/>
        </w:rPr>
        <w:t>。</w:t>
      </w:r>
    </w:p>
    <w:p w14:paraId="4BD87780">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本院二审查明的其他事实与一审认定的一致。</w:t>
      </w:r>
    </w:p>
    <w:p w14:paraId="3E018B44">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val="en-US" w:eastAsia="zh-CN"/>
        </w:rPr>
        <w:t>本院认为，</w:t>
      </w:r>
      <w:r>
        <w:rPr>
          <w:rFonts w:hint="eastAsia" w:ascii="Times New Roman" w:hAnsi="Times New Roman" w:eastAsia="仿宋_GB2312" w:cs="Times New Roman"/>
          <w:bCs/>
          <w:sz w:val="32"/>
          <w:szCs w:val="32"/>
          <w:lang w:eastAsia="zh-CN"/>
        </w:rPr>
        <w:t>综合吴某某、张某各自的上诉请求、相应的事实和理由以及娄某某、申某某、鲁某某的答辩意见，本案二审的争议焦点在于：一、张某是否构成著作权侵权；</w:t>
      </w:r>
      <w:r>
        <w:rPr>
          <w:rFonts w:hint="eastAsia" w:ascii="Times New Roman" w:hAnsi="Times New Roman" w:eastAsia="仿宋_GB2312" w:cs="Times New Roman"/>
          <w:bCs/>
          <w:sz w:val="32"/>
          <w:szCs w:val="32"/>
          <w:lang w:val="en-US" w:eastAsia="zh-CN"/>
        </w:rPr>
        <w:t>鲁某某与张某是否构成共同侵权；</w:t>
      </w:r>
      <w:r>
        <w:rPr>
          <w:rFonts w:hint="eastAsia" w:ascii="Times New Roman" w:hAnsi="Times New Roman" w:eastAsia="仿宋_GB2312" w:cs="Times New Roman"/>
          <w:bCs/>
          <w:sz w:val="32"/>
          <w:szCs w:val="32"/>
          <w:lang w:eastAsia="zh-CN"/>
        </w:rPr>
        <w:t>娄某某、申某某是否与张某、鲁某某构成共同侵权。二、如果构成侵权，一审确定的责任承担方式及赔偿数额是否合理。</w:t>
      </w:r>
    </w:p>
    <w:p w14:paraId="53FEEF0F">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关于争议焦点一</w:t>
      </w:r>
    </w:p>
    <w:p w14:paraId="2871EFFB">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中华人民共和国著作权法》第五十二条、第五十三条规定，未经著作权人许可，发表其作品的；没有参加创作，为谋取个人名利，在他人作品上署名的；歪曲、篡改他人作品的；未经著作权人许可，复制、发行、通过信息网络向公众传播其作品的，均构成侵权行为，应当根据情况，承担停止侵害、消除影响、赔礼道歉、赔偿损失等民事责任。本案中，张某系通过与达某公司签订论文买卖合同的方式，获取了</w:t>
      </w:r>
      <w:r>
        <w:rPr>
          <w:rFonts w:hint="eastAsia" w:ascii="Times New Roman" w:hAnsi="Times New Roman" w:eastAsia="仿宋_GB2312" w:cs="Times New Roman"/>
          <w:bCs/>
          <w:sz w:val="32"/>
          <w:szCs w:val="32"/>
          <w:lang w:eastAsia="zh"/>
        </w:rPr>
        <w:t>被诉侵权论文</w:t>
      </w:r>
      <w:r>
        <w:rPr>
          <w:rFonts w:hint="eastAsia" w:ascii="Times New Roman" w:hAnsi="Times New Roman" w:eastAsia="仿宋_GB2312" w:cs="Times New Roman"/>
          <w:bCs/>
          <w:sz w:val="32"/>
          <w:szCs w:val="32"/>
          <w:lang w:eastAsia="zh-CN"/>
        </w:rPr>
        <w:t>，并将其导师娄某某、同门师姐申某某作为通讯作者，其本人作为第一作者，由鲁某某使用投稿邮箱lou*@163.com向出版社投稿并发表。二审中，张某对于被诉侵权论文与涉案论文构成实质性相似并无异议，但其认为被诉侵权论文实际上</w:t>
      </w:r>
      <w:r>
        <w:rPr>
          <w:rFonts w:hint="eastAsia" w:ascii="Times New Roman" w:hAnsi="Times New Roman" w:eastAsia="仿宋_GB2312" w:cs="Times New Roman"/>
          <w:bCs/>
          <w:sz w:val="32"/>
          <w:szCs w:val="32"/>
          <w:lang w:val="en-US" w:eastAsia="zh-CN"/>
        </w:rPr>
        <w:t>由</w:t>
      </w:r>
      <w:r>
        <w:rPr>
          <w:rFonts w:hint="eastAsia" w:ascii="Times New Roman" w:hAnsi="Times New Roman" w:eastAsia="仿宋_GB2312" w:cs="Times New Roman"/>
          <w:bCs/>
          <w:sz w:val="32"/>
          <w:szCs w:val="32"/>
          <w:lang w:eastAsia="zh-CN"/>
        </w:rPr>
        <w:t>鲁某某</w:t>
      </w:r>
      <w:r>
        <w:rPr>
          <w:rFonts w:hint="eastAsia" w:ascii="Times New Roman" w:hAnsi="Times New Roman" w:eastAsia="仿宋_GB2312" w:cs="Times New Roman"/>
          <w:bCs/>
          <w:sz w:val="32"/>
          <w:szCs w:val="32"/>
          <w:lang w:val="en-US" w:eastAsia="zh-CN"/>
        </w:rPr>
        <w:t>创作，并由鲁某某</w:t>
      </w:r>
      <w:r>
        <w:rPr>
          <w:rFonts w:hint="eastAsia" w:ascii="Times New Roman" w:hAnsi="Times New Roman" w:eastAsia="仿宋_GB2312" w:cs="Times New Roman"/>
          <w:bCs/>
          <w:sz w:val="32"/>
          <w:szCs w:val="32"/>
          <w:lang w:eastAsia="zh-CN"/>
        </w:rPr>
        <w:t>转让给达某公司再由达某公司转让给张某，其已支付了相应对价，故其不构成侵权。对此，本院认为，本案中，张某为了满足获得学位的科研成果要求而委托达某公司代写代发相关论文，</w:t>
      </w:r>
      <w:r>
        <w:rPr>
          <w:rFonts w:hint="eastAsia" w:ascii="Times New Roman" w:hAnsi="Times New Roman" w:eastAsia="仿宋_GB2312" w:cs="Times New Roman"/>
          <w:bCs/>
          <w:sz w:val="32"/>
          <w:szCs w:val="32"/>
          <w:lang w:val="en-US" w:eastAsia="zh-CN"/>
        </w:rPr>
        <w:t>该行为本身违反了科研诚信原则，其与达某公司</w:t>
      </w:r>
      <w:r>
        <w:rPr>
          <w:rFonts w:hint="eastAsia" w:ascii="Times New Roman" w:hAnsi="Times New Roman" w:eastAsia="仿宋_GB2312" w:cs="Times New Roman"/>
          <w:bCs/>
          <w:sz w:val="32"/>
          <w:szCs w:val="32"/>
          <w:lang w:eastAsia="zh-CN"/>
        </w:rPr>
        <w:t>签订的协议</w:t>
      </w:r>
      <w:r>
        <w:rPr>
          <w:rFonts w:hint="eastAsia" w:ascii="Times New Roman" w:hAnsi="Times New Roman" w:eastAsia="仿宋_GB2312" w:cs="Times New Roman"/>
          <w:bCs/>
          <w:sz w:val="32"/>
          <w:szCs w:val="32"/>
          <w:lang w:val="en-US" w:eastAsia="zh-CN"/>
        </w:rPr>
        <w:t>因</w:t>
      </w:r>
      <w:r>
        <w:rPr>
          <w:rFonts w:hint="eastAsia" w:ascii="Times New Roman" w:hAnsi="Times New Roman" w:eastAsia="仿宋_GB2312" w:cs="Times New Roman"/>
          <w:bCs/>
          <w:sz w:val="32"/>
          <w:szCs w:val="32"/>
          <w:lang w:eastAsia="zh-CN"/>
        </w:rPr>
        <w:t>具有非法目的</w:t>
      </w:r>
      <w:r>
        <w:rPr>
          <w:rFonts w:hint="eastAsia" w:ascii="Times New Roman" w:hAnsi="Times New Roman" w:eastAsia="仿宋_GB2312" w:cs="Times New Roman"/>
          <w:bCs/>
          <w:sz w:val="32"/>
          <w:szCs w:val="32"/>
          <w:lang w:val="en-US" w:eastAsia="zh-CN"/>
        </w:rPr>
        <w:t>且损害</w:t>
      </w:r>
      <w:r>
        <w:rPr>
          <w:rFonts w:hint="eastAsia" w:ascii="Times New Roman" w:hAnsi="Times New Roman" w:eastAsia="仿宋_GB2312" w:cs="Times New Roman"/>
          <w:bCs/>
          <w:sz w:val="32"/>
          <w:szCs w:val="32"/>
          <w:lang w:eastAsia="zh-CN"/>
        </w:rPr>
        <w:t>了社会公</w:t>
      </w:r>
      <w:r>
        <w:rPr>
          <w:rFonts w:hint="eastAsia" w:ascii="Times New Roman" w:hAnsi="Times New Roman" w:eastAsia="仿宋_GB2312" w:cs="Times New Roman"/>
          <w:bCs/>
          <w:sz w:val="32"/>
          <w:szCs w:val="32"/>
          <w:lang w:val="en-US" w:eastAsia="zh-CN"/>
        </w:rPr>
        <w:t>共利益而应被认定无效</w:t>
      </w:r>
      <w:r>
        <w:rPr>
          <w:rFonts w:hint="eastAsia" w:ascii="Times New Roman" w:hAnsi="Times New Roman" w:eastAsia="仿宋_GB2312" w:cs="Times New Roman"/>
          <w:bCs/>
          <w:sz w:val="32"/>
          <w:szCs w:val="32"/>
          <w:lang w:eastAsia="zh-CN"/>
        </w:rPr>
        <w:t>。因此，张某未经涉案论文著作权人吴某某许可，擅自在与涉案论文构成实质性相似的被诉侵权论文上署名并发表的行为侵害了吴某某的著作权，其本身是否知晓达某公司向鲁某某购买论文，是否利用发表文章获利，是否积极配合撤稿，是否已遭退学等处罚，均非著作权法规定的不构成侵权的抗辩理由。鲁某某作为</w:t>
      </w:r>
      <w:r>
        <w:rPr>
          <w:rFonts w:hint="eastAsia" w:ascii="Times New Roman" w:hAnsi="Times New Roman" w:eastAsia="仿宋_GB2312" w:cs="Times New Roman"/>
          <w:bCs/>
          <w:sz w:val="32"/>
          <w:szCs w:val="32"/>
          <w:lang w:eastAsia="zh"/>
        </w:rPr>
        <w:t>被诉侵权论文</w:t>
      </w:r>
      <w:r>
        <w:rPr>
          <w:rFonts w:hint="eastAsia" w:ascii="Times New Roman" w:hAnsi="Times New Roman" w:eastAsia="仿宋_GB2312" w:cs="Times New Roman"/>
          <w:bCs/>
          <w:sz w:val="32"/>
          <w:szCs w:val="32"/>
          <w:lang w:eastAsia="zh-CN"/>
        </w:rPr>
        <w:t>的卖方，未经</w:t>
      </w:r>
      <w:r>
        <w:rPr>
          <w:rFonts w:hint="eastAsia" w:ascii="Times New Roman" w:hAnsi="Times New Roman" w:eastAsia="仿宋_GB2312" w:cs="Times New Roman"/>
          <w:bCs/>
          <w:sz w:val="32"/>
          <w:szCs w:val="32"/>
          <w:lang w:val="en-US" w:eastAsia="zh-CN"/>
        </w:rPr>
        <w:t>涉案论文作者</w:t>
      </w:r>
      <w:r>
        <w:rPr>
          <w:rFonts w:hint="eastAsia" w:ascii="Times New Roman" w:hAnsi="Times New Roman" w:eastAsia="仿宋_GB2312" w:cs="Times New Roman"/>
          <w:bCs/>
          <w:sz w:val="32"/>
          <w:szCs w:val="32"/>
          <w:lang w:eastAsia="zh-CN"/>
        </w:rPr>
        <w:t>吴某某同意将论文转让并修改、投稿等系与张某以分工合作的方式共同侵害吴某某就涉案论文享有的著作权。</w:t>
      </w:r>
    </w:p>
    <w:p w14:paraId="7FAB5372">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val="en-US" w:eastAsia="zh-CN"/>
        </w:rPr>
        <w:t>关于</w:t>
      </w:r>
      <w:r>
        <w:rPr>
          <w:rFonts w:hint="eastAsia" w:ascii="Times New Roman" w:hAnsi="Times New Roman" w:eastAsia="仿宋_GB2312" w:cs="Times New Roman"/>
          <w:bCs/>
          <w:sz w:val="32"/>
          <w:szCs w:val="32"/>
          <w:lang w:eastAsia="zh-CN"/>
        </w:rPr>
        <w:t>侵害著作权具体权项</w:t>
      </w:r>
      <w:r>
        <w:rPr>
          <w:rFonts w:hint="eastAsia" w:ascii="Times New Roman" w:hAnsi="Times New Roman" w:eastAsia="仿宋_GB2312" w:cs="Times New Roman"/>
          <w:bCs/>
          <w:sz w:val="32"/>
          <w:szCs w:val="32"/>
          <w:lang w:val="en-US" w:eastAsia="zh-CN"/>
        </w:rPr>
        <w:t>的问题。因鲁某某和张某系共同侵权，故无论署名、修改、发表等行为具体由张某或鲁某某实施，均不影响两者共同构成对涉案论文作者吴某某相应著作权具体权项的侵害，一审</w:t>
      </w:r>
      <w:bookmarkStart w:id="7" w:name="WKJC_2c99a19196fddd7201970a19cc8a4345"/>
      <w:r>
        <w:rPr>
          <w:rFonts w:hint="eastAsia" w:ascii="Times New Roman" w:hAnsi="Times New Roman" w:eastAsia="仿宋_GB2312" w:cs="Times New Roman"/>
          <w:bCs/>
          <w:sz w:val="32"/>
          <w:szCs w:val="32"/>
          <w:lang w:val="en-US" w:eastAsia="zh-CN"/>
        </w:rPr>
        <w:t>以</w:t>
      </w:r>
      <w:bookmarkEnd w:id="7"/>
      <w:r>
        <w:rPr>
          <w:rFonts w:hint="eastAsia" w:ascii="Times New Roman" w:hAnsi="Times New Roman" w:eastAsia="仿宋_GB2312" w:cs="Times New Roman"/>
          <w:bCs/>
          <w:sz w:val="32"/>
          <w:szCs w:val="32"/>
          <w:lang w:val="en-US" w:eastAsia="zh-CN"/>
        </w:rPr>
        <w:t>鲁某某、张某具体实施的行为不同而侵害不同权项的认定有误，本院予以纠正。</w:t>
      </w:r>
      <w:r>
        <w:rPr>
          <w:rFonts w:hint="eastAsia" w:ascii="Times New Roman" w:hAnsi="Times New Roman" w:eastAsia="仿宋_GB2312" w:cs="Times New Roman"/>
          <w:bCs/>
          <w:sz w:val="32"/>
          <w:szCs w:val="32"/>
          <w:lang w:eastAsia="zh-CN"/>
        </w:rPr>
        <w:t>首先，关于署名权。《中华人民共和国著作权法》第十条规定，署名权，即表明作者身份，在作品上署名的权利。本案中，鲁某某、张某通过达某公司买卖被诉侵权论文，并在论文上</w:t>
      </w:r>
      <w:bookmarkStart w:id="8" w:name="WKJC_2c99a19196fddd7201970a19cc8a4347"/>
      <w:r>
        <w:rPr>
          <w:rFonts w:hint="eastAsia" w:ascii="Times New Roman" w:hAnsi="Times New Roman" w:eastAsia="仿宋_GB2312" w:cs="Times New Roman"/>
          <w:bCs/>
          <w:sz w:val="32"/>
          <w:szCs w:val="32"/>
          <w:lang w:eastAsia="zh-CN"/>
        </w:rPr>
        <w:t>署</w:t>
      </w:r>
      <w:bookmarkEnd w:id="8"/>
      <w:r>
        <w:rPr>
          <w:rFonts w:hint="eastAsia" w:ascii="Times New Roman" w:hAnsi="Times New Roman" w:eastAsia="仿宋_GB2312" w:cs="Times New Roman"/>
          <w:bCs/>
          <w:sz w:val="32"/>
          <w:szCs w:val="32"/>
          <w:lang w:val="en-US" w:eastAsia="zh-CN"/>
        </w:rPr>
        <w:t>上</w:t>
      </w:r>
      <w:r>
        <w:rPr>
          <w:rFonts w:hint="eastAsia" w:ascii="Times New Roman" w:hAnsi="Times New Roman" w:eastAsia="仿宋_GB2312" w:cs="Times New Roman"/>
          <w:bCs/>
          <w:sz w:val="32"/>
          <w:szCs w:val="32"/>
          <w:lang w:eastAsia="zh-CN"/>
        </w:rPr>
        <w:t>娄某某、申某某、张某等姓名的行为，侵害了吴某某针对涉案论文享有的署名权。</w:t>
      </w:r>
      <w:r>
        <w:rPr>
          <w:rFonts w:hint="eastAsia" w:ascii="Times New Roman" w:hAnsi="Times New Roman" w:eastAsia="仿宋_GB2312" w:cs="Times New Roman"/>
          <w:bCs/>
          <w:sz w:val="32"/>
          <w:szCs w:val="32"/>
          <w:lang w:val="en-US" w:eastAsia="zh-CN"/>
        </w:rPr>
        <w:t>其次，关于发表权。《中华人民共和国著作权法》第十条规定，发表权，即决定作品是否公之于众的权利。因行使发表权后，发表的结果就使作品已公之于众，故发表权是一次性的，作品一旦公开，发表权即用尽。但是发表权一次用尽针对的是在作者将作品发表之后，其他人再将作品发表的行为将不侵害发表权，而本案中，在吴某某未将作品发表的情况下，张某、鲁某某未经吴某某许可通过投稿的方式将被诉侵权论文进行发表的行为侵害了吴某某就涉案论文享有的发表权。再</w:t>
      </w:r>
      <w:r>
        <w:rPr>
          <w:rFonts w:hint="eastAsia" w:ascii="Times New Roman" w:hAnsi="Times New Roman" w:eastAsia="仿宋_GB2312" w:cs="Times New Roman"/>
          <w:bCs/>
          <w:sz w:val="32"/>
          <w:szCs w:val="32"/>
          <w:lang w:eastAsia="zh-CN"/>
        </w:rPr>
        <w:t>次，关于修改权和保护作品完整权。修改权，即修改或者授权他人修改作品的权利；保护作品完整权，即保护作品不受歪曲、篡改的权利。</w:t>
      </w:r>
      <w:r>
        <w:rPr>
          <w:rFonts w:hint="eastAsia" w:ascii="Times New Roman" w:hAnsi="Times New Roman" w:eastAsia="仿宋_GB2312" w:cs="Times New Roman"/>
          <w:bCs/>
          <w:sz w:val="32"/>
          <w:szCs w:val="32"/>
          <w:lang w:val="en-US" w:eastAsia="zh-CN"/>
        </w:rPr>
        <w:t>本院认为，</w:t>
      </w:r>
      <w:r>
        <w:rPr>
          <w:rFonts w:hint="eastAsia" w:ascii="Times New Roman" w:hAnsi="Times New Roman" w:eastAsia="仿宋_GB2312" w:cs="Times New Roman"/>
          <w:bCs/>
          <w:sz w:val="32"/>
          <w:szCs w:val="32"/>
          <w:lang w:eastAsia="zh-CN"/>
        </w:rPr>
        <w:t>对于修改权和保护作品完整权的侵害的认定，应当考虑被</w:t>
      </w:r>
      <w:r>
        <w:rPr>
          <w:rFonts w:hint="eastAsia" w:ascii="Times New Roman" w:hAnsi="Times New Roman" w:eastAsia="仿宋_GB2312" w:cs="Times New Roman"/>
          <w:bCs/>
          <w:sz w:val="32"/>
          <w:szCs w:val="32"/>
          <w:lang w:val="en-US" w:eastAsia="zh-CN"/>
        </w:rPr>
        <w:t>诉侵权人</w:t>
      </w:r>
      <w:r>
        <w:rPr>
          <w:rFonts w:hint="eastAsia" w:ascii="Times New Roman" w:hAnsi="Times New Roman" w:eastAsia="仿宋_GB2312" w:cs="Times New Roman"/>
          <w:bCs/>
          <w:sz w:val="32"/>
          <w:szCs w:val="32"/>
          <w:lang w:eastAsia="zh-CN"/>
        </w:rPr>
        <w:t>对作品的使用方式、改动程度、</w:t>
      </w:r>
      <w:r>
        <w:rPr>
          <w:rFonts w:hint="eastAsia" w:ascii="Times New Roman" w:hAnsi="Times New Roman" w:eastAsia="仿宋_GB2312" w:cs="Times New Roman"/>
          <w:bCs/>
          <w:sz w:val="32"/>
          <w:szCs w:val="32"/>
          <w:lang w:val="en-US" w:eastAsia="zh-CN"/>
        </w:rPr>
        <w:t>修改行</w:t>
      </w:r>
      <w:r>
        <w:rPr>
          <w:rFonts w:hint="eastAsia" w:ascii="Times New Roman" w:hAnsi="Times New Roman" w:eastAsia="仿宋_GB2312" w:cs="Times New Roman"/>
          <w:bCs/>
          <w:sz w:val="32"/>
          <w:szCs w:val="32"/>
          <w:lang w:eastAsia="zh-CN"/>
        </w:rPr>
        <w:t>为是否对作品评价降低或者作者声誉造成损害以及作品的类型、特点等因素综合认定。未经作者或者相关权利人许可，对作品的修改尚未达到歪曲、篡改程度的，人民法院应当认定构成侵害修改权；对作品的修改系对作品核心表达要素的大幅度改动，使作品内容发生了本质改变，导致作者在作品中要表达的观点和思想情感被歪曲、篡改的，人民法院应当认定构成侵害保护作品完整权。对于同一侵权行为，不能</w:t>
      </w:r>
      <w:r>
        <w:rPr>
          <w:rFonts w:hint="eastAsia" w:ascii="Times New Roman" w:hAnsi="Times New Roman" w:eastAsia="仿宋_GB2312" w:cs="Times New Roman"/>
          <w:bCs/>
          <w:sz w:val="32"/>
          <w:szCs w:val="32"/>
          <w:lang w:val="en-US" w:eastAsia="zh-CN"/>
        </w:rPr>
        <w:t>认定既</w:t>
      </w:r>
      <w:r>
        <w:rPr>
          <w:rFonts w:hint="eastAsia" w:ascii="Times New Roman" w:hAnsi="Times New Roman" w:eastAsia="仿宋_GB2312" w:cs="Times New Roman"/>
          <w:bCs/>
          <w:sz w:val="32"/>
          <w:szCs w:val="32"/>
          <w:lang w:eastAsia="zh-CN"/>
        </w:rPr>
        <w:t>构成侵害修改权</w:t>
      </w:r>
      <w:r>
        <w:rPr>
          <w:rFonts w:hint="eastAsia" w:ascii="Times New Roman" w:hAnsi="Times New Roman" w:eastAsia="仿宋_GB2312" w:cs="Times New Roman"/>
          <w:bCs/>
          <w:sz w:val="32"/>
          <w:szCs w:val="32"/>
          <w:lang w:val="en-US" w:eastAsia="zh-CN"/>
        </w:rPr>
        <w:t>又构成侵害</w:t>
      </w:r>
      <w:r>
        <w:rPr>
          <w:rFonts w:hint="eastAsia" w:ascii="Times New Roman" w:hAnsi="Times New Roman" w:eastAsia="仿宋_GB2312" w:cs="Times New Roman"/>
          <w:bCs/>
          <w:sz w:val="32"/>
          <w:szCs w:val="32"/>
          <w:lang w:eastAsia="zh-CN"/>
        </w:rPr>
        <w:t>保护作品完整权。本案中，被诉侵权论文与涉案论文相比，虽然鲁某某仅对题目、黄连厚朴药材的产地和H1N1流感病毒提供单位进行了修改，增加了体重变化和病毒载量指标。但是，对于一篇医药类</w:t>
      </w:r>
      <w:r>
        <w:rPr>
          <w:rFonts w:hint="eastAsia" w:ascii="Times New Roman" w:hAnsi="Times New Roman" w:eastAsia="仿宋_GB2312" w:cs="Times New Roman"/>
          <w:bCs/>
          <w:sz w:val="32"/>
          <w:szCs w:val="32"/>
          <w:lang w:val="en-US" w:eastAsia="zh-CN"/>
        </w:rPr>
        <w:t>科研</w:t>
      </w:r>
      <w:r>
        <w:rPr>
          <w:rFonts w:hint="eastAsia" w:ascii="Times New Roman" w:hAnsi="Times New Roman" w:eastAsia="仿宋_GB2312" w:cs="Times New Roman"/>
          <w:bCs/>
          <w:sz w:val="32"/>
          <w:szCs w:val="32"/>
          <w:lang w:eastAsia="zh-CN"/>
        </w:rPr>
        <w:t>论文而言，</w:t>
      </w:r>
      <w:r>
        <w:rPr>
          <w:rFonts w:hint="eastAsia" w:ascii="Times New Roman" w:hAnsi="Times New Roman" w:eastAsia="仿宋_GB2312" w:cs="Times New Roman"/>
          <w:bCs/>
          <w:sz w:val="32"/>
          <w:szCs w:val="32"/>
          <w:lang w:val="en-US" w:eastAsia="zh-CN"/>
        </w:rPr>
        <w:t>确保实验数据的准确性是检验论文结果是否能用于临床的重要依据，且因涉及广大患者的生命健康而具有突出的重要性。鲁某某、张某对</w:t>
      </w:r>
      <w:r>
        <w:rPr>
          <w:rFonts w:hint="eastAsia" w:ascii="Times New Roman" w:hAnsi="Times New Roman" w:eastAsia="仿宋_GB2312" w:cs="Times New Roman"/>
          <w:bCs/>
          <w:sz w:val="32"/>
          <w:szCs w:val="32"/>
          <w:lang w:eastAsia="zh-CN"/>
        </w:rPr>
        <w:t>上述流感病毒提供单位的变化</w:t>
      </w:r>
      <w:r>
        <w:rPr>
          <w:rFonts w:hint="eastAsia" w:ascii="Times New Roman" w:hAnsi="Times New Roman" w:eastAsia="仿宋_GB2312" w:cs="Times New Roman"/>
          <w:bCs/>
          <w:sz w:val="32"/>
          <w:szCs w:val="32"/>
          <w:lang w:val="en-US" w:eastAsia="zh-CN"/>
        </w:rPr>
        <w:t>以及一些实验数据的更改</w:t>
      </w:r>
      <w:r>
        <w:rPr>
          <w:rFonts w:hint="eastAsia" w:ascii="Times New Roman" w:hAnsi="Times New Roman" w:eastAsia="仿宋_GB2312" w:cs="Times New Roman"/>
          <w:bCs/>
          <w:sz w:val="32"/>
          <w:szCs w:val="32"/>
          <w:lang w:eastAsia="zh-CN"/>
        </w:rPr>
        <w:t>，将</w:t>
      </w:r>
      <w:r>
        <w:rPr>
          <w:rFonts w:hint="eastAsia" w:ascii="Times New Roman" w:hAnsi="Times New Roman" w:eastAsia="仿宋_GB2312" w:cs="Times New Roman"/>
          <w:bCs/>
          <w:sz w:val="32"/>
          <w:szCs w:val="32"/>
          <w:lang w:val="en-US" w:eastAsia="zh-CN"/>
        </w:rPr>
        <w:t>实际开展相关实验的</w:t>
      </w:r>
      <w:r>
        <w:rPr>
          <w:rFonts w:hint="eastAsia" w:ascii="Times New Roman" w:hAnsi="Times New Roman" w:eastAsia="仿宋_GB2312" w:cs="Times New Roman"/>
          <w:bCs/>
          <w:sz w:val="32"/>
          <w:szCs w:val="32"/>
          <w:lang w:eastAsia="zh-CN"/>
        </w:rPr>
        <w:t>浙江某大学</w:t>
      </w:r>
      <w:r>
        <w:rPr>
          <w:rFonts w:hint="eastAsia" w:ascii="Times New Roman" w:hAnsi="Times New Roman" w:eastAsia="仿宋_GB2312" w:cs="Times New Roman"/>
          <w:bCs/>
          <w:sz w:val="32"/>
          <w:szCs w:val="32"/>
          <w:lang w:val="en-US" w:eastAsia="zh-CN"/>
        </w:rPr>
        <w:t>实验室替换为并未</w:t>
      </w:r>
      <w:r>
        <w:rPr>
          <w:rFonts w:hint="eastAsia" w:ascii="Times New Roman" w:hAnsi="Times New Roman" w:eastAsia="仿宋_GB2312" w:cs="Times New Roman"/>
          <w:bCs/>
          <w:sz w:val="32"/>
          <w:szCs w:val="32"/>
          <w:lang w:eastAsia="zh-CN"/>
        </w:rPr>
        <w:t>开展实验的广州某大学实验</w:t>
      </w:r>
      <w:r>
        <w:rPr>
          <w:rFonts w:hint="eastAsia" w:ascii="Times New Roman" w:hAnsi="Times New Roman" w:eastAsia="仿宋_GB2312" w:cs="Times New Roman"/>
          <w:bCs/>
          <w:sz w:val="32"/>
          <w:szCs w:val="32"/>
          <w:lang w:val="en-US" w:eastAsia="zh-CN"/>
        </w:rPr>
        <w:t>室</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即提供了虚假的实验数据，</w:t>
      </w:r>
      <w:r>
        <w:rPr>
          <w:rFonts w:hint="eastAsia" w:ascii="Times New Roman" w:hAnsi="Times New Roman" w:eastAsia="仿宋_GB2312" w:cs="Times New Roman"/>
          <w:bCs/>
          <w:sz w:val="32"/>
          <w:szCs w:val="32"/>
          <w:lang w:eastAsia="zh-CN"/>
        </w:rPr>
        <w:t>导致对整篇论文结论的正确性产生重大影响，对涉案论文作者吴某某在涉案论文中要表达的观点达到了歪曲和篡改的程度，因此，张某、鲁某某的行为侵害了吴某某就涉案论文享有的保护作品完整权。</w:t>
      </w:r>
      <w:r>
        <w:rPr>
          <w:rFonts w:hint="eastAsia" w:ascii="Times New Roman" w:hAnsi="Times New Roman" w:eastAsia="仿宋_GB2312" w:cs="Times New Roman"/>
          <w:bCs/>
          <w:sz w:val="32"/>
          <w:szCs w:val="32"/>
          <w:lang w:val="en-US" w:eastAsia="zh-CN"/>
        </w:rPr>
        <w:t>最后</w:t>
      </w:r>
      <w:r>
        <w:rPr>
          <w:rFonts w:hint="eastAsia" w:ascii="Times New Roman" w:hAnsi="Times New Roman" w:eastAsia="仿宋_GB2312" w:cs="Times New Roman"/>
          <w:bCs/>
          <w:sz w:val="32"/>
          <w:szCs w:val="32"/>
          <w:lang w:eastAsia="zh-CN"/>
        </w:rPr>
        <w:t>，关于信息网络传播权。信息网络传播权，即以有线或无线方式向公众提供，使公众可以在其选定的时间和地点获得作品的权利。</w:t>
      </w:r>
      <w:r>
        <w:rPr>
          <w:rFonts w:hint="eastAsia" w:ascii="Times New Roman" w:hAnsi="Times New Roman" w:eastAsia="仿宋_GB2312" w:cs="Times New Roman"/>
          <w:bCs/>
          <w:sz w:val="32"/>
          <w:szCs w:val="32"/>
          <w:lang w:val="en-US" w:eastAsia="zh-CN"/>
        </w:rPr>
        <w:t>在论文投稿过程中，在数字化手段已成公众获取相关作品的主要途径的情况下，期刊社或出版社一般均会以明示或默示的方式要求投稿者同意将信息网络传播权许可给出版社。本案中，出版社的投稿</w:t>
      </w:r>
      <w:bookmarkStart w:id="9" w:name="WKJC_2c99a19196fddd7201970a19cc8a4349"/>
      <w:r>
        <w:rPr>
          <w:rFonts w:hint="eastAsia" w:ascii="Times New Roman" w:hAnsi="Times New Roman" w:eastAsia="仿宋_GB2312" w:cs="Times New Roman"/>
          <w:bCs/>
          <w:sz w:val="32"/>
          <w:szCs w:val="32"/>
          <w:lang w:val="en-US" w:eastAsia="zh-CN"/>
        </w:rPr>
        <w:t>须知</w:t>
      </w:r>
      <w:bookmarkEnd w:id="9"/>
      <w:r>
        <w:rPr>
          <w:rFonts w:hint="eastAsia" w:ascii="Times New Roman" w:hAnsi="Times New Roman" w:eastAsia="仿宋_GB2312" w:cs="Times New Roman"/>
          <w:bCs/>
          <w:sz w:val="32"/>
          <w:szCs w:val="32"/>
          <w:lang w:val="en-US" w:eastAsia="zh-CN"/>
        </w:rPr>
        <w:t>中明确规定了不同的许可模式，张某支付的版面费对应的为“开放许可”的方式，即同意出版社在包括期刊网站及相关数据库中发布或收录被诉侵权论文的方式，实际上将被诉侵权论文的信息网络传播权许可给了出版社。虽然最终实施将论文进行信息网络传播的系出版社，但张某、鲁某某许可出版社信息网络传播权的行为，亦系未经作者许可侵害吴某某就涉案论文享有的信息网络传播权的行为</w:t>
      </w:r>
      <w:r>
        <w:rPr>
          <w:rFonts w:hint="eastAsia" w:ascii="Times New Roman" w:hAnsi="Times New Roman" w:eastAsia="仿宋_GB2312" w:cs="Times New Roman"/>
          <w:bCs/>
          <w:sz w:val="32"/>
          <w:szCs w:val="32"/>
          <w:lang w:eastAsia="zh-CN"/>
        </w:rPr>
        <w:t>。综上，本案中，鲁某某、张某侵害了涉案论文作者吴某某的署名权、发表权、保护作品完整权和信息网络传播权。</w:t>
      </w:r>
    </w:p>
    <w:p w14:paraId="3F072B55">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关于娄某某、申某某是否构成共同侵权的问题。二审中，吴某某上诉认为，娄某某作为张某的导师、申某某作为张某的同门师姐且提供了相应邮箱，故两人均知道或应当知道张某的投稿行为，构成共同侵权。娄某某、申某某则辩称，被诉侵权论文的修改、投稿均由鲁某某和达某公司完成，作者信息由张某单方提供，二人未曾参与撰写、审核或同意发表被诉侵权论文，对被诉侵权行为不知情，不应承担侵权责任。对此，本院认为，</w:t>
      </w:r>
      <w:r>
        <w:rPr>
          <w:rFonts w:hint="eastAsia" w:ascii="Times New Roman" w:hAnsi="Times New Roman" w:eastAsia="仿宋_GB2312" w:cs="Times New Roman"/>
          <w:bCs/>
          <w:sz w:val="32"/>
          <w:szCs w:val="32"/>
          <w:lang w:val="en-US" w:eastAsia="zh-CN"/>
        </w:rPr>
        <w:t>确定是否构成共同侵权的前提是需证明共同侵权人实施了侵权行为，即吴某某需提交证据证明娄某某、申某某实施了相应的被诉侵权行为。</w:t>
      </w:r>
      <w:r>
        <w:rPr>
          <w:rFonts w:hint="eastAsia" w:ascii="Times New Roman" w:hAnsi="Times New Roman" w:eastAsia="仿宋_GB2312" w:cs="Times New Roman"/>
          <w:bCs/>
          <w:sz w:val="32"/>
          <w:szCs w:val="32"/>
          <w:lang w:eastAsia="zh-CN"/>
        </w:rPr>
        <w:t>首先，</w:t>
      </w:r>
      <w:r>
        <w:rPr>
          <w:rFonts w:hint="eastAsia" w:ascii="Times New Roman" w:hAnsi="Times New Roman" w:eastAsia="仿宋_GB2312" w:cs="Times New Roman"/>
          <w:bCs/>
          <w:sz w:val="32"/>
          <w:szCs w:val="32"/>
          <w:lang w:val="en-US" w:eastAsia="zh-CN"/>
        </w:rPr>
        <w:t>关于导师娄某某是否构成共同侵权的问题。根据一、二审查明的事实，张某提交给达某公司作为通讯作者娄某某的电子邮箱和电话系张某的邮箱和电话，实际使用的投稿邮箱lou*@163.com系由达某公司提供给鲁某某，与出版社联系投稿事宜等操作均系由鲁某某通过该邮箱进行操作，撤稿过程也是张某使用该邮箱与出版社沟通。本案中，并无证据证明娄某某使用过lou*@163.com邮箱或知晓该邮箱作为投稿邮箱向出版社</w:t>
      </w:r>
      <w:bookmarkStart w:id="10" w:name="WKJC_2c99a19196fddd7201970a19cc8a434b"/>
      <w:r>
        <w:rPr>
          <w:rFonts w:hint="eastAsia" w:ascii="Times New Roman" w:hAnsi="Times New Roman" w:eastAsia="仿宋_GB2312" w:cs="Times New Roman"/>
          <w:bCs/>
          <w:sz w:val="32"/>
          <w:szCs w:val="32"/>
          <w:lang w:val="en-US" w:eastAsia="zh-CN"/>
        </w:rPr>
        <w:t>投稿</w:t>
      </w:r>
      <w:bookmarkEnd w:id="10"/>
      <w:r>
        <w:rPr>
          <w:rFonts w:hint="eastAsia" w:ascii="Times New Roman" w:hAnsi="Times New Roman" w:eastAsia="仿宋_GB2312" w:cs="Times New Roman"/>
          <w:bCs/>
          <w:sz w:val="32"/>
          <w:szCs w:val="32"/>
          <w:lang w:val="en-US" w:eastAsia="zh-CN"/>
        </w:rPr>
        <w:t>的过程。而二审中吴某某提交的投稿</w:t>
      </w:r>
      <w:bookmarkStart w:id="11" w:name="WKJC_2c99a19196fddd7201970a19cc8a434d"/>
      <w:r>
        <w:rPr>
          <w:rFonts w:hint="eastAsia" w:ascii="Times New Roman" w:hAnsi="Times New Roman" w:eastAsia="仿宋_GB2312" w:cs="Times New Roman"/>
          <w:bCs/>
          <w:sz w:val="32"/>
          <w:szCs w:val="32"/>
          <w:lang w:val="en-US" w:eastAsia="zh-CN"/>
        </w:rPr>
        <w:t>须知</w:t>
      </w:r>
      <w:bookmarkEnd w:id="11"/>
      <w:r>
        <w:rPr>
          <w:rFonts w:hint="eastAsia" w:ascii="Times New Roman" w:hAnsi="Times New Roman" w:eastAsia="仿宋_GB2312" w:cs="Times New Roman"/>
          <w:bCs/>
          <w:sz w:val="32"/>
          <w:szCs w:val="32"/>
          <w:lang w:val="en-US" w:eastAsia="zh-CN"/>
        </w:rPr>
        <w:t>中需要作者签字同意或动物伦理证明需要导师签字等证据仅能证明鲁某某作为投稿邮箱的实际使用人提供了</w:t>
      </w:r>
      <w:bookmarkStart w:id="12" w:name="WKJC_2c99a19196fddd7201970a19cc8a434f"/>
      <w:r>
        <w:rPr>
          <w:rFonts w:hint="eastAsia" w:ascii="Times New Roman" w:hAnsi="Times New Roman" w:eastAsia="仿宋_GB2312" w:cs="Times New Roman"/>
          <w:bCs/>
          <w:sz w:val="32"/>
          <w:szCs w:val="32"/>
          <w:lang w:val="en-US" w:eastAsia="zh-CN"/>
        </w:rPr>
        <w:t>该些文件</w:t>
      </w:r>
      <w:bookmarkEnd w:id="12"/>
      <w:r>
        <w:rPr>
          <w:rFonts w:hint="eastAsia" w:ascii="Times New Roman" w:hAnsi="Times New Roman" w:eastAsia="仿宋_GB2312" w:cs="Times New Roman"/>
          <w:bCs/>
          <w:sz w:val="32"/>
          <w:szCs w:val="32"/>
          <w:lang w:val="en-US" w:eastAsia="zh-CN"/>
        </w:rPr>
        <w:t>，并不能证明娄某某在此类相关投稿文件上签字的事实。至于广州某大学关于导师责任的相关规定，以及一般情况下导师对于研究生培养应负的相关义务，系导师所需要遵循的道德规范。在学术不端行为发生后，学校可以依据该</w:t>
      </w:r>
      <w:bookmarkStart w:id="13" w:name="WKJC_2c99a19196fddd7201970a19cc8a4351"/>
      <w:r>
        <w:rPr>
          <w:rFonts w:hint="eastAsia" w:ascii="Times New Roman" w:hAnsi="Times New Roman" w:eastAsia="仿宋_GB2312" w:cs="Times New Roman"/>
          <w:bCs/>
          <w:sz w:val="32"/>
          <w:szCs w:val="32"/>
          <w:lang w:val="en-US" w:eastAsia="zh-CN"/>
        </w:rPr>
        <w:t>些</w:t>
      </w:r>
      <w:bookmarkEnd w:id="13"/>
      <w:r>
        <w:rPr>
          <w:rFonts w:hint="eastAsia" w:ascii="Times New Roman" w:hAnsi="Times New Roman" w:eastAsia="仿宋_GB2312" w:cs="Times New Roman"/>
          <w:bCs/>
          <w:sz w:val="32"/>
          <w:szCs w:val="32"/>
          <w:lang w:val="en-US" w:eastAsia="zh-CN"/>
        </w:rPr>
        <w:t>规定对导师和学生进行相应的处理，但并非导师需要对学生的学术不端行为承担侵权责任的法律依据。在未有充分证据证明娄某某作为张某的导师实施了如指导修改被诉侵权论文、主动提供投稿邮箱、在作者同意发表的文件上签字等对被诉侵权论文发表明知或应知的情形时，本院认为，吴某某主张娄某某构成共同侵权证据不足，不予支持。其次，关于申某某是否构成共同侵权的问题。如前所述，本案中，判断是否实施共同侵权行为关键在于是否能证明被诉共同侵权人实际参与或知晓张某的投稿行为。根据一、二审查明的事实，</w:t>
      </w:r>
      <w:r>
        <w:rPr>
          <w:rFonts w:hint="eastAsia" w:ascii="Times New Roman" w:hAnsi="Times New Roman" w:eastAsia="仿宋_GB2312" w:cs="Times New Roman"/>
          <w:bCs/>
          <w:sz w:val="32"/>
          <w:szCs w:val="32"/>
          <w:lang w:eastAsia="zh-CN"/>
        </w:rPr>
        <w:t>出版社在与</w:t>
      </w:r>
      <w:r>
        <w:rPr>
          <w:rFonts w:hint="eastAsia" w:ascii="Times New Roman" w:hAnsi="Times New Roman" w:eastAsia="仿宋_GB2312" w:cs="Times New Roman"/>
          <w:bCs/>
          <w:sz w:val="32"/>
          <w:szCs w:val="32"/>
          <w:lang w:val="en-US" w:eastAsia="zh-CN"/>
        </w:rPr>
        <w:t>投稿</w:t>
      </w:r>
      <w:r>
        <w:rPr>
          <w:rFonts w:hint="eastAsia" w:ascii="Times New Roman" w:hAnsi="Times New Roman" w:eastAsia="仿宋_GB2312" w:cs="Times New Roman"/>
          <w:bCs/>
          <w:sz w:val="32"/>
          <w:szCs w:val="32"/>
          <w:lang w:eastAsia="zh-CN"/>
        </w:rPr>
        <w:t>邮箱lou*@163.com沟通过程中均抄送了申某某</w:t>
      </w:r>
      <w:r>
        <w:rPr>
          <w:rFonts w:hint="eastAsia" w:ascii="Times New Roman" w:hAnsi="Times New Roman" w:eastAsia="仿宋_GB2312" w:cs="Times New Roman"/>
          <w:bCs/>
          <w:sz w:val="32"/>
          <w:szCs w:val="32"/>
          <w:lang w:val="en-US" w:eastAsia="zh-CN"/>
        </w:rPr>
        <w:t>本人</w:t>
      </w:r>
      <w:r>
        <w:rPr>
          <w:rFonts w:hint="eastAsia" w:ascii="Times New Roman" w:hAnsi="Times New Roman" w:eastAsia="仿宋_GB2312" w:cs="Times New Roman"/>
          <w:bCs/>
          <w:sz w:val="32"/>
          <w:szCs w:val="32"/>
          <w:lang w:eastAsia="zh-CN"/>
        </w:rPr>
        <w:t>的新浪邮箱，</w:t>
      </w:r>
      <w:r>
        <w:rPr>
          <w:rFonts w:hint="eastAsia" w:ascii="Times New Roman" w:hAnsi="Times New Roman" w:eastAsia="仿宋_GB2312" w:cs="Times New Roman"/>
          <w:bCs/>
          <w:sz w:val="32"/>
          <w:szCs w:val="32"/>
          <w:lang w:val="en-US" w:eastAsia="zh-CN"/>
        </w:rPr>
        <w:t>对此申某某亦无异议。从申某某本人的学术经历、使用上述新浪邮箱在其他出版社投稿以及发表论文的情况看，其对于通讯作者享受相关权益、应承担的相关责任以及SCI等期刊的投稿、用稿流程具有较高的认知程度，在邮件中已明确可以知悉其系被诉侵权论文通讯作者之一的情况下，如其认为被诉侵权论文非其主持的课题等其不应作为通讯作者的情形的，应及时对该论文的投稿提出异议。因此，本案中，在案证据至少可以证明申某某应当知道张某、鲁某某整个投稿的过程，且并未对被诉侵权论文将其列为通讯作者提出异议，</w:t>
      </w:r>
      <w:r>
        <w:rPr>
          <w:rFonts w:hint="eastAsia" w:ascii="Times New Roman" w:hAnsi="Times New Roman" w:eastAsia="仿宋_GB2312" w:cs="Times New Roman"/>
          <w:bCs/>
          <w:sz w:val="32"/>
          <w:szCs w:val="32"/>
          <w:lang w:eastAsia="zh-CN"/>
        </w:rPr>
        <w:t>至于申某某是否已打开该些邮件进行阅读</w:t>
      </w:r>
      <w:r>
        <w:rPr>
          <w:rFonts w:hint="eastAsia" w:ascii="Times New Roman" w:hAnsi="Times New Roman" w:eastAsia="仿宋_GB2312" w:cs="Times New Roman"/>
          <w:bCs/>
          <w:sz w:val="32"/>
          <w:szCs w:val="32"/>
          <w:lang w:val="en-US" w:eastAsia="zh-CN"/>
        </w:rPr>
        <w:t>等实际</w:t>
      </w:r>
      <w:r>
        <w:rPr>
          <w:rFonts w:hint="eastAsia" w:ascii="Times New Roman" w:hAnsi="Times New Roman" w:eastAsia="仿宋_GB2312" w:cs="Times New Roman"/>
          <w:bCs/>
          <w:sz w:val="32"/>
          <w:szCs w:val="32"/>
          <w:lang w:eastAsia="zh-CN"/>
        </w:rPr>
        <w:t>知晓</w:t>
      </w:r>
      <w:r>
        <w:rPr>
          <w:rFonts w:hint="eastAsia" w:ascii="Times New Roman" w:hAnsi="Times New Roman" w:eastAsia="仿宋_GB2312" w:cs="Times New Roman"/>
          <w:bCs/>
          <w:sz w:val="32"/>
          <w:szCs w:val="32"/>
          <w:lang w:val="en-US" w:eastAsia="zh-CN"/>
        </w:rPr>
        <w:t>的情形非法定不</w:t>
      </w:r>
      <w:r>
        <w:rPr>
          <w:rFonts w:hint="eastAsia" w:ascii="Times New Roman" w:hAnsi="Times New Roman" w:eastAsia="仿宋_GB2312" w:cs="Times New Roman"/>
          <w:bCs/>
          <w:sz w:val="32"/>
          <w:szCs w:val="32"/>
          <w:lang w:eastAsia="zh-CN"/>
        </w:rPr>
        <w:t>侵权</w:t>
      </w:r>
      <w:r>
        <w:rPr>
          <w:rFonts w:hint="eastAsia" w:ascii="Times New Roman" w:hAnsi="Times New Roman" w:eastAsia="仿宋_GB2312" w:cs="Times New Roman"/>
          <w:bCs/>
          <w:sz w:val="32"/>
          <w:szCs w:val="32"/>
          <w:lang w:val="en-US" w:eastAsia="zh-CN"/>
        </w:rPr>
        <w:t>抗辩事由</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在此情况下，本院认为，申某某应与张某构成共同侵权，但在责任承担上可根据其过错大小予以相应区分。</w:t>
      </w:r>
    </w:p>
    <w:p w14:paraId="5EC54412">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关于争议焦点二</w:t>
      </w:r>
    </w:p>
    <w:p w14:paraId="7DA3642E">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根据《中华人民共和国著作权法》第五十二条之规定，侵害他人著作权的，应当根据情况，承担停止侵害、消除影响、赔礼道歉、赔偿损失等民事责任。鲁某某、张某、</w:t>
      </w:r>
      <w:r>
        <w:rPr>
          <w:rFonts w:hint="eastAsia" w:ascii="Times New Roman" w:hAnsi="Times New Roman" w:eastAsia="仿宋_GB2312" w:cs="Times New Roman"/>
          <w:bCs/>
          <w:sz w:val="32"/>
          <w:szCs w:val="32"/>
          <w:lang w:val="en-US" w:eastAsia="zh-CN"/>
        </w:rPr>
        <w:t>申某某</w:t>
      </w:r>
      <w:r>
        <w:rPr>
          <w:rFonts w:hint="eastAsia" w:ascii="Times New Roman" w:hAnsi="Times New Roman" w:eastAsia="仿宋_GB2312" w:cs="Times New Roman"/>
          <w:bCs/>
          <w:sz w:val="32"/>
          <w:szCs w:val="32"/>
          <w:lang w:eastAsia="zh-CN"/>
        </w:rPr>
        <w:t>侵害了涉案作品著作权人吴某某的发表权、署名权、保护作品完整权和信息网络传播权，均应当承担停止侵害、消除影响、赔礼道歉的责任。</w:t>
      </w:r>
    </w:p>
    <w:p w14:paraId="6808CF93">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eastAsia="zh-CN"/>
        </w:rPr>
        <w:t>关于停止侵害的责任。第一</w:t>
      </w:r>
      <w:r>
        <w:rPr>
          <w:rFonts w:hint="eastAsia"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eastAsia="zh-CN"/>
        </w:rPr>
        <w:t>关于鲁某某是否应承担停止侵权责任的问题。张某在上诉中主张鲁某某应承担主要责任，对此，</w:t>
      </w:r>
      <w:r>
        <w:rPr>
          <w:rFonts w:hint="eastAsia" w:ascii="Times New Roman" w:hAnsi="Times New Roman" w:eastAsia="仿宋_GB2312" w:cs="Times New Roman"/>
          <w:bCs/>
          <w:sz w:val="32"/>
          <w:szCs w:val="32"/>
          <w:lang w:val="en-US" w:eastAsia="zh-CN"/>
        </w:rPr>
        <w:t>本院</w:t>
      </w:r>
      <w:r>
        <w:rPr>
          <w:rFonts w:hint="eastAsia" w:ascii="Times New Roman" w:hAnsi="Times New Roman" w:eastAsia="仿宋_GB2312" w:cs="Times New Roman"/>
          <w:bCs/>
          <w:sz w:val="32"/>
          <w:szCs w:val="32"/>
          <w:lang w:eastAsia="zh-CN"/>
        </w:rPr>
        <w:t>认为，鲁某某作为侵权人</w:t>
      </w:r>
      <w:bookmarkStart w:id="14" w:name="WKJC_2c99a19196fddd7201970a19cc8a4355"/>
      <w:r>
        <w:rPr>
          <w:rFonts w:hint="eastAsia" w:ascii="Times New Roman" w:hAnsi="Times New Roman" w:eastAsia="仿宋_GB2312" w:cs="Times New Roman"/>
          <w:bCs/>
          <w:sz w:val="32"/>
          <w:szCs w:val="32"/>
          <w:lang w:val="en-US" w:eastAsia="zh-CN"/>
        </w:rPr>
        <w:t>确</w:t>
      </w:r>
      <w:bookmarkEnd w:id="14"/>
      <w:r>
        <w:rPr>
          <w:rFonts w:hint="eastAsia" w:ascii="Times New Roman" w:hAnsi="Times New Roman" w:eastAsia="仿宋_GB2312" w:cs="Times New Roman"/>
          <w:bCs/>
          <w:sz w:val="32"/>
          <w:szCs w:val="32"/>
          <w:lang w:eastAsia="zh-CN"/>
        </w:rPr>
        <w:t>应承担相应停止侵</w:t>
      </w:r>
      <w:r>
        <w:rPr>
          <w:rFonts w:hint="eastAsia" w:ascii="Times New Roman" w:hAnsi="Times New Roman" w:eastAsia="仿宋_GB2312" w:cs="Times New Roman"/>
          <w:bCs/>
          <w:sz w:val="32"/>
          <w:szCs w:val="32"/>
          <w:lang w:val="en-US" w:eastAsia="zh-CN"/>
        </w:rPr>
        <w:t>害</w:t>
      </w:r>
      <w:r>
        <w:rPr>
          <w:rFonts w:hint="eastAsia" w:ascii="Times New Roman" w:hAnsi="Times New Roman" w:eastAsia="仿宋_GB2312" w:cs="Times New Roman"/>
          <w:bCs/>
          <w:sz w:val="32"/>
          <w:szCs w:val="32"/>
          <w:lang w:eastAsia="zh-CN"/>
        </w:rPr>
        <w:t>的责任，但吴某某对此未提出相应诉讼请求，被诉侵权论文亦无鲁某某之署名，一审法院未判令其承担停止侵权责任并无不当，</w:t>
      </w:r>
      <w:r>
        <w:rPr>
          <w:rFonts w:hint="eastAsia" w:ascii="Times New Roman" w:hAnsi="Times New Roman" w:eastAsia="仿宋_GB2312" w:cs="Times New Roman"/>
          <w:bCs/>
          <w:sz w:val="32"/>
          <w:szCs w:val="32"/>
          <w:lang w:val="en-US" w:eastAsia="zh-CN"/>
        </w:rPr>
        <w:t>但其应在张某等履行停止侵权义务时予以相应的配合</w:t>
      </w:r>
      <w:r>
        <w:rPr>
          <w:rFonts w:hint="eastAsia" w:ascii="Times New Roman" w:hAnsi="Times New Roman" w:eastAsia="仿宋_GB2312" w:cs="Times New Roman"/>
          <w:bCs/>
          <w:sz w:val="32"/>
          <w:szCs w:val="32"/>
          <w:lang w:eastAsia="zh-CN"/>
        </w:rPr>
        <w:t>。第二</w:t>
      </w:r>
      <w:r>
        <w:rPr>
          <w:rFonts w:hint="eastAsia"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eastAsia="zh-CN"/>
        </w:rPr>
        <w:t>著作权中停止侵害责任针对的是未经许可擅自实施著作权人相关权利的行为，一旦被认定侵权</w:t>
      </w:r>
      <w:r>
        <w:rPr>
          <w:rFonts w:hint="eastAsia" w:ascii="Times New Roman" w:hAnsi="Times New Roman" w:eastAsia="仿宋_GB2312" w:cs="Times New Roman"/>
          <w:bCs/>
          <w:sz w:val="32"/>
          <w:szCs w:val="32"/>
          <w:lang w:val="en-US" w:eastAsia="zh-CN"/>
        </w:rPr>
        <w:t>后</w:t>
      </w:r>
      <w:r>
        <w:rPr>
          <w:rFonts w:hint="eastAsia" w:ascii="Times New Roman" w:hAnsi="Times New Roman" w:eastAsia="仿宋_GB2312" w:cs="Times New Roman"/>
          <w:bCs/>
          <w:sz w:val="32"/>
          <w:szCs w:val="32"/>
          <w:lang w:eastAsia="zh-CN"/>
        </w:rPr>
        <w:t>，如果被诉侵权作品的传播仍在继续</w:t>
      </w:r>
      <w:r>
        <w:rPr>
          <w:rFonts w:hint="eastAsia" w:ascii="Times New Roman" w:hAnsi="Times New Roman" w:eastAsia="仿宋_GB2312" w:cs="Times New Roman"/>
          <w:bCs/>
          <w:sz w:val="32"/>
          <w:szCs w:val="32"/>
          <w:lang w:val="en-US" w:eastAsia="zh-CN"/>
        </w:rPr>
        <w:t>则</w:t>
      </w:r>
      <w:r>
        <w:rPr>
          <w:rFonts w:hint="eastAsia" w:ascii="Times New Roman" w:hAnsi="Times New Roman" w:eastAsia="仿宋_GB2312" w:cs="Times New Roman"/>
          <w:bCs/>
          <w:sz w:val="32"/>
          <w:szCs w:val="32"/>
          <w:lang w:eastAsia="zh-CN"/>
        </w:rPr>
        <w:t>将持续侵害著作权人的相关权利，因此需要通过判令停止侵权来防止损害后果的进一步扩大，</w:t>
      </w:r>
      <w:r>
        <w:rPr>
          <w:rFonts w:hint="eastAsia" w:ascii="Times New Roman" w:hAnsi="Times New Roman" w:eastAsia="仿宋_GB2312" w:cs="Times New Roman"/>
          <w:bCs/>
          <w:sz w:val="32"/>
          <w:szCs w:val="32"/>
          <w:lang w:val="en-US" w:eastAsia="zh-CN"/>
        </w:rPr>
        <w:t>故</w:t>
      </w:r>
      <w:r>
        <w:rPr>
          <w:rFonts w:hint="eastAsia" w:ascii="Times New Roman" w:hAnsi="Times New Roman" w:eastAsia="仿宋_GB2312" w:cs="Times New Roman"/>
          <w:bCs/>
          <w:sz w:val="32"/>
          <w:szCs w:val="32"/>
          <w:lang w:eastAsia="zh-CN"/>
        </w:rPr>
        <w:t>对于吴某某要求</w:t>
      </w:r>
      <w:r>
        <w:rPr>
          <w:rFonts w:hint="eastAsia" w:ascii="Times New Roman" w:hAnsi="Times New Roman" w:eastAsia="仿宋_GB2312" w:cs="Times New Roman"/>
          <w:bCs/>
          <w:sz w:val="32"/>
          <w:szCs w:val="32"/>
          <w:lang w:val="en-US" w:eastAsia="zh-CN"/>
        </w:rPr>
        <w:t>张某、申某某</w:t>
      </w:r>
      <w:r>
        <w:rPr>
          <w:rFonts w:hint="eastAsia" w:ascii="Times New Roman" w:hAnsi="Times New Roman" w:eastAsia="仿宋_GB2312" w:cs="Times New Roman"/>
          <w:bCs/>
          <w:sz w:val="32"/>
          <w:szCs w:val="32"/>
          <w:lang w:eastAsia="zh-CN"/>
        </w:rPr>
        <w:t>停止对署名权、保护作品完整权和信息网络传播权的侵害的诉讼请求，本院予以支持。第三</w:t>
      </w:r>
      <w:r>
        <w:rPr>
          <w:rFonts w:hint="eastAsia"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eastAsia="zh-CN"/>
        </w:rPr>
        <w:t>对于停止侵害发表权的问题，</w:t>
      </w:r>
      <w:r>
        <w:rPr>
          <w:rFonts w:hint="eastAsia" w:ascii="Times New Roman" w:hAnsi="Times New Roman" w:eastAsia="仿宋_GB2312" w:cs="Times New Roman"/>
          <w:bCs/>
          <w:sz w:val="32"/>
          <w:szCs w:val="32"/>
          <w:lang w:val="en-US" w:eastAsia="zh-CN"/>
        </w:rPr>
        <w:t>本院认为，</w:t>
      </w:r>
      <w:r>
        <w:rPr>
          <w:rFonts w:hint="eastAsia" w:ascii="Times New Roman" w:hAnsi="Times New Roman" w:eastAsia="仿宋_GB2312" w:cs="Times New Roman"/>
          <w:bCs/>
          <w:sz w:val="32"/>
          <w:szCs w:val="32"/>
          <w:lang w:eastAsia="zh-CN"/>
        </w:rPr>
        <w:t>发表权一次用尽的含义</w:t>
      </w:r>
      <w:r>
        <w:rPr>
          <w:rFonts w:hint="eastAsia" w:ascii="Times New Roman" w:hAnsi="Times New Roman" w:eastAsia="仿宋_GB2312" w:cs="Times New Roman"/>
          <w:bCs/>
          <w:sz w:val="32"/>
          <w:szCs w:val="32"/>
          <w:lang w:val="en-US" w:eastAsia="zh-CN"/>
        </w:rPr>
        <w:t>不仅指作品已经公之于众后，他人使用该作品将不再构成对发表权的侵害，还指在作品已经处于公之于众状态的，停止发表权侵权行为也没有实际意义。因此对于吴某某要求张某、申某某停止发表权侵害的诉讼请求，本院不再予以支持。第四，</w:t>
      </w:r>
      <w:r>
        <w:rPr>
          <w:rFonts w:hint="eastAsia" w:ascii="Times New Roman" w:hAnsi="Times New Roman" w:eastAsia="仿宋_GB2312" w:cs="Times New Roman"/>
          <w:bCs/>
          <w:sz w:val="32"/>
          <w:szCs w:val="32"/>
          <w:lang w:eastAsia="zh-CN"/>
        </w:rPr>
        <w:t>对于停止侵害的具体方式，吴某某上诉要求张某等向出版社撤回被诉侵权论文，张某、娄某某、申某某认为其已多次向出版社发送撤稿邮件，积极履行撤稿义务，但因吴某某不配合未能实际撤稿。</w:t>
      </w:r>
      <w:r>
        <w:rPr>
          <w:rFonts w:hint="eastAsia" w:ascii="Times New Roman" w:hAnsi="Times New Roman" w:eastAsia="仿宋_GB2312" w:cs="Times New Roman"/>
          <w:bCs/>
          <w:sz w:val="32"/>
          <w:szCs w:val="32"/>
          <w:lang w:val="en-US" w:eastAsia="zh-CN"/>
        </w:rPr>
        <w:t>本院</w:t>
      </w:r>
      <w:r>
        <w:rPr>
          <w:rFonts w:hint="eastAsia" w:ascii="Times New Roman" w:hAnsi="Times New Roman" w:eastAsia="仿宋_GB2312" w:cs="Times New Roman"/>
          <w:bCs/>
          <w:sz w:val="32"/>
          <w:szCs w:val="32"/>
          <w:lang w:eastAsia="zh-CN"/>
        </w:rPr>
        <w:t>认为，本案中，</w:t>
      </w:r>
      <w:r>
        <w:rPr>
          <w:rFonts w:hint="eastAsia" w:ascii="Times New Roman" w:hAnsi="Times New Roman" w:eastAsia="仿宋_GB2312" w:cs="Times New Roman"/>
          <w:bCs/>
          <w:sz w:val="32"/>
          <w:szCs w:val="32"/>
          <w:lang w:val="en-US" w:eastAsia="zh-CN"/>
        </w:rPr>
        <w:t>从各方历次与</w:t>
      </w:r>
      <w:r>
        <w:rPr>
          <w:rFonts w:hint="eastAsia" w:ascii="Times New Roman" w:hAnsi="Times New Roman" w:eastAsia="仿宋_GB2312" w:cs="Times New Roman"/>
          <w:bCs/>
          <w:sz w:val="32"/>
          <w:szCs w:val="32"/>
          <w:lang w:eastAsia="zh-CN"/>
        </w:rPr>
        <w:t>出版社</w:t>
      </w:r>
      <w:r>
        <w:rPr>
          <w:rFonts w:hint="eastAsia" w:ascii="Times New Roman" w:hAnsi="Times New Roman" w:eastAsia="仿宋_GB2312" w:cs="Times New Roman"/>
          <w:bCs/>
          <w:sz w:val="32"/>
          <w:szCs w:val="32"/>
          <w:lang w:val="en-US" w:eastAsia="zh-CN"/>
        </w:rPr>
        <w:t>的邮件往来情况看，没有按照规定程序提交真实且符合出版社撤稿要求的相关材料是导致被诉侵权论文至今仍未</w:t>
      </w:r>
      <w:r>
        <w:rPr>
          <w:rFonts w:hint="eastAsia" w:ascii="Times New Roman" w:hAnsi="Times New Roman" w:eastAsia="仿宋_GB2312" w:cs="Times New Roman"/>
          <w:bCs/>
          <w:sz w:val="32"/>
          <w:szCs w:val="32"/>
          <w:lang w:eastAsia="zh-CN"/>
        </w:rPr>
        <w:t>撤稿</w:t>
      </w:r>
      <w:r>
        <w:rPr>
          <w:rFonts w:hint="eastAsia" w:ascii="Times New Roman" w:hAnsi="Times New Roman" w:eastAsia="仿宋_GB2312" w:cs="Times New Roman"/>
          <w:bCs/>
          <w:sz w:val="32"/>
          <w:szCs w:val="32"/>
          <w:lang w:val="en-US" w:eastAsia="zh-CN"/>
        </w:rPr>
        <w:t>的主要原因，但是在仍可以要求出版社进行撤稿的情况下，一审法院</w:t>
      </w:r>
      <w:r>
        <w:rPr>
          <w:rFonts w:hint="eastAsia" w:ascii="Times New Roman" w:hAnsi="Times New Roman" w:eastAsia="仿宋_GB2312" w:cs="Times New Roman"/>
          <w:bCs/>
          <w:sz w:val="32"/>
          <w:szCs w:val="32"/>
          <w:lang w:eastAsia="zh-CN"/>
        </w:rPr>
        <w:t>以张某等已积极履行撤稿义务但出版社未予撤稿而不支持吴某某的</w:t>
      </w:r>
      <w:r>
        <w:rPr>
          <w:rFonts w:hint="eastAsia" w:ascii="Times New Roman" w:hAnsi="Times New Roman" w:eastAsia="仿宋_GB2312" w:cs="Times New Roman"/>
          <w:bCs/>
          <w:sz w:val="32"/>
          <w:szCs w:val="32"/>
          <w:lang w:val="en-US" w:eastAsia="zh-CN"/>
        </w:rPr>
        <w:t>该项</w:t>
      </w:r>
      <w:r>
        <w:rPr>
          <w:rFonts w:hint="eastAsia" w:ascii="Times New Roman" w:hAnsi="Times New Roman" w:eastAsia="仿宋_GB2312" w:cs="Times New Roman"/>
          <w:bCs/>
          <w:sz w:val="32"/>
          <w:szCs w:val="32"/>
          <w:lang w:eastAsia="zh-CN"/>
        </w:rPr>
        <w:t>诉讼请求存在不当。</w:t>
      </w:r>
      <w:r>
        <w:rPr>
          <w:rFonts w:hint="eastAsia" w:ascii="Times New Roman" w:hAnsi="Times New Roman" w:eastAsia="仿宋_GB2312" w:cs="Times New Roman"/>
          <w:bCs/>
          <w:sz w:val="32"/>
          <w:szCs w:val="32"/>
          <w:lang w:val="en-US" w:eastAsia="zh-CN"/>
        </w:rPr>
        <w:t>本案中，因被诉侵权论文发表在先，如不撤稿势必使涉案论文在投稿过程中将因查重率等指标不合格而丧失被其他出版社录用的机会，故判令张某、申某某等承担包括向出版社撤稿在内等停止侵害的具体方式，能最大程度保障著作权人的利益。同时，虽然本案没有认定娄某某构成著作权侵权，但其系被诉侵权论文第一通讯作者，撤稿等事宜需要其予以配合。因此，本院认为，张某、申某某应承担包括再次向出版社撤稿等停止侵害责任，以防止被诉侵权论文的继续传播，娄某某应对张某等</w:t>
      </w:r>
      <w:bookmarkStart w:id="15" w:name="WKJC_2c99a19196fddd7201970a19cc8a4357"/>
      <w:r>
        <w:rPr>
          <w:rFonts w:hint="eastAsia" w:ascii="Times New Roman" w:hAnsi="Times New Roman" w:eastAsia="仿宋_GB2312" w:cs="Times New Roman"/>
          <w:bCs/>
          <w:sz w:val="32"/>
          <w:szCs w:val="32"/>
          <w:lang w:val="en-US" w:eastAsia="zh-CN"/>
        </w:rPr>
        <w:t>撤稿</w:t>
      </w:r>
      <w:bookmarkEnd w:id="15"/>
      <w:r>
        <w:rPr>
          <w:rFonts w:hint="eastAsia" w:ascii="Times New Roman" w:hAnsi="Times New Roman" w:eastAsia="仿宋_GB2312" w:cs="Times New Roman"/>
          <w:bCs/>
          <w:sz w:val="32"/>
          <w:szCs w:val="32"/>
          <w:lang w:val="en-US" w:eastAsia="zh-CN"/>
        </w:rPr>
        <w:t>义务的履行予以必要的配合。</w:t>
      </w:r>
    </w:p>
    <w:p w14:paraId="16850D0C">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关于赔礼道歉和消除影响的责任。因申某某、张某、鲁某某侵害了吴某某就涉案作品享有的发表权、署名权、保护作品完整权等著作人身权，亦对吴某某名誉造成一定影响，根据消除影响的范围与侵权行为的影响范围应当相适应的原则，对吴某某要求张某、申某某登报赔礼道歉以消除影响的诉讼请求，酌情予以支持。</w:t>
      </w:r>
    </w:p>
    <w:p w14:paraId="5D6D38AC">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eastAsia="zh-CN"/>
        </w:rPr>
        <w:t>关于赔偿金额，《中华人民共和国著作权法》第五十四条第一款、第二款规定，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权利人的实际损失、侵权人的违法所得、权利使用费难以计算的，由人民法院根据侵权行为的情节，判决给予五百元以上五百万元以下的赔偿。本案中，吴某某因侵权遭受的损失以及</w:t>
      </w:r>
      <w:r>
        <w:rPr>
          <w:rFonts w:hint="eastAsia" w:ascii="Times New Roman" w:hAnsi="Times New Roman" w:eastAsia="仿宋_GB2312" w:cs="Times New Roman"/>
          <w:bCs/>
          <w:sz w:val="32"/>
          <w:szCs w:val="32"/>
          <w:lang w:val="en-US" w:eastAsia="zh-CN"/>
        </w:rPr>
        <w:t>鲁某某、</w:t>
      </w:r>
      <w:r>
        <w:rPr>
          <w:rFonts w:hint="eastAsia" w:ascii="Times New Roman" w:hAnsi="Times New Roman" w:eastAsia="仿宋_GB2312" w:cs="Times New Roman"/>
          <w:bCs/>
          <w:sz w:val="32"/>
          <w:szCs w:val="32"/>
          <w:lang w:eastAsia="zh-CN"/>
        </w:rPr>
        <w:t>张某、申某某的违法所得均难以确定，亦无合理许可使用费可供参照，故应适用法定赔偿方式确定赔偿数额。</w:t>
      </w:r>
      <w:r>
        <w:rPr>
          <w:rFonts w:hint="eastAsia" w:ascii="Times New Roman" w:hAnsi="Times New Roman" w:eastAsia="仿宋_GB2312" w:cs="Times New Roman"/>
          <w:bCs/>
          <w:sz w:val="32"/>
          <w:szCs w:val="32"/>
          <w:lang w:val="en-US" w:eastAsia="zh-CN"/>
        </w:rPr>
        <w:t>本案的赔偿总额可</w:t>
      </w:r>
      <w:r>
        <w:rPr>
          <w:rFonts w:hint="eastAsia" w:ascii="Times New Roman" w:hAnsi="Times New Roman" w:eastAsia="仿宋_GB2312" w:cs="Times New Roman"/>
          <w:bCs/>
          <w:sz w:val="32"/>
          <w:szCs w:val="32"/>
          <w:lang w:eastAsia="zh-CN"/>
        </w:rPr>
        <w:t>考虑以下情况：1.吴某某的涉案论文具有较高独创性，吴某某以该论文完成国家自然科学基金资助项目结项，被诉侵权论文最终被</w:t>
      </w:r>
      <w:r>
        <w:rPr>
          <w:rFonts w:hint="eastAsia" w:ascii="Times New Roman" w:hAnsi="Times New Roman" w:eastAsia="仿宋_GB2312" w:cs="Times New Roman"/>
          <w:bCs/>
          <w:sz w:val="32"/>
          <w:szCs w:val="32"/>
          <w:lang w:val="en-US" w:eastAsia="zh-CN"/>
        </w:rPr>
        <w:t>SCI期刊录用亦能证明具有较高的学术价值</w:t>
      </w:r>
      <w:r>
        <w:rPr>
          <w:rFonts w:hint="eastAsia" w:ascii="Times New Roman" w:hAnsi="Times New Roman" w:eastAsia="仿宋_GB2312" w:cs="Times New Roman"/>
          <w:bCs/>
          <w:sz w:val="32"/>
          <w:szCs w:val="32"/>
          <w:lang w:eastAsia="zh-CN"/>
        </w:rPr>
        <w:t>；2.张某在被诉侵权行为发生时系博士研究生，应明知科学研究、发表论文等基本学术规范以及买卖论文此类学术不端行为的危害性，在此情况下仍然实施委托他人代写代发论文并署名发表的侵权行为，具有明显的侵权主观故意；</w:t>
      </w:r>
      <w:r>
        <w:rPr>
          <w:rFonts w:hint="eastAsia" w:ascii="Times New Roman" w:hAnsi="Times New Roman" w:eastAsia="仿宋_GB2312" w:cs="Times New Roman"/>
          <w:bCs/>
          <w:sz w:val="32"/>
          <w:szCs w:val="32"/>
          <w:lang w:val="en-US" w:eastAsia="zh-CN"/>
        </w:rPr>
        <w:t>3.张某支付了达某公司54000元用以购买被诉侵权论文，且支付了1370英镑的版面费。吴某某则因被诉侵权论文的发表而丧失了将涉案论文发表的机会，受到了较大的损失。4</w:t>
      </w:r>
      <w:r>
        <w:rPr>
          <w:rFonts w:hint="eastAsia" w:ascii="Times New Roman" w:hAnsi="Times New Roman" w:eastAsia="仿宋_GB2312" w:cs="Times New Roman"/>
          <w:bCs/>
          <w:sz w:val="32"/>
          <w:szCs w:val="32"/>
          <w:lang w:eastAsia="zh-CN"/>
        </w:rPr>
        <w:t>.申某某作为被诉侵权论文的通讯作者，</w:t>
      </w:r>
      <w:r>
        <w:rPr>
          <w:rFonts w:hint="eastAsia" w:ascii="Times New Roman" w:hAnsi="Times New Roman" w:eastAsia="仿宋_GB2312" w:cs="Times New Roman"/>
          <w:bCs/>
          <w:sz w:val="32"/>
          <w:szCs w:val="32"/>
          <w:lang w:val="en-US" w:eastAsia="zh-CN"/>
        </w:rPr>
        <w:t>虽与</w:t>
      </w:r>
      <w:r>
        <w:rPr>
          <w:rFonts w:hint="eastAsia" w:ascii="Times New Roman" w:hAnsi="Times New Roman" w:eastAsia="仿宋_GB2312" w:cs="Times New Roman"/>
          <w:bCs/>
          <w:sz w:val="32"/>
          <w:szCs w:val="32"/>
          <w:lang w:eastAsia="zh-CN"/>
        </w:rPr>
        <w:t>张某</w:t>
      </w:r>
      <w:r>
        <w:rPr>
          <w:rFonts w:hint="eastAsia" w:ascii="Times New Roman" w:hAnsi="Times New Roman" w:eastAsia="仿宋_GB2312" w:cs="Times New Roman"/>
          <w:bCs/>
          <w:sz w:val="32"/>
          <w:szCs w:val="32"/>
          <w:lang w:val="en-US" w:eastAsia="zh-CN"/>
        </w:rPr>
        <w:t>构成共同侵权，</w:t>
      </w:r>
      <w:r>
        <w:rPr>
          <w:rFonts w:hint="eastAsia" w:ascii="Times New Roman" w:hAnsi="Times New Roman" w:eastAsia="仿宋_GB2312" w:cs="Times New Roman"/>
          <w:bCs/>
          <w:sz w:val="32"/>
          <w:szCs w:val="32"/>
          <w:lang w:eastAsia="zh-CN"/>
        </w:rPr>
        <w:t>但综合本案证据未发现</w:t>
      </w:r>
      <w:r>
        <w:rPr>
          <w:rFonts w:hint="eastAsia" w:ascii="Times New Roman" w:hAnsi="Times New Roman" w:eastAsia="仿宋_GB2312" w:cs="Times New Roman"/>
          <w:bCs/>
          <w:sz w:val="32"/>
          <w:szCs w:val="32"/>
          <w:lang w:val="en-US" w:eastAsia="zh-CN"/>
        </w:rPr>
        <w:t>其</w:t>
      </w:r>
      <w:r>
        <w:rPr>
          <w:rFonts w:hint="eastAsia" w:ascii="Times New Roman" w:hAnsi="Times New Roman" w:eastAsia="仿宋_GB2312" w:cs="Times New Roman"/>
          <w:bCs/>
          <w:sz w:val="32"/>
          <w:szCs w:val="32"/>
          <w:lang w:eastAsia="zh-CN"/>
        </w:rPr>
        <w:t>有主动实施侵权行为的故意，且在得知相关情形后履行了</w:t>
      </w:r>
      <w:bookmarkStart w:id="16" w:name="WKJC_2c99a19196fddd7201970a19cc8a4359"/>
      <w:r>
        <w:rPr>
          <w:rFonts w:hint="eastAsia" w:ascii="Times New Roman" w:hAnsi="Times New Roman" w:eastAsia="仿宋_GB2312" w:cs="Times New Roman"/>
          <w:bCs/>
          <w:sz w:val="32"/>
          <w:szCs w:val="32"/>
          <w:lang w:eastAsia="zh-CN"/>
        </w:rPr>
        <w:t>撤稿</w:t>
      </w:r>
      <w:bookmarkEnd w:id="16"/>
      <w:bookmarkStart w:id="17" w:name="WKJC_2c99a19196fddd7201970a19cc8a435b"/>
      <w:r>
        <w:rPr>
          <w:rFonts w:hint="eastAsia" w:ascii="Times New Roman" w:hAnsi="Times New Roman" w:eastAsia="仿宋_GB2312" w:cs="Times New Roman"/>
          <w:bCs/>
          <w:sz w:val="32"/>
          <w:szCs w:val="32"/>
          <w:lang w:eastAsia="zh-CN"/>
        </w:rPr>
        <w:t>等</w:t>
      </w:r>
      <w:bookmarkEnd w:id="17"/>
      <w:r>
        <w:rPr>
          <w:rFonts w:hint="eastAsia" w:ascii="Times New Roman" w:hAnsi="Times New Roman" w:eastAsia="仿宋_GB2312" w:cs="Times New Roman"/>
          <w:bCs/>
          <w:sz w:val="32"/>
          <w:szCs w:val="32"/>
          <w:lang w:eastAsia="zh-CN"/>
        </w:rPr>
        <w:t>防止损失扩大的义务；</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lang w:eastAsia="zh-CN"/>
        </w:rPr>
        <w:t>.鲁某某曾在涉案论文投稿时作为第一作者，亦对创作涉案论文具有一定贡献；</w:t>
      </w:r>
      <w:r>
        <w:rPr>
          <w:rFonts w:hint="eastAsia" w:ascii="Times New Roman" w:hAnsi="Times New Roman" w:eastAsia="仿宋_GB2312" w:cs="Times New Roman"/>
          <w:bCs/>
          <w:sz w:val="32"/>
          <w:szCs w:val="32"/>
          <w:lang w:val="en-US" w:eastAsia="zh-CN"/>
        </w:rPr>
        <w:t>6</w:t>
      </w:r>
      <w:r>
        <w:rPr>
          <w:rFonts w:hint="eastAsia" w:ascii="Times New Roman" w:hAnsi="Times New Roman" w:eastAsia="仿宋_GB2312" w:cs="Times New Roman"/>
          <w:bCs/>
          <w:sz w:val="32"/>
          <w:szCs w:val="32"/>
          <w:lang w:eastAsia="zh-CN"/>
        </w:rPr>
        <w:t>.本案二审增加认定了</w:t>
      </w:r>
      <w:r>
        <w:rPr>
          <w:rFonts w:hint="eastAsia" w:ascii="Times New Roman" w:hAnsi="Times New Roman" w:eastAsia="仿宋_GB2312" w:cs="Times New Roman"/>
          <w:bCs/>
          <w:sz w:val="32"/>
          <w:szCs w:val="32"/>
          <w:lang w:val="en-US" w:eastAsia="zh-CN"/>
        </w:rPr>
        <w:t>鲁某某、张某、申某某实施了侵害保护作品完整权、信息网络传播权的行为</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7</w:t>
      </w:r>
      <w:r>
        <w:rPr>
          <w:rFonts w:hint="eastAsia" w:ascii="Times New Roman" w:hAnsi="Times New Roman" w:eastAsia="仿宋_GB2312" w:cs="Times New Roman"/>
          <w:bCs/>
          <w:sz w:val="32"/>
          <w:szCs w:val="32"/>
          <w:lang w:eastAsia="zh-CN"/>
        </w:rPr>
        <w:t>.吴某某为制止本案侵权行为支出律师代理费等维权合理费用。本案中，吴某某一审诉讼请求原为要求各被诉侵权人共同赔偿</w:t>
      </w:r>
      <w:r>
        <w:rPr>
          <w:rFonts w:hint="eastAsia" w:ascii="Times New Roman" w:hAnsi="Times New Roman" w:eastAsia="仿宋_GB2312" w:cs="Times New Roman"/>
          <w:bCs/>
          <w:sz w:val="32"/>
          <w:szCs w:val="32"/>
          <w:lang w:val="en-US" w:eastAsia="zh-CN"/>
        </w:rPr>
        <w:t>15万元，在一审法院释明后对各被诉侵权人的具体赔偿数额进行了分割。二审中，吴某某明确其一审变更后的各被诉侵权人的赔偿数额系根据各自过错责任大小进行的内部承担份额，并非其实际需对吴某某承担的数额，其诉请仍为要求共同赔偿15万元，至于内部份额请求法院认定，且其仅请求鲁某某赔偿15000元。</w:t>
      </w:r>
      <w:r>
        <w:rPr>
          <w:rFonts w:hint="eastAsia" w:ascii="Times New Roman" w:hAnsi="Times New Roman" w:eastAsia="仿宋_GB2312" w:cs="Times New Roman"/>
          <w:bCs/>
          <w:sz w:val="32"/>
          <w:szCs w:val="32"/>
          <w:lang w:eastAsia="zh-CN"/>
        </w:rPr>
        <w:t>综合以上因素，</w:t>
      </w:r>
      <w:r>
        <w:rPr>
          <w:rFonts w:hint="eastAsia" w:ascii="Times New Roman" w:hAnsi="Times New Roman" w:eastAsia="仿宋_GB2312" w:cs="Times New Roman"/>
          <w:bCs/>
          <w:sz w:val="32"/>
          <w:szCs w:val="32"/>
          <w:lang w:val="en-US" w:eastAsia="zh-CN"/>
        </w:rPr>
        <w:t xml:space="preserve">本院认为，本案包含合理维权费用在内的赔偿数额可确定为150000元，但因吴某某仅要求鲁某某承担15000元的赔偿数额，视为对鲁某某部分赔偿责任的放弃，二审中各方对于鲁某某承担的数额亦未有异议，故本院按照张某、申某某、鲁某某各自在共同侵权中所起的作用，将相应赔偿责任进行划分，判令张某承担75000元（含合理维权费用），申某某对其中20000元承担连带责任，鲁某某承担15000元（含合理维权费用）。 </w:t>
      </w:r>
    </w:p>
    <w:p w14:paraId="372BAA05">
      <w:pPr>
        <w:keepNext w:val="0"/>
        <w:keepLines w:val="0"/>
        <w:pageBreakBefore w:val="0"/>
        <w:widowControl w:val="0"/>
        <w:suppressAutoHyphens/>
        <w:kinsoku/>
        <w:wordWrap/>
        <w:overflowPunct/>
        <w:topLinePunct/>
        <w:bidi w:val="0"/>
        <w:spacing w:line="592" w:lineRule="exact"/>
        <w:ind w:firstLine="56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eastAsia="zh-CN"/>
        </w:rPr>
        <w:t>本院认为，科研成果应该是科学研究的真实成果，论文应该是作者亲自进行过科学研究、经过周密思考、精心写作推敲、反复核查相关资料后获得的创新性知识成果。诚信是从事学术活动特别是科研创作的基本要求，实际参与写作并按照智力贡献署名是撰写发表论文的基本准则。同时，在现有的学术评价机制下，论文成果是取得学位、职级晋升等的重要衡量标准之一。如果让能力不足、学术道德观念不强的人通过论文买卖行为满足评定条件，不仅侵害了原作品的著作权，更是对科研诚信和正常学术活动管理秩序的严重伤害，将会影响创新活动的正常开展。因此，对于论文买卖等学术不端行为司法应予以否定评价，以此鼓励创作者诚信科研，维护正常的学术管理秩序，营造公平、严谨的科研环境。</w:t>
      </w:r>
    </w:p>
    <w:p w14:paraId="45EB893E">
      <w:pPr>
        <w:keepNext w:val="0"/>
        <w:keepLines w:val="0"/>
        <w:pageBreakBefore w:val="0"/>
        <w:widowControl w:val="0"/>
        <w:suppressAutoHyphens/>
        <w:kinsoku/>
        <w:wordWrap/>
        <w:overflowPunct/>
        <w:topLinePunct/>
        <w:autoSpaceDE/>
        <w:autoSpaceDN/>
        <w:bidi w:val="0"/>
        <w:adjustRightInd/>
        <w:snapToGrid/>
        <w:spacing w:line="592" w:lineRule="exact"/>
        <w:ind w:firstLine="560" w:firstLineChars="0"/>
        <w:jc w:val="both"/>
        <w:textAlignment w:val="auto"/>
        <w:rPr>
          <w:rFonts w:hint="default" w:ascii="Times New Roman" w:hAnsi="Times New Roman" w:eastAsia="仿宋_GB2312" w:cs="Times New Roman"/>
          <w:bCs/>
          <w:sz w:val="32"/>
          <w:szCs w:val="32"/>
          <w:lang w:val="zh-CN" w:eastAsia="zh-CN"/>
        </w:rPr>
      </w:pPr>
      <w:r>
        <w:rPr>
          <w:rFonts w:hint="eastAsia" w:ascii="Times New Roman" w:hAnsi="Times New Roman" w:eastAsia="仿宋_GB2312" w:cs="Times New Roman"/>
          <w:bCs/>
          <w:sz w:val="32"/>
          <w:szCs w:val="32"/>
          <w:lang w:val="en-US" w:eastAsia="zh-CN"/>
        </w:rPr>
        <w:t>综上，吴某某的</w:t>
      </w:r>
      <w:r>
        <w:rPr>
          <w:rFonts w:hint="default" w:ascii="Times New Roman" w:hAnsi="Times New Roman" w:eastAsia="仿宋_GB2312" w:cs="Times New Roman"/>
          <w:bCs/>
          <w:sz w:val="32"/>
          <w:szCs w:val="32"/>
          <w:lang w:val="zh-CN" w:eastAsia="zh-CN"/>
        </w:rPr>
        <w:t>上诉理由部分成立，对其上诉请求合理部分予以支持，</w:t>
      </w:r>
      <w:r>
        <w:rPr>
          <w:rFonts w:hint="eastAsia" w:ascii="Times New Roman" w:hAnsi="Times New Roman" w:eastAsia="仿宋_GB2312" w:cs="Times New Roman"/>
          <w:bCs/>
          <w:sz w:val="32"/>
          <w:szCs w:val="32"/>
          <w:lang w:val="zh-CN" w:eastAsia="zh-CN"/>
        </w:rPr>
        <w:t>张某</w:t>
      </w:r>
      <w:r>
        <w:rPr>
          <w:rFonts w:hint="default" w:ascii="Times New Roman" w:hAnsi="Times New Roman" w:eastAsia="仿宋_GB2312" w:cs="Times New Roman"/>
          <w:bCs/>
          <w:sz w:val="32"/>
          <w:szCs w:val="32"/>
          <w:lang w:val="zh-CN" w:eastAsia="zh-CN"/>
        </w:rPr>
        <w:t>的上诉理由均不能成立，对其上诉请求不予支持。一审判决认定事实清楚，但适用法律</w:t>
      </w:r>
      <w:r>
        <w:rPr>
          <w:rFonts w:hint="eastAsia" w:ascii="Times New Roman" w:hAnsi="Times New Roman" w:eastAsia="仿宋_GB2312" w:cs="Times New Roman"/>
          <w:bCs/>
          <w:sz w:val="32"/>
          <w:szCs w:val="32"/>
          <w:lang w:val="zh-CN" w:eastAsia="zh-CN"/>
        </w:rPr>
        <w:t>部分</w:t>
      </w:r>
      <w:r>
        <w:rPr>
          <w:rFonts w:hint="default" w:ascii="Times New Roman" w:hAnsi="Times New Roman" w:eastAsia="仿宋_GB2312" w:cs="Times New Roman"/>
          <w:bCs/>
          <w:sz w:val="32"/>
          <w:szCs w:val="32"/>
          <w:lang w:val="zh-CN" w:eastAsia="zh-CN"/>
        </w:rPr>
        <w:t>有误，应予纠正。依照《中华人民共和国著作权法》第十条</w:t>
      </w:r>
      <w:r>
        <w:rPr>
          <w:rFonts w:hint="eastAsia" w:ascii="Times New Roman" w:hAnsi="Times New Roman" w:eastAsia="仿宋_GB2312" w:cs="Times New Roman"/>
          <w:bCs/>
          <w:sz w:val="32"/>
          <w:szCs w:val="32"/>
          <w:lang w:val="zh-CN" w:eastAsia="zh-CN"/>
        </w:rPr>
        <w:t>、</w:t>
      </w:r>
      <w:r>
        <w:rPr>
          <w:rFonts w:hint="default" w:ascii="Times New Roman" w:hAnsi="Times New Roman" w:eastAsia="仿宋_GB2312" w:cs="Times New Roman"/>
          <w:bCs/>
          <w:sz w:val="32"/>
          <w:szCs w:val="32"/>
          <w:lang w:val="zh-CN" w:eastAsia="zh-CN"/>
        </w:rPr>
        <w:t>第五十二条</w:t>
      </w:r>
      <w:r>
        <w:rPr>
          <w:rFonts w:hint="eastAsia" w:ascii="Times New Roman" w:hAnsi="Times New Roman" w:eastAsia="仿宋_GB2312" w:cs="Times New Roman"/>
          <w:bCs/>
          <w:sz w:val="32"/>
          <w:szCs w:val="32"/>
          <w:lang w:val="zh-CN" w:eastAsia="zh-CN"/>
        </w:rPr>
        <w:t>、</w:t>
      </w:r>
      <w:r>
        <w:rPr>
          <w:rFonts w:hint="default" w:ascii="Times New Roman" w:hAnsi="Times New Roman" w:eastAsia="仿宋_GB2312" w:cs="Times New Roman"/>
          <w:bCs/>
          <w:sz w:val="32"/>
          <w:szCs w:val="32"/>
          <w:lang w:val="zh-CN" w:eastAsia="zh-CN"/>
        </w:rPr>
        <w:t>第五十三条</w:t>
      </w:r>
      <w:r>
        <w:rPr>
          <w:rFonts w:hint="eastAsia" w:ascii="Times New Roman" w:hAnsi="Times New Roman" w:eastAsia="仿宋_GB2312" w:cs="Times New Roman"/>
          <w:bCs/>
          <w:sz w:val="32"/>
          <w:szCs w:val="32"/>
          <w:lang w:val="zh-CN" w:eastAsia="zh-CN"/>
        </w:rPr>
        <w:t>、</w:t>
      </w:r>
      <w:r>
        <w:rPr>
          <w:rFonts w:hint="default" w:ascii="Times New Roman" w:hAnsi="Times New Roman" w:eastAsia="仿宋_GB2312" w:cs="Times New Roman"/>
          <w:bCs/>
          <w:sz w:val="32"/>
          <w:szCs w:val="32"/>
          <w:lang w:val="zh-CN" w:eastAsia="zh-CN"/>
        </w:rPr>
        <w:t>第五十四条，《最高人民法院关于审理著作权民事纠纷案件适用法律若干问题的解释》第二十五条第一</w:t>
      </w:r>
      <w:r>
        <w:rPr>
          <w:rFonts w:hint="eastAsia" w:ascii="Times New Roman" w:hAnsi="Times New Roman" w:eastAsia="仿宋_GB2312" w:cs="Times New Roman"/>
          <w:bCs/>
          <w:sz w:val="32"/>
          <w:szCs w:val="32"/>
          <w:lang w:val="zh-CN" w:eastAsia="zh-CN"/>
        </w:rPr>
        <w:t>款</w:t>
      </w:r>
      <w:r>
        <w:rPr>
          <w:rFonts w:hint="default" w:ascii="Times New Roman" w:hAnsi="Times New Roman" w:eastAsia="仿宋_GB2312" w:cs="Times New Roman"/>
          <w:bCs/>
          <w:sz w:val="32"/>
          <w:szCs w:val="32"/>
          <w:lang w:val="zh-CN" w:eastAsia="zh-CN"/>
        </w:rPr>
        <w:t>、</w:t>
      </w:r>
      <w:r>
        <w:rPr>
          <w:rFonts w:hint="eastAsia" w:ascii="Times New Roman" w:hAnsi="Times New Roman" w:eastAsia="仿宋_GB2312" w:cs="Times New Roman"/>
          <w:bCs/>
          <w:sz w:val="32"/>
          <w:szCs w:val="32"/>
          <w:lang w:val="zh-CN" w:eastAsia="zh-CN"/>
        </w:rPr>
        <w:t>第</w:t>
      </w:r>
      <w:r>
        <w:rPr>
          <w:rFonts w:hint="default" w:ascii="Times New Roman" w:hAnsi="Times New Roman" w:eastAsia="仿宋_GB2312" w:cs="Times New Roman"/>
          <w:bCs/>
          <w:sz w:val="32"/>
          <w:szCs w:val="32"/>
          <w:lang w:val="zh-CN" w:eastAsia="zh-CN"/>
        </w:rPr>
        <w:t>二款、第二十六条《中华人民共和国民事诉讼法》第一百七十七条第一款第二项之规定，判决如下：</w:t>
      </w:r>
    </w:p>
    <w:p w14:paraId="0920D2D7">
      <w:pPr>
        <w:keepNext w:val="0"/>
        <w:keepLines w:val="0"/>
        <w:pageBreakBefore w:val="0"/>
        <w:widowControl w:val="0"/>
        <w:tabs>
          <w:tab w:val="left" w:pos="8280"/>
        </w:tabs>
        <w:suppressAutoHyphens/>
        <w:kinsoku/>
        <w:wordWrap/>
        <w:overflowPunct/>
        <w:autoSpaceDE w:val="0"/>
        <w:autoSpaceDN w:val="0"/>
        <w:bidi w:val="0"/>
        <w:adjustRightInd w:val="0"/>
        <w:snapToGrid w:val="0"/>
        <w:spacing w:line="592" w:lineRule="exact"/>
        <w:ind w:firstLine="640" w:firstLineChars="200"/>
        <w:jc w:val="both"/>
        <w:textAlignment w:val="auto"/>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zh-CN" w:eastAsia="zh-CN"/>
        </w:rPr>
        <w:t>一、撤销浙江省宁波市中级人民法院（2023）浙02民初611号民事判决；</w:t>
      </w:r>
    </w:p>
    <w:p w14:paraId="46A0324A">
      <w:pPr>
        <w:keepNext w:val="0"/>
        <w:keepLines w:val="0"/>
        <w:pageBreakBefore w:val="0"/>
        <w:widowControl w:val="0"/>
        <w:tabs>
          <w:tab w:val="left" w:pos="8280"/>
        </w:tabs>
        <w:suppressAutoHyphens/>
        <w:kinsoku/>
        <w:wordWrap/>
        <w:overflowPunct/>
        <w:autoSpaceDE w:val="0"/>
        <w:autoSpaceDN w:val="0"/>
        <w:bidi w:val="0"/>
        <w:adjustRightInd w:val="0"/>
        <w:snapToGrid w:val="0"/>
        <w:spacing w:line="592" w:lineRule="exact"/>
        <w:ind w:firstLine="640" w:firstLineChars="200"/>
        <w:jc w:val="both"/>
        <w:textAlignment w:val="auto"/>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zh-CN" w:eastAsia="zh-CN"/>
        </w:rPr>
        <w:t>二</w:t>
      </w:r>
      <w:r>
        <w:rPr>
          <w:rFonts w:hint="eastAsia" w:ascii="Times New Roman" w:hAnsi="Times New Roman" w:eastAsia="仿宋_GB2312" w:cs="Times New Roman"/>
          <w:bCs/>
          <w:sz w:val="32"/>
          <w:szCs w:val="32"/>
          <w:lang w:val="zh-CN" w:eastAsia="zh-CN"/>
        </w:rPr>
        <w:t>、张某、申某某</w:t>
      </w:r>
      <w:r>
        <w:rPr>
          <w:rFonts w:hint="default" w:ascii="Times New Roman" w:hAnsi="Times New Roman" w:eastAsia="仿宋_GB2312" w:cs="Times New Roman"/>
          <w:bCs/>
          <w:sz w:val="32"/>
          <w:szCs w:val="32"/>
          <w:lang w:val="zh-CN" w:eastAsia="zh-CN"/>
        </w:rPr>
        <w:t>立即停止侵害</w:t>
      </w:r>
      <w:r>
        <w:rPr>
          <w:rFonts w:hint="eastAsia" w:ascii="Times New Roman" w:hAnsi="Times New Roman" w:eastAsia="仿宋_GB2312" w:cs="Times New Roman"/>
          <w:bCs/>
          <w:sz w:val="32"/>
          <w:szCs w:val="32"/>
          <w:lang w:val="zh-CN" w:eastAsia="zh-CN"/>
        </w:rPr>
        <w:t>吴某某</w:t>
      </w:r>
      <w:r>
        <w:rPr>
          <w:rFonts w:hint="default" w:ascii="Times New Roman" w:hAnsi="Times New Roman" w:eastAsia="仿宋_GB2312" w:cs="Times New Roman"/>
          <w:bCs/>
          <w:sz w:val="32"/>
          <w:szCs w:val="32"/>
          <w:lang w:val="zh-CN" w:eastAsia="zh-CN"/>
        </w:rPr>
        <w:t>就其论文“Coptidis Rhizoma-Magnoliae officinalis Cortex couplet medicine ameliorates pneumonia and suppresses TLRs/MyD88/NF-κB signaling pathways in mouse H1N1-infected model”享有的署名权、保护作品完整权、信息网络传播权的行为；</w:t>
      </w:r>
    </w:p>
    <w:p w14:paraId="405C7324">
      <w:pPr>
        <w:keepNext w:val="0"/>
        <w:keepLines w:val="0"/>
        <w:pageBreakBefore w:val="0"/>
        <w:widowControl w:val="0"/>
        <w:tabs>
          <w:tab w:val="left" w:pos="8280"/>
        </w:tabs>
        <w:suppressAutoHyphens/>
        <w:kinsoku/>
        <w:wordWrap/>
        <w:overflowPunct/>
        <w:autoSpaceDE w:val="0"/>
        <w:autoSpaceDN w:val="0"/>
        <w:bidi w:val="0"/>
        <w:adjustRightInd w:val="0"/>
        <w:snapToGrid w:val="0"/>
        <w:spacing w:line="592" w:lineRule="exact"/>
        <w:ind w:firstLine="640" w:firstLineChars="200"/>
        <w:jc w:val="both"/>
        <w:textAlignment w:val="auto"/>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zh-CN" w:eastAsia="zh-CN"/>
        </w:rPr>
        <w:t>三、</w:t>
      </w:r>
      <w:r>
        <w:rPr>
          <w:rFonts w:hint="eastAsia" w:ascii="Times New Roman" w:hAnsi="Times New Roman" w:eastAsia="仿宋_GB2312" w:cs="Times New Roman"/>
          <w:bCs/>
          <w:sz w:val="32"/>
          <w:szCs w:val="32"/>
          <w:lang w:val="zh-CN" w:eastAsia="zh-CN"/>
        </w:rPr>
        <w:t>张某、申某某</w:t>
      </w:r>
      <w:r>
        <w:rPr>
          <w:rFonts w:hint="default" w:ascii="Times New Roman" w:hAnsi="Times New Roman" w:eastAsia="仿宋_GB2312" w:cs="Times New Roman"/>
          <w:bCs/>
          <w:sz w:val="32"/>
          <w:szCs w:val="32"/>
          <w:lang w:val="zh-CN" w:eastAsia="zh-CN"/>
        </w:rPr>
        <w:t>于本判决送达之日起三十日内向</w:t>
      </w:r>
      <w:r>
        <w:rPr>
          <w:rFonts w:hint="eastAsia" w:ascii="Times New Roman" w:hAnsi="Times New Roman" w:eastAsia="仿宋_GB2312" w:cs="Times New Roman"/>
          <w:bCs/>
          <w:sz w:val="32"/>
          <w:szCs w:val="32"/>
          <w:lang w:val="zh-CN" w:eastAsia="zh-CN"/>
        </w:rPr>
        <w:t>吴某某</w:t>
      </w:r>
      <w:r>
        <w:rPr>
          <w:rFonts w:hint="default" w:ascii="Times New Roman" w:hAnsi="Times New Roman" w:eastAsia="仿宋_GB2312" w:cs="Times New Roman"/>
          <w:bCs/>
          <w:sz w:val="32"/>
          <w:szCs w:val="32"/>
          <w:lang w:val="zh-CN" w:eastAsia="zh-CN"/>
        </w:rPr>
        <w:t>在科学网上刊登致歉声明以消除影响（声明的内容须经本院审核，逾期未</w:t>
      </w:r>
      <w:bookmarkStart w:id="18" w:name="WKJC_2c99a19196fddd7201970a19cc8a435d"/>
      <w:r>
        <w:rPr>
          <w:rFonts w:hint="default" w:ascii="Times New Roman" w:hAnsi="Times New Roman" w:eastAsia="仿宋_GB2312" w:cs="Times New Roman"/>
          <w:bCs/>
          <w:sz w:val="32"/>
          <w:szCs w:val="32"/>
          <w:lang w:val="zh-CN" w:eastAsia="zh-CN"/>
        </w:rPr>
        <w:t>发布声明</w:t>
      </w:r>
      <w:bookmarkEnd w:id="18"/>
      <w:r>
        <w:rPr>
          <w:rFonts w:hint="default" w:ascii="Times New Roman" w:hAnsi="Times New Roman" w:eastAsia="仿宋_GB2312" w:cs="Times New Roman"/>
          <w:bCs/>
          <w:sz w:val="32"/>
          <w:szCs w:val="32"/>
          <w:lang w:val="zh-CN" w:eastAsia="zh-CN"/>
        </w:rPr>
        <w:t>，本院将登报公开判决相关内容，费用由</w:t>
      </w:r>
      <w:r>
        <w:rPr>
          <w:rFonts w:hint="eastAsia" w:ascii="Times New Roman" w:hAnsi="Times New Roman" w:eastAsia="仿宋_GB2312" w:cs="Times New Roman"/>
          <w:bCs/>
          <w:sz w:val="32"/>
          <w:szCs w:val="32"/>
          <w:lang w:val="zh-CN" w:eastAsia="zh-CN"/>
        </w:rPr>
        <w:t>张某、申某某</w:t>
      </w:r>
      <w:r>
        <w:rPr>
          <w:rFonts w:hint="default" w:ascii="Times New Roman" w:hAnsi="Times New Roman" w:eastAsia="仿宋_GB2312" w:cs="Times New Roman"/>
          <w:bCs/>
          <w:sz w:val="32"/>
          <w:szCs w:val="32"/>
          <w:lang w:val="zh-CN" w:eastAsia="zh-CN"/>
        </w:rPr>
        <w:t>负担）；</w:t>
      </w:r>
    </w:p>
    <w:p w14:paraId="363AC8B0">
      <w:pPr>
        <w:keepNext w:val="0"/>
        <w:keepLines w:val="0"/>
        <w:pageBreakBefore w:val="0"/>
        <w:widowControl w:val="0"/>
        <w:tabs>
          <w:tab w:val="left" w:pos="8280"/>
        </w:tabs>
        <w:suppressAutoHyphens/>
        <w:kinsoku/>
        <w:wordWrap/>
        <w:overflowPunct/>
        <w:autoSpaceDE w:val="0"/>
        <w:autoSpaceDN w:val="0"/>
        <w:bidi w:val="0"/>
        <w:adjustRightInd w:val="0"/>
        <w:snapToGrid w:val="0"/>
        <w:spacing w:line="592"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zh-CN" w:eastAsia="zh-CN"/>
        </w:rPr>
        <w:t>四、</w:t>
      </w:r>
      <w:r>
        <w:rPr>
          <w:rFonts w:hint="eastAsia" w:ascii="Times New Roman" w:hAnsi="Times New Roman" w:eastAsia="仿宋_GB2312" w:cs="Times New Roman"/>
          <w:bCs/>
          <w:sz w:val="32"/>
          <w:szCs w:val="32"/>
          <w:lang w:val="zh-CN" w:eastAsia="zh-CN"/>
        </w:rPr>
        <w:t>张某</w:t>
      </w:r>
      <w:r>
        <w:rPr>
          <w:rFonts w:hint="default" w:ascii="Times New Roman" w:hAnsi="Times New Roman" w:eastAsia="仿宋_GB2312" w:cs="Times New Roman"/>
          <w:bCs/>
          <w:sz w:val="32"/>
          <w:szCs w:val="32"/>
          <w:lang w:val="zh-CN" w:eastAsia="zh-CN"/>
        </w:rPr>
        <w:t>于本判决送达后十日内赔偿</w:t>
      </w:r>
      <w:r>
        <w:rPr>
          <w:rFonts w:hint="eastAsia" w:ascii="Times New Roman" w:hAnsi="Times New Roman" w:eastAsia="仿宋_GB2312" w:cs="Times New Roman"/>
          <w:bCs/>
          <w:sz w:val="32"/>
          <w:szCs w:val="32"/>
          <w:lang w:val="zh-CN" w:eastAsia="zh-CN"/>
        </w:rPr>
        <w:t>吴某某</w:t>
      </w:r>
      <w:r>
        <w:rPr>
          <w:rFonts w:hint="default" w:ascii="Times New Roman" w:hAnsi="Times New Roman" w:eastAsia="仿宋_GB2312" w:cs="Times New Roman"/>
          <w:bCs/>
          <w:sz w:val="32"/>
          <w:szCs w:val="32"/>
          <w:lang w:val="zh-CN" w:eastAsia="zh-CN"/>
        </w:rPr>
        <w:t>经济损失</w:t>
      </w:r>
      <w:r>
        <w:rPr>
          <w:rFonts w:hint="eastAsia" w:ascii="Times New Roman" w:hAnsi="Times New Roman" w:eastAsia="仿宋_GB2312" w:cs="Times New Roman"/>
          <w:bCs/>
          <w:sz w:val="32"/>
          <w:szCs w:val="32"/>
          <w:lang w:val="zh-CN" w:eastAsia="zh-CN"/>
        </w:rPr>
        <w:t>（</w:t>
      </w:r>
      <w:r>
        <w:rPr>
          <w:rFonts w:hint="eastAsia" w:ascii="Times New Roman" w:hAnsi="Times New Roman" w:eastAsia="仿宋_GB2312" w:cs="Times New Roman"/>
          <w:bCs/>
          <w:sz w:val="32"/>
          <w:szCs w:val="32"/>
          <w:lang w:val="en-US" w:eastAsia="zh-CN"/>
        </w:rPr>
        <w:t>含吴某某为本案维权支出的合理费用</w:t>
      </w:r>
      <w:r>
        <w:rPr>
          <w:rFonts w:hint="eastAsia" w:ascii="Times New Roman" w:hAnsi="Times New Roman" w:eastAsia="仿宋_GB2312" w:cs="Times New Roman"/>
          <w:bCs/>
          <w:sz w:val="32"/>
          <w:szCs w:val="32"/>
          <w:lang w:val="zh-CN" w:eastAsia="zh-CN"/>
        </w:rPr>
        <w:t>）</w:t>
      </w:r>
      <w:r>
        <w:rPr>
          <w:rFonts w:hint="eastAsia" w:ascii="Times New Roman" w:hAnsi="Times New Roman" w:eastAsia="仿宋_GB2312" w:cs="Times New Roman"/>
          <w:bCs/>
          <w:sz w:val="32"/>
          <w:szCs w:val="32"/>
          <w:lang w:val="en-US" w:eastAsia="zh-CN"/>
        </w:rPr>
        <w:t>75000</w:t>
      </w:r>
      <w:r>
        <w:rPr>
          <w:rFonts w:hint="default" w:ascii="Times New Roman" w:hAnsi="Times New Roman" w:eastAsia="仿宋_GB2312" w:cs="Times New Roman"/>
          <w:bCs/>
          <w:sz w:val="32"/>
          <w:szCs w:val="32"/>
          <w:lang w:val="zh-CN" w:eastAsia="zh-CN"/>
        </w:rPr>
        <w:t>元，</w:t>
      </w:r>
      <w:r>
        <w:rPr>
          <w:rFonts w:hint="eastAsia" w:ascii="Times New Roman" w:hAnsi="Times New Roman" w:eastAsia="仿宋_GB2312" w:cs="Times New Roman"/>
          <w:bCs/>
          <w:sz w:val="32"/>
          <w:szCs w:val="32"/>
          <w:lang w:val="en-US" w:eastAsia="zh-CN"/>
        </w:rPr>
        <w:t>申某某就其中20000元承担连带赔偿责任；</w:t>
      </w:r>
    </w:p>
    <w:p w14:paraId="6E618C2F">
      <w:pPr>
        <w:keepNext w:val="0"/>
        <w:keepLines w:val="0"/>
        <w:pageBreakBefore w:val="0"/>
        <w:widowControl w:val="0"/>
        <w:tabs>
          <w:tab w:val="left" w:pos="8280"/>
        </w:tabs>
        <w:suppressAutoHyphens/>
        <w:kinsoku/>
        <w:wordWrap/>
        <w:overflowPunct/>
        <w:autoSpaceDE w:val="0"/>
        <w:autoSpaceDN w:val="0"/>
        <w:bidi w:val="0"/>
        <w:adjustRightInd w:val="0"/>
        <w:snapToGrid w:val="0"/>
        <w:spacing w:line="592" w:lineRule="exact"/>
        <w:ind w:firstLine="640" w:firstLineChars="200"/>
        <w:jc w:val="both"/>
        <w:textAlignment w:val="auto"/>
        <w:rPr>
          <w:rFonts w:hint="default" w:ascii="Times New Roman" w:hAnsi="Times New Roman" w:eastAsia="仿宋_GB2312" w:cs="Times New Roman"/>
          <w:bCs/>
          <w:sz w:val="32"/>
          <w:szCs w:val="32"/>
          <w:lang w:val="zh-CN" w:eastAsia="zh-CN"/>
        </w:rPr>
      </w:pPr>
      <w:r>
        <w:rPr>
          <w:rFonts w:hint="eastAsia" w:ascii="Times New Roman" w:hAnsi="Times New Roman" w:eastAsia="仿宋_GB2312" w:cs="Times New Roman"/>
          <w:bCs/>
          <w:sz w:val="32"/>
          <w:szCs w:val="32"/>
          <w:lang w:val="en-US" w:eastAsia="zh-CN"/>
        </w:rPr>
        <w:t>五、鲁某某于本判决送达后十日内赔偿吴某某经济损失</w:t>
      </w:r>
      <w:r>
        <w:rPr>
          <w:rFonts w:hint="eastAsia" w:ascii="Times New Roman" w:hAnsi="Times New Roman" w:eastAsia="仿宋_GB2312" w:cs="Times New Roman"/>
          <w:bCs/>
          <w:sz w:val="32"/>
          <w:szCs w:val="32"/>
          <w:lang w:val="zh-CN" w:eastAsia="zh-CN"/>
        </w:rPr>
        <w:t>（</w:t>
      </w:r>
      <w:r>
        <w:rPr>
          <w:rFonts w:hint="eastAsia" w:ascii="Times New Roman" w:hAnsi="Times New Roman" w:eastAsia="仿宋_GB2312" w:cs="Times New Roman"/>
          <w:bCs/>
          <w:sz w:val="32"/>
          <w:szCs w:val="32"/>
          <w:lang w:val="en-US" w:eastAsia="zh-CN"/>
        </w:rPr>
        <w:t>含吴某某为本案维权支出的合理费用</w:t>
      </w:r>
      <w:r>
        <w:rPr>
          <w:rFonts w:hint="eastAsia" w:ascii="Times New Roman" w:hAnsi="Times New Roman" w:eastAsia="仿宋_GB2312" w:cs="Times New Roman"/>
          <w:bCs/>
          <w:sz w:val="32"/>
          <w:szCs w:val="32"/>
          <w:lang w:val="zh-CN" w:eastAsia="zh-CN"/>
        </w:rPr>
        <w:t>）</w:t>
      </w:r>
      <w:r>
        <w:rPr>
          <w:rFonts w:hint="eastAsia" w:ascii="Times New Roman" w:hAnsi="Times New Roman" w:eastAsia="仿宋_GB2312" w:cs="Times New Roman"/>
          <w:bCs/>
          <w:sz w:val="32"/>
          <w:szCs w:val="32"/>
          <w:lang w:val="en-US" w:eastAsia="zh-CN"/>
        </w:rPr>
        <w:t>15000元</w:t>
      </w:r>
      <w:r>
        <w:rPr>
          <w:rFonts w:hint="default" w:ascii="Times New Roman" w:hAnsi="Times New Roman" w:eastAsia="仿宋_GB2312" w:cs="Times New Roman"/>
          <w:bCs/>
          <w:sz w:val="32"/>
          <w:szCs w:val="32"/>
          <w:lang w:val="zh-CN" w:eastAsia="zh-CN"/>
        </w:rPr>
        <w:t>；</w:t>
      </w:r>
    </w:p>
    <w:p w14:paraId="2E16973A">
      <w:pPr>
        <w:keepNext w:val="0"/>
        <w:keepLines w:val="0"/>
        <w:pageBreakBefore w:val="0"/>
        <w:widowControl w:val="0"/>
        <w:tabs>
          <w:tab w:val="left" w:pos="8280"/>
        </w:tabs>
        <w:suppressAutoHyphens/>
        <w:kinsoku/>
        <w:wordWrap/>
        <w:overflowPunct/>
        <w:autoSpaceDE w:val="0"/>
        <w:autoSpaceDN w:val="0"/>
        <w:bidi w:val="0"/>
        <w:adjustRightInd w:val="0"/>
        <w:snapToGrid w:val="0"/>
        <w:spacing w:line="592" w:lineRule="exact"/>
        <w:ind w:firstLine="640" w:firstLineChars="200"/>
        <w:jc w:val="both"/>
        <w:textAlignment w:val="auto"/>
        <w:rPr>
          <w:rFonts w:hint="default" w:ascii="Times New Roman" w:hAnsi="Times New Roman" w:eastAsia="仿宋_GB2312" w:cs="Times New Roman"/>
          <w:bCs/>
          <w:sz w:val="32"/>
          <w:szCs w:val="32"/>
          <w:lang w:val="zh-CN" w:eastAsia="zh-CN"/>
        </w:rPr>
      </w:pPr>
      <w:r>
        <w:rPr>
          <w:rFonts w:hint="eastAsia" w:ascii="Times New Roman" w:hAnsi="Times New Roman" w:eastAsia="仿宋_GB2312" w:cs="Times New Roman"/>
          <w:bCs/>
          <w:sz w:val="32"/>
          <w:szCs w:val="32"/>
          <w:lang w:val="zh-CN" w:eastAsia="zh-CN"/>
        </w:rPr>
        <w:t>六</w:t>
      </w:r>
      <w:r>
        <w:rPr>
          <w:rFonts w:hint="default" w:ascii="Times New Roman" w:hAnsi="Times New Roman" w:eastAsia="仿宋_GB2312" w:cs="Times New Roman"/>
          <w:bCs/>
          <w:sz w:val="32"/>
          <w:szCs w:val="32"/>
          <w:lang w:val="zh-CN" w:eastAsia="zh-CN"/>
        </w:rPr>
        <w:t>、驳回</w:t>
      </w:r>
      <w:r>
        <w:rPr>
          <w:rFonts w:hint="eastAsia" w:ascii="Times New Roman" w:hAnsi="Times New Roman" w:eastAsia="仿宋_GB2312" w:cs="Times New Roman"/>
          <w:bCs/>
          <w:sz w:val="32"/>
          <w:szCs w:val="32"/>
          <w:lang w:val="zh-CN" w:eastAsia="zh-CN"/>
        </w:rPr>
        <w:t>吴某某</w:t>
      </w:r>
      <w:r>
        <w:rPr>
          <w:rFonts w:hint="default" w:ascii="Times New Roman" w:hAnsi="Times New Roman" w:eastAsia="仿宋_GB2312" w:cs="Times New Roman"/>
          <w:bCs/>
          <w:sz w:val="32"/>
          <w:szCs w:val="32"/>
          <w:lang w:val="zh-CN" w:eastAsia="zh-CN"/>
        </w:rPr>
        <w:t>的其他诉讼请求。</w:t>
      </w:r>
    </w:p>
    <w:p w14:paraId="26A5B839">
      <w:pPr>
        <w:keepNext w:val="0"/>
        <w:keepLines w:val="0"/>
        <w:pageBreakBefore w:val="0"/>
        <w:widowControl w:val="0"/>
        <w:tabs>
          <w:tab w:val="left" w:pos="8280"/>
        </w:tabs>
        <w:suppressAutoHyphens/>
        <w:kinsoku/>
        <w:wordWrap/>
        <w:overflowPunct/>
        <w:autoSpaceDE w:val="0"/>
        <w:autoSpaceDN w:val="0"/>
        <w:bidi w:val="0"/>
        <w:adjustRightInd w:val="0"/>
        <w:snapToGrid w:val="0"/>
        <w:spacing w:line="592" w:lineRule="exact"/>
        <w:ind w:firstLine="640" w:firstLineChars="200"/>
        <w:jc w:val="both"/>
        <w:textAlignment w:val="auto"/>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zh-CN" w:eastAsia="zh-CN"/>
        </w:rPr>
        <w:t>如果未按本判决指定的期间履行给付金钱义务，应当依照《中华人民共和国民事诉讼法》第二百六十四条及相关司法解释之规定，加倍支付迟延履行期间的债务利息。</w:t>
      </w:r>
    </w:p>
    <w:p w14:paraId="60A1AE56">
      <w:pPr>
        <w:keepNext w:val="0"/>
        <w:keepLines w:val="0"/>
        <w:pageBreakBefore w:val="0"/>
        <w:widowControl w:val="0"/>
        <w:tabs>
          <w:tab w:val="left" w:pos="8280"/>
        </w:tabs>
        <w:suppressAutoHyphens/>
        <w:kinsoku/>
        <w:wordWrap/>
        <w:overflowPunct/>
        <w:autoSpaceDE w:val="0"/>
        <w:autoSpaceDN w:val="0"/>
        <w:bidi w:val="0"/>
        <w:adjustRightInd w:val="0"/>
        <w:snapToGrid w:val="0"/>
        <w:spacing w:line="592" w:lineRule="exact"/>
        <w:ind w:firstLine="640" w:firstLineChars="200"/>
        <w:jc w:val="both"/>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bCs/>
          <w:sz w:val="32"/>
          <w:szCs w:val="32"/>
          <w:lang w:val="zh-CN" w:eastAsia="zh-CN"/>
        </w:rPr>
        <w:t>一审案件受理费3300元，由</w:t>
      </w:r>
      <w:r>
        <w:rPr>
          <w:rFonts w:hint="eastAsia" w:ascii="Times New Roman" w:hAnsi="Times New Roman" w:eastAsia="仿宋_GB2312" w:cs="Times New Roman"/>
          <w:bCs/>
          <w:sz w:val="32"/>
          <w:szCs w:val="32"/>
          <w:lang w:val="zh-CN" w:eastAsia="zh-CN"/>
        </w:rPr>
        <w:t>吴某某</w:t>
      </w:r>
      <w:r>
        <w:rPr>
          <w:rFonts w:hint="default" w:ascii="Times New Roman" w:hAnsi="Times New Roman" w:eastAsia="仿宋_GB2312" w:cs="Times New Roman"/>
          <w:bCs/>
          <w:sz w:val="32"/>
          <w:szCs w:val="32"/>
          <w:lang w:val="zh-CN" w:eastAsia="zh-CN"/>
        </w:rPr>
        <w:t>负担</w:t>
      </w:r>
      <w:r>
        <w:rPr>
          <w:rFonts w:hint="eastAsia" w:ascii="Times New Roman" w:hAnsi="Times New Roman" w:eastAsia="仿宋_GB2312" w:cs="Times New Roman"/>
          <w:bCs/>
          <w:sz w:val="32"/>
          <w:szCs w:val="32"/>
          <w:lang w:val="en-US" w:eastAsia="zh-CN"/>
        </w:rPr>
        <w:t>660元</w:t>
      </w:r>
      <w:r>
        <w:rPr>
          <w:rFonts w:hint="default" w:ascii="Times New Roman" w:hAnsi="Times New Roman" w:eastAsia="仿宋_GB2312" w:cs="Times New Roman"/>
          <w:bCs/>
          <w:sz w:val="32"/>
          <w:szCs w:val="32"/>
          <w:lang w:val="zh-CN" w:eastAsia="zh-CN"/>
        </w:rPr>
        <w:t>，</w:t>
      </w:r>
      <w:r>
        <w:rPr>
          <w:rFonts w:hint="eastAsia" w:ascii="Times New Roman" w:hAnsi="Times New Roman" w:eastAsia="仿宋_GB2312" w:cs="Times New Roman"/>
          <w:bCs/>
          <w:sz w:val="32"/>
          <w:szCs w:val="32"/>
          <w:lang w:val="zh-CN" w:eastAsia="zh-CN"/>
        </w:rPr>
        <w:t>鲁某某负担</w:t>
      </w:r>
      <w:r>
        <w:rPr>
          <w:rFonts w:hint="eastAsia" w:ascii="Times New Roman" w:hAnsi="Times New Roman" w:eastAsia="仿宋_GB2312" w:cs="Times New Roman"/>
          <w:bCs/>
          <w:sz w:val="32"/>
          <w:szCs w:val="32"/>
          <w:lang w:val="en-US" w:eastAsia="zh-CN"/>
        </w:rPr>
        <w:t>528元，</w:t>
      </w:r>
      <w:r>
        <w:rPr>
          <w:rFonts w:hint="eastAsia" w:ascii="Times New Roman" w:hAnsi="Times New Roman" w:eastAsia="仿宋_GB2312" w:cs="Times New Roman"/>
          <w:bCs/>
          <w:sz w:val="32"/>
          <w:szCs w:val="32"/>
          <w:lang w:val="zh-CN" w:eastAsia="zh-CN"/>
        </w:rPr>
        <w:t>张某</w:t>
      </w:r>
      <w:r>
        <w:rPr>
          <w:rFonts w:hint="default" w:ascii="Times New Roman" w:hAnsi="Times New Roman" w:eastAsia="仿宋_GB2312" w:cs="Times New Roman"/>
          <w:bCs/>
          <w:sz w:val="32"/>
          <w:szCs w:val="32"/>
          <w:lang w:val="zh-CN" w:eastAsia="zh-CN"/>
        </w:rPr>
        <w:t>负担</w:t>
      </w:r>
      <w:r>
        <w:rPr>
          <w:rFonts w:hint="eastAsia" w:ascii="Times New Roman" w:hAnsi="Times New Roman" w:eastAsia="仿宋_GB2312" w:cs="Times New Roman"/>
          <w:bCs/>
          <w:sz w:val="32"/>
          <w:szCs w:val="32"/>
          <w:lang w:val="en-US" w:eastAsia="zh-CN"/>
        </w:rPr>
        <w:t>2112</w:t>
      </w:r>
      <w:r>
        <w:rPr>
          <w:rFonts w:hint="default" w:ascii="Times New Roman" w:hAnsi="Times New Roman" w:eastAsia="仿宋_GB2312" w:cs="Times New Roman"/>
          <w:bCs/>
          <w:sz w:val="32"/>
          <w:szCs w:val="32"/>
          <w:lang w:val="zh-CN" w:eastAsia="zh-CN"/>
        </w:rPr>
        <w:t>元，</w:t>
      </w:r>
      <w:r>
        <w:rPr>
          <w:rFonts w:hint="eastAsia" w:ascii="Times New Roman" w:hAnsi="Times New Roman" w:eastAsia="仿宋_GB2312" w:cs="Times New Roman"/>
          <w:bCs/>
          <w:sz w:val="32"/>
          <w:szCs w:val="32"/>
          <w:lang w:val="zh-CN" w:eastAsia="zh-CN"/>
        </w:rPr>
        <w:t>申某某</w:t>
      </w:r>
      <w:r>
        <w:rPr>
          <w:rFonts w:hint="default" w:ascii="Times New Roman" w:hAnsi="Times New Roman" w:eastAsia="仿宋_GB2312" w:cs="Times New Roman"/>
          <w:bCs/>
          <w:sz w:val="32"/>
          <w:szCs w:val="32"/>
          <w:lang w:val="zh-CN" w:eastAsia="zh-CN"/>
        </w:rPr>
        <w:t>就</w:t>
      </w:r>
      <w:r>
        <w:rPr>
          <w:rFonts w:hint="eastAsia" w:ascii="Times New Roman" w:hAnsi="Times New Roman" w:eastAsia="仿宋_GB2312" w:cs="Times New Roman"/>
          <w:bCs/>
          <w:sz w:val="32"/>
          <w:szCs w:val="32"/>
          <w:lang w:val="zh-CN" w:eastAsia="zh-CN"/>
        </w:rPr>
        <w:t>张某负担的</w:t>
      </w:r>
      <w:r>
        <w:rPr>
          <w:rFonts w:hint="eastAsia" w:ascii="Times New Roman" w:hAnsi="Times New Roman" w:eastAsia="仿宋_GB2312" w:cs="Times New Roman"/>
          <w:bCs/>
          <w:sz w:val="32"/>
          <w:szCs w:val="32"/>
          <w:lang w:val="en-US" w:eastAsia="zh-CN"/>
        </w:rPr>
        <w:t>563</w:t>
      </w:r>
      <w:r>
        <w:rPr>
          <w:rFonts w:hint="default" w:ascii="Times New Roman" w:hAnsi="Times New Roman" w:eastAsia="仿宋_GB2312" w:cs="Times New Roman"/>
          <w:bCs/>
          <w:sz w:val="32"/>
          <w:szCs w:val="32"/>
          <w:lang w:val="zh-CN" w:eastAsia="zh-CN"/>
        </w:rPr>
        <w:t>元承担连带责任。二审案件受理费</w:t>
      </w:r>
      <w:r>
        <w:rPr>
          <w:rFonts w:hint="eastAsia" w:ascii="Times New Roman" w:hAnsi="Times New Roman" w:eastAsia="仿宋_GB2312" w:cs="Times New Roman"/>
          <w:bCs/>
          <w:sz w:val="32"/>
          <w:szCs w:val="32"/>
          <w:lang w:val="en-US" w:eastAsia="zh-CN"/>
        </w:rPr>
        <w:t>2975元</w:t>
      </w:r>
      <w:r>
        <w:rPr>
          <w:rFonts w:hint="default" w:ascii="Times New Roman" w:hAnsi="Times New Roman" w:eastAsia="仿宋_GB2312" w:cs="Times New Roman"/>
          <w:bCs/>
          <w:sz w:val="32"/>
          <w:szCs w:val="32"/>
          <w:lang w:val="zh-CN" w:eastAsia="zh-CN"/>
        </w:rPr>
        <w:t>，由</w:t>
      </w:r>
      <w:r>
        <w:rPr>
          <w:rFonts w:hint="eastAsia" w:ascii="Times New Roman" w:hAnsi="Times New Roman" w:eastAsia="仿宋_GB2312" w:cs="Times New Roman"/>
          <w:bCs/>
          <w:sz w:val="32"/>
          <w:szCs w:val="32"/>
          <w:lang w:val="zh-CN" w:eastAsia="zh-CN"/>
        </w:rPr>
        <w:t>吴某某</w:t>
      </w:r>
      <w:r>
        <w:rPr>
          <w:rFonts w:hint="default" w:ascii="Times New Roman" w:hAnsi="Times New Roman" w:eastAsia="仿宋_GB2312" w:cs="Times New Roman"/>
          <w:bCs/>
          <w:sz w:val="32"/>
          <w:szCs w:val="32"/>
          <w:lang w:val="zh-CN" w:eastAsia="zh-CN"/>
        </w:rPr>
        <w:t>负担</w:t>
      </w:r>
      <w:r>
        <w:rPr>
          <w:rFonts w:hint="eastAsia" w:ascii="Times New Roman" w:hAnsi="Times New Roman" w:eastAsia="仿宋_GB2312" w:cs="Times New Roman"/>
          <w:bCs/>
          <w:sz w:val="32"/>
          <w:szCs w:val="32"/>
          <w:lang w:val="en-US" w:eastAsia="zh-CN"/>
        </w:rPr>
        <w:t>683</w:t>
      </w:r>
      <w:r>
        <w:rPr>
          <w:rFonts w:hint="default" w:ascii="Times New Roman" w:hAnsi="Times New Roman" w:eastAsia="仿宋_GB2312" w:cs="Times New Roman"/>
          <w:bCs/>
          <w:sz w:val="32"/>
          <w:szCs w:val="32"/>
          <w:lang w:val="zh-CN" w:eastAsia="zh-CN"/>
        </w:rPr>
        <w:t>元，由</w:t>
      </w:r>
      <w:r>
        <w:rPr>
          <w:rFonts w:hint="eastAsia" w:ascii="Times New Roman" w:hAnsi="Times New Roman" w:eastAsia="仿宋_GB2312" w:cs="Times New Roman"/>
          <w:bCs/>
          <w:sz w:val="32"/>
          <w:szCs w:val="32"/>
          <w:lang w:val="zh-CN" w:eastAsia="zh-CN"/>
        </w:rPr>
        <w:t>张某</w:t>
      </w:r>
      <w:r>
        <w:rPr>
          <w:rFonts w:hint="default" w:ascii="Times New Roman" w:hAnsi="Times New Roman" w:eastAsia="仿宋_GB2312" w:cs="Times New Roman"/>
          <w:bCs/>
          <w:sz w:val="32"/>
          <w:szCs w:val="32"/>
          <w:lang w:val="zh-CN" w:eastAsia="zh-CN"/>
        </w:rPr>
        <w:t>负担</w:t>
      </w:r>
      <w:r>
        <w:rPr>
          <w:rFonts w:hint="eastAsia" w:ascii="Times New Roman" w:hAnsi="Times New Roman" w:eastAsia="仿宋_GB2312" w:cs="Times New Roman"/>
          <w:bCs/>
          <w:sz w:val="32"/>
          <w:szCs w:val="32"/>
          <w:lang w:val="en-US" w:eastAsia="zh-CN"/>
        </w:rPr>
        <w:t>2292</w:t>
      </w:r>
      <w:r>
        <w:rPr>
          <w:rFonts w:hint="default" w:ascii="Times New Roman" w:hAnsi="Times New Roman" w:eastAsia="仿宋_GB2312" w:cs="Times New Roman"/>
          <w:bCs/>
          <w:sz w:val="32"/>
          <w:szCs w:val="32"/>
          <w:lang w:val="zh-CN" w:eastAsia="zh-CN"/>
        </w:rPr>
        <w:t>元。</w:t>
      </w:r>
    </w:p>
    <w:p w14:paraId="1CA47451">
      <w:pPr>
        <w:keepNext w:val="0"/>
        <w:keepLines w:val="0"/>
        <w:pageBreakBefore w:val="0"/>
        <w:widowControl w:val="0"/>
        <w:suppressAutoHyphens/>
        <w:kinsoku/>
        <w:wordWrap/>
        <w:overflowPunct/>
        <w:topLinePunct w:val="0"/>
        <w:autoSpaceDE/>
        <w:autoSpaceDN/>
        <w:bidi w:val="0"/>
        <w:adjustRightInd/>
        <w:snapToGrid/>
        <w:spacing w:line="592" w:lineRule="exact"/>
        <w:ind w:firstLine="640" w:firstLineChars="200"/>
        <w:jc w:val="both"/>
        <w:textAlignment w:val="auto"/>
        <w:rPr>
          <w:rFonts w:ascii="Times New Roman" w:hAnsi="Times New Roman" w:eastAsia="仿宋_GB2312" w:cs="Times New Roman"/>
          <w:sz w:val="28"/>
          <w:szCs w:val="20"/>
        </w:rPr>
      </w:pPr>
      <w:r>
        <w:rPr>
          <w:rFonts w:hint="default" w:ascii="Times New Roman" w:hAnsi="Times New Roman" w:eastAsia="仿宋_GB2312" w:cs="Times New Roman"/>
          <w:sz w:val="32"/>
          <w:szCs w:val="32"/>
          <w:lang w:val="en-US" w:eastAsia="zh-CN"/>
        </w:rPr>
        <w:t>本判决为终审判决。</w:t>
      </w:r>
    </w:p>
    <w:p w14:paraId="64B6C2B8">
      <w:pPr>
        <w:keepNext w:val="0"/>
        <w:keepLines w:val="0"/>
        <w:pageBreakBefore w:val="0"/>
        <w:widowControl/>
        <w:kinsoku/>
        <w:wordWrap/>
        <w:overflowPunct/>
        <w:bidi w:val="0"/>
        <w:spacing w:line="592" w:lineRule="exact"/>
        <w:jc w:val="left"/>
        <w:textAlignment w:val="auto"/>
        <w:rPr>
          <w:rFonts w:ascii="Times New Roman" w:hAnsi="Times New Roman" w:eastAsia="楷体_GB2312" w:cs="Times New Roman"/>
          <w:kern w:val="0"/>
          <w:sz w:val="28"/>
          <w:szCs w:val="20"/>
          <w:lang w:val="en-US" w:eastAsia="zh-CN" w:bidi="ar-SA"/>
        </w:rPr>
      </w:pPr>
    </w:p>
    <w:p w14:paraId="74F90AB9">
      <w:pPr>
        <w:keepNext w:val="0"/>
        <w:keepLines w:val="0"/>
        <w:pageBreakBefore w:val="0"/>
        <w:widowControl/>
        <w:kinsoku/>
        <w:wordWrap/>
        <w:overflowPunct/>
        <w:bidi w:val="0"/>
        <w:spacing w:line="592" w:lineRule="exact"/>
        <w:jc w:val="left"/>
        <w:textAlignment w:val="auto"/>
        <w:rPr>
          <w:rFonts w:ascii="Times New Roman" w:hAnsi="Times New Roman" w:eastAsia="楷体_GB2312" w:cs="Times New Roman"/>
          <w:kern w:val="0"/>
          <w:sz w:val="28"/>
          <w:szCs w:val="20"/>
          <w:lang w:val="en-US" w:eastAsia="zh-CN" w:bidi="ar-SA"/>
        </w:rPr>
      </w:pPr>
    </w:p>
    <w:p w14:paraId="55F86A5E">
      <w:pPr>
        <w:keepNext w:val="0"/>
        <w:keepLines w:val="0"/>
        <w:pageBreakBefore w:val="0"/>
        <w:widowControl/>
        <w:kinsoku/>
        <w:wordWrap/>
        <w:overflowPunct/>
        <w:bidi w:val="0"/>
        <w:spacing w:line="592" w:lineRule="exact"/>
        <w:jc w:val="left"/>
        <w:textAlignment w:val="auto"/>
        <w:rPr>
          <w:rFonts w:ascii="Times New Roman" w:hAnsi="Times New Roman" w:eastAsia="楷体_GB2312" w:cs="Times New Roman"/>
          <w:kern w:val="0"/>
          <w:sz w:val="28"/>
          <w:szCs w:val="20"/>
          <w:lang w:val="en-US" w:eastAsia="zh-CN" w:bidi="ar-SA"/>
        </w:rPr>
      </w:pPr>
    </w:p>
    <w:p w14:paraId="3B4161DD">
      <w:pPr>
        <w:widowControl/>
        <w:spacing w:line="500" w:lineRule="atLeast"/>
        <w:jc w:val="left"/>
        <w:rPr>
          <w:rFonts w:ascii="Times New Roman" w:hAnsi="Times New Roman" w:eastAsia="楷体_GB2312" w:cs="Times New Roman"/>
          <w:kern w:val="0"/>
          <w:sz w:val="28"/>
          <w:szCs w:val="20"/>
          <w:lang w:val="en-US" w:eastAsia="zh-CN" w:bidi="ar-SA"/>
        </w:rPr>
      </w:pPr>
    </w:p>
    <w:p w14:paraId="52678350">
      <w:pPr>
        <w:tabs>
          <w:tab w:val="left" w:pos="4304"/>
        </w:tabs>
        <w:suppressAutoHyphens/>
        <w:bidi w:val="0"/>
        <w:spacing w:line="592" w:lineRule="exact"/>
        <w:ind w:firstLine="4489" w:firstLineChars="1403"/>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审  判  长    </w:t>
      </w:r>
      <w:r>
        <w:rPr>
          <w:rFonts w:hint="eastAsia" w:ascii="Times New Roman" w:hAnsi="Times New Roman" w:eastAsia="仿宋_GB2312" w:cs="Times New Roman"/>
          <w:sz w:val="32"/>
          <w:szCs w:val="32"/>
          <w:lang w:eastAsia="zh-CN"/>
        </w:rPr>
        <w:t>陈</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为</w:t>
      </w:r>
    </w:p>
    <w:p w14:paraId="6CE94CBD">
      <w:pPr>
        <w:tabs>
          <w:tab w:val="left" w:pos="6456"/>
          <w:tab w:val="left" w:pos="6725"/>
          <w:tab w:val="left" w:pos="7263"/>
        </w:tabs>
        <w:suppressAutoHyphens/>
        <w:bidi w:val="0"/>
        <w:spacing w:line="592" w:lineRule="exact"/>
        <w:ind w:firstLine="4489" w:firstLineChars="1403"/>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审  判  员    </w:t>
      </w:r>
      <w:r>
        <w:rPr>
          <w:rFonts w:hint="eastAsia" w:ascii="Times New Roman" w:hAnsi="Times New Roman" w:eastAsia="仿宋_GB2312" w:cs="Times New Roman"/>
          <w:sz w:val="32"/>
          <w:szCs w:val="32"/>
          <w:lang w:eastAsia="zh-CN"/>
        </w:rPr>
        <w:t>刘</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建</w:t>
      </w:r>
      <w:r>
        <w:rPr>
          <w:rFonts w:hint="eastAsia" w:ascii="Times New Roman" w:hAnsi="Times New Roman" w:eastAsia="仿宋_GB2312" w:cs="Times New Roman"/>
          <w:sz w:val="32"/>
          <w:szCs w:val="32"/>
          <w:lang w:val="en-US" w:eastAsia="zh-CN"/>
        </w:rPr>
        <w:t xml:space="preserve">  中</w:t>
      </w:r>
    </w:p>
    <w:p w14:paraId="0ED9E347">
      <w:pPr>
        <w:tabs>
          <w:tab w:val="left" w:pos="5918"/>
          <w:tab w:val="left" w:pos="6456"/>
          <w:tab w:val="left" w:pos="7263"/>
        </w:tabs>
        <w:suppressAutoHyphens/>
        <w:bidi w:val="0"/>
        <w:spacing w:line="592" w:lineRule="exact"/>
        <w:ind w:left="84" w:leftChars="40" w:firstLine="4371" w:firstLineChars="1366"/>
        <w:rPr>
          <w:rFonts w:hint="eastAsia" w:ascii="Times New Roman" w:hAnsi="Times New Roman" w:eastAsia="仿宋_GB2312" w:cs="Times New Roman"/>
          <w:sz w:val="28"/>
          <w:szCs w:val="20"/>
          <w:lang w:eastAsia="zh-CN"/>
        </w:rPr>
      </w:pPr>
      <w:r>
        <w:rPr>
          <w:rFonts w:ascii="Times New Roman" w:hAnsi="Times New Roman" w:eastAsia="仿宋_GB2312" w:cs="Times New Roman"/>
          <w:sz w:val="32"/>
          <w:szCs w:val="32"/>
        </w:rPr>
        <w:t xml:space="preserve">审  判  员    </w:t>
      </w:r>
      <w:r>
        <w:rPr>
          <w:rFonts w:hint="eastAsia" w:ascii="Times New Roman" w:hAnsi="Times New Roman" w:eastAsia="仿宋_GB2312" w:cs="Times New Roman"/>
          <w:sz w:val="32"/>
          <w:szCs w:val="32"/>
          <w:lang w:eastAsia="zh-CN"/>
        </w:rPr>
        <w:t>郭</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剑</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霞</w:t>
      </w:r>
    </w:p>
    <w:p w14:paraId="15A0D23E">
      <w:pPr>
        <w:widowControl/>
        <w:spacing w:line="500" w:lineRule="atLeast"/>
        <w:jc w:val="left"/>
        <w:rPr>
          <w:rFonts w:ascii="Times New Roman" w:hAnsi="Times New Roman" w:eastAsia="楷体_GB2312" w:cs="Times New Roman"/>
          <w:kern w:val="0"/>
          <w:sz w:val="28"/>
          <w:szCs w:val="20"/>
          <w:lang w:val="en-US" w:eastAsia="zh-CN" w:bidi="ar-SA"/>
        </w:rPr>
      </w:pPr>
    </w:p>
    <w:p w14:paraId="0FEBFF53">
      <w:pPr>
        <w:tabs>
          <w:tab w:val="left" w:pos="5918"/>
        </w:tabs>
        <w:suppressAutoHyphens/>
        <w:bidi w:val="0"/>
        <w:spacing w:line="592" w:lineRule="exact"/>
        <w:ind w:firstLine="4489" w:firstLineChars="1403"/>
        <w:rPr>
          <w:rFonts w:ascii="Times New Roman" w:hAnsi="Times New Roman" w:eastAsia="仿宋_GB2312" w:cs="Times New Roman"/>
          <w:sz w:val="32"/>
          <w:szCs w:val="32"/>
        </w:rPr>
      </w:pPr>
    </w:p>
    <w:tbl>
      <w:tblPr>
        <w:tblStyle w:val="6"/>
        <w:tblW w:w="3945" w:type="dxa"/>
        <w:tblInd w:w="4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5"/>
      </w:tblGrid>
      <w:tr w14:paraId="17E2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5" w:type="dxa"/>
            <w:tcBorders>
              <w:top w:val="nil"/>
              <w:left w:val="nil"/>
              <w:bottom w:val="nil"/>
              <w:right w:val="nil"/>
            </w:tcBorders>
            <w:noWrap w:val="0"/>
            <w:vAlign w:val="top"/>
          </w:tcPr>
          <w:p w14:paraId="00C5909A">
            <w:pPr>
              <w:suppressAutoHyphens/>
              <w:bidi w:val="0"/>
              <w:spacing w:line="592" w:lineRule="exact"/>
              <w:jc w:val="distribute"/>
              <w:rPr>
                <w:rFonts w:ascii="Times New Roman" w:hAnsi="Times New Roman" w:eastAsia="仿宋_GB2312" w:cs="Times New Roman"/>
                <w:sz w:val="32"/>
                <w:szCs w:val="32"/>
              </w:rPr>
            </w:pPr>
            <w:bookmarkStart w:id="19" w:name="WKJC_2c99a19196fddd7201970a19cc8a435f"/>
            <w:r>
              <w:rPr>
                <w:rFonts w:ascii="Times New Roman" w:hAnsi="Times New Roman" w:eastAsia="仿宋_GB2312" w:cs="Times New Roman"/>
                <w:w w:val="96"/>
                <w:sz w:val="32"/>
                <w:szCs w:val="32"/>
                <w:lang w:bidi="ar"/>
              </w:rPr>
              <w:t>二</w:t>
            </w:r>
            <w:r>
              <w:rPr>
                <w:rFonts w:hint="eastAsia" w:ascii="Times New Roman" w:hAnsi="Times New Roman" w:eastAsia="仿宋_GB2312" w:cs="Times New Roman"/>
                <w:w w:val="96"/>
                <w:sz w:val="32"/>
                <w:szCs w:val="32"/>
                <w:lang w:bidi="ar"/>
              </w:rPr>
              <w:t>○</w:t>
            </w:r>
            <w:r>
              <w:rPr>
                <w:rFonts w:ascii="Times New Roman" w:hAnsi="Times New Roman" w:eastAsia="仿宋_GB2312" w:cs="Times New Roman"/>
                <w:w w:val="96"/>
                <w:sz w:val="32"/>
                <w:szCs w:val="32"/>
                <w:lang w:bidi="ar"/>
              </w:rPr>
              <w:t>二</w:t>
            </w:r>
            <w:r>
              <w:rPr>
                <w:rFonts w:hint="eastAsia" w:ascii="Times New Roman" w:hAnsi="Times New Roman" w:eastAsia="仿宋_GB2312" w:cs="Times New Roman"/>
                <w:w w:val="96"/>
                <w:sz w:val="32"/>
                <w:szCs w:val="32"/>
                <w:lang w:eastAsia="zh-CN" w:bidi="ar"/>
              </w:rPr>
              <w:t>五</w:t>
            </w:r>
            <w:r>
              <w:rPr>
                <w:rFonts w:ascii="Times New Roman" w:hAnsi="Times New Roman" w:eastAsia="仿宋_GB2312" w:cs="Times New Roman"/>
                <w:w w:val="96"/>
                <w:sz w:val="32"/>
                <w:szCs w:val="32"/>
                <w:lang w:bidi="ar"/>
              </w:rPr>
              <w:t>年</w:t>
            </w:r>
            <w:bookmarkEnd w:id="19"/>
            <w:r>
              <w:rPr>
                <w:rFonts w:hint="eastAsia" w:ascii="Times New Roman" w:hAnsi="Times New Roman" w:eastAsia="仿宋_GB2312" w:cs="Times New Roman"/>
                <w:w w:val="96"/>
                <w:sz w:val="32"/>
                <w:szCs w:val="32"/>
                <w:lang w:val="en-US" w:eastAsia="zh-CN" w:bidi="ar"/>
              </w:rPr>
              <w:t>五</w:t>
            </w:r>
            <w:r>
              <w:rPr>
                <w:rFonts w:ascii="Times New Roman" w:hAnsi="Times New Roman" w:eastAsia="仿宋_GB2312" w:cs="Times New Roman"/>
                <w:w w:val="96"/>
                <w:sz w:val="32"/>
                <w:szCs w:val="32"/>
                <w:lang w:bidi="ar"/>
              </w:rPr>
              <w:t>月</w:t>
            </w:r>
            <w:r>
              <w:rPr>
                <w:rFonts w:hint="eastAsia" w:ascii="Times New Roman" w:hAnsi="Times New Roman" w:eastAsia="仿宋_GB2312" w:cs="Times New Roman"/>
                <w:w w:val="96"/>
                <w:sz w:val="32"/>
                <w:szCs w:val="32"/>
                <w:lang w:val="en-US" w:eastAsia="zh-CN" w:bidi="ar"/>
              </w:rPr>
              <w:t>二十六</w:t>
            </w:r>
            <w:r>
              <w:rPr>
                <w:rFonts w:ascii="Times New Roman" w:hAnsi="Times New Roman" w:eastAsia="仿宋_GB2312" w:cs="Times New Roman"/>
                <w:w w:val="96"/>
                <w:sz w:val="32"/>
                <w:szCs w:val="32"/>
                <w:lang w:bidi="ar"/>
              </w:rPr>
              <w:t>日</w:t>
            </w:r>
          </w:p>
        </w:tc>
      </w:tr>
    </w:tbl>
    <w:p w14:paraId="605364BC">
      <w:pPr>
        <w:tabs>
          <w:tab w:val="left" w:pos="4304"/>
          <w:tab w:val="left" w:pos="5649"/>
          <w:tab w:val="left" w:pos="5918"/>
          <w:tab w:val="left" w:pos="6456"/>
          <w:tab w:val="left" w:pos="7801"/>
          <w:tab w:val="left" w:pos="8070"/>
        </w:tabs>
        <w:suppressAutoHyphens/>
        <w:bidi w:val="0"/>
        <w:spacing w:line="592" w:lineRule="exact"/>
        <w:rPr>
          <w:rFonts w:ascii="Times New Roman" w:hAnsi="Times New Roman" w:eastAsia="仿宋_GB2312" w:cs="Times New Roman"/>
          <w:sz w:val="32"/>
          <w:szCs w:val="32"/>
        </w:rPr>
      </w:pPr>
    </w:p>
    <w:p w14:paraId="2790D959">
      <w:pPr>
        <w:keepNext w:val="0"/>
        <w:keepLines w:val="0"/>
        <w:pageBreakBefore w:val="0"/>
        <w:suppressAutoHyphens/>
        <w:kinsoku/>
        <w:overflowPunct/>
        <w:topLinePunct w:val="0"/>
        <w:bidi w:val="0"/>
        <w:adjustRightInd/>
        <w:snapToGrid/>
        <w:spacing w:line="640" w:lineRule="exact"/>
        <w:textAlignment w:val="auto"/>
        <w:rPr>
          <w:rFonts w:hint="default"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sz w:val="32"/>
          <w:szCs w:val="32"/>
        </w:rPr>
        <w:t xml:space="preserve">                            </w:t>
      </w:r>
      <w:r>
        <w:rPr>
          <w:rFonts w:hint="default" w:ascii="Times New Roman" w:hAnsi="Times New Roman" w:eastAsia="仿宋_GB2312" w:cs="Times New Roman"/>
          <w:color w:val="auto"/>
          <w:spacing w:val="44"/>
          <w:kern w:val="0"/>
          <w:sz w:val="32"/>
          <w:szCs w:val="32"/>
          <w:fitText w:val="1547" w:id="1783968808"/>
          <w:lang w:val="en-US" w:eastAsia="zh-CN" w:bidi="ar-SA"/>
        </w:rPr>
        <w:t>法官助</w:t>
      </w:r>
      <w:r>
        <w:rPr>
          <w:rFonts w:hint="default" w:ascii="Times New Roman" w:hAnsi="Times New Roman" w:eastAsia="仿宋_GB2312" w:cs="Times New Roman"/>
          <w:color w:val="auto"/>
          <w:spacing w:val="1"/>
          <w:kern w:val="0"/>
          <w:sz w:val="32"/>
          <w:szCs w:val="32"/>
          <w:fitText w:val="1547" w:id="1783968808"/>
          <w:lang w:val="en-US" w:eastAsia="zh-CN" w:bidi="ar-SA"/>
        </w:rPr>
        <w:t>理</w:t>
      </w:r>
      <w:r>
        <w:rPr>
          <w:rFonts w:hint="default" w:ascii="Times New Roman" w:hAnsi="Times New Roman" w:eastAsia="仿宋_GB2312" w:cs="Times New Roman"/>
          <w:color w:val="auto"/>
          <w:kern w:val="2"/>
          <w:sz w:val="32"/>
          <w:szCs w:val="32"/>
          <w:lang w:val="en-US" w:eastAsia="zh-CN" w:bidi="ar-SA"/>
        </w:rPr>
        <w:t xml:space="preserve">    倪      爽</w:t>
      </w:r>
    </w:p>
    <w:p w14:paraId="25867ED8">
      <w:pPr>
        <w:keepNext w:val="0"/>
        <w:keepLines w:val="0"/>
        <w:pageBreakBefore w:val="0"/>
        <w:suppressAutoHyphens/>
        <w:kinsoku/>
        <w:wordWrap/>
        <w:bidi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 xml:space="preserve">                        书  记  员    </w:t>
      </w:r>
      <w:r>
        <w:rPr>
          <w:rFonts w:hint="default" w:ascii="Times New Roman" w:hAnsi="Times New Roman" w:eastAsia="仿宋_GB2312" w:cs="Times New Roman"/>
          <w:sz w:val="32"/>
          <w:szCs w:val="32"/>
          <w:lang w:eastAsia="zh-CN"/>
        </w:rPr>
        <w:t>王</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莉</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莉</w:t>
      </w:r>
    </w:p>
    <w:p w14:paraId="420952D7">
      <w:pPr>
        <w:tabs>
          <w:tab w:val="left" w:pos="4304"/>
          <w:tab w:val="left" w:pos="5649"/>
          <w:tab w:val="left" w:pos="5918"/>
          <w:tab w:val="left" w:pos="6456"/>
          <w:tab w:val="left" w:pos="7801"/>
          <w:tab w:val="left" w:pos="8070"/>
        </w:tabs>
        <w:suppressAutoHyphens/>
        <w:bidi w:val="0"/>
        <w:spacing w:line="592" w:lineRule="exact"/>
        <w:rPr>
          <w:rFonts w:hint="eastAsia" w:ascii="Times New Roman" w:hAnsi="Times New Roman" w:eastAsia="仿宋_GB2312" w:cs="Times New Roman"/>
          <w:sz w:val="28"/>
          <w:szCs w:val="20"/>
          <w:lang w:val="en-US" w:eastAsia="zh-CN"/>
        </w:rPr>
      </w:pPr>
    </w:p>
    <w:p w14:paraId="7ED8DCA5">
      <w:pPr>
        <w:pStyle w:val="5"/>
      </w:pPr>
    </w:p>
    <w:p w14:paraId="5D0B58BF"/>
    <w:sectPr>
      <w:pgSz w:w="11906" w:h="16838"/>
      <w:pgMar w:top="1440" w:right="1474" w:bottom="1440" w:left="147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E506D"/>
    <w:rsid w:val="07D1428F"/>
    <w:rsid w:val="0B4C7241"/>
    <w:rsid w:val="49801C26"/>
    <w:rsid w:val="57244CD7"/>
    <w:rsid w:val="629E5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next w:val="1"/>
    <w:qFormat/>
    <w:uiPriority w:val="0"/>
    <w:pPr>
      <w:spacing w:after="120"/>
      <w:ind w:firstLine="420" w:firstLineChars="100"/>
    </w:pPr>
    <w:rPr>
      <w:rFonts w:ascii="Times New Roman" w:hAnsi="Times New Roman" w:eastAsia="仿宋_GB2312" w:cs="Times New Roman"/>
      <w:szCs w:val="32"/>
    </w:rPr>
  </w:style>
  <w:style w:type="paragraph" w:styleId="4">
    <w:name w:val="Body Text Indent"/>
    <w:basedOn w:val="1"/>
    <w:qFormat/>
    <w:uiPriority w:val="0"/>
    <w:pPr>
      <w:ind w:left="420" w:leftChars="200"/>
    </w:pPr>
  </w:style>
  <w:style w:type="paragraph" w:styleId="5">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14560</Words>
  <Characters>15769</Characters>
  <Lines>0</Lines>
  <Paragraphs>0</Paragraphs>
  <TotalTime>24</TotalTime>
  <ScaleCrop>false</ScaleCrop>
  <LinksUpToDate>false</LinksUpToDate>
  <CharactersWithSpaces>15976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2026-04-09T07:54:00Z</dcterms:created>
  <dc:creator>钱程</dc:creator>
  <cp:lastModifiedBy>钱程</cp:lastModifiedBy>
  <dcterms:modified xsi:type="dcterms:W3CDTF">2026-04-11T02:39:01Z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0CE94436F2AA46A6A3052E1EC45763F6_13</vt:lpwstr>
  </property>
  <property fmtid="{D5CDD505-2E9C-101B-9397-08002B2CF9AE}" pid="4" name="KSOTemplateDocerSaveRecord">
    <vt:lpwstr>eyJoZGlkIjoiOTE5YjdiODg1NTY2ZDFiNmYzMjZiZjRmMWUwN2M5ODkiLCJ1c2VySWQiOiIxNDg1MjM4OTI5In0=</vt:lpwstr>
  </property>
</Properties>
</file>